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703C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70D265C4" w14:textId="77777777" w:rsidR="00C36CE7" w:rsidRDefault="00C36CE7" w:rsidP="00C36CE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52970457" w14:textId="77777777" w:rsidR="00C36CE7" w:rsidRDefault="00C36CE7" w:rsidP="00C36CE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высшего образования</w:t>
      </w:r>
    </w:p>
    <w:p w14:paraId="068E6C6E" w14:textId="77777777" w:rsidR="00C36CE7" w:rsidRDefault="00C36CE7" w:rsidP="00C36CE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«СЕВЕРО-КАВКАЗСКИЙ ФЕДЕРАЛЬНЫЙ УНИВЕРСИТЕТ»</w:t>
      </w:r>
    </w:p>
    <w:p w14:paraId="20E25DE0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73830C5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1B3B99A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</w:p>
    <w:p w14:paraId="56E42016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Институт перспективной инженерии</w:t>
      </w:r>
    </w:p>
    <w:p w14:paraId="08AFCF5A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Департамент цифровых, робототехнических систем и электроники</w:t>
      </w:r>
    </w:p>
    <w:p w14:paraId="5BB25DA0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4BEAA39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1954A84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7585C74" w14:textId="77777777" w:rsidR="00C36CE7" w:rsidRDefault="00C36CE7" w:rsidP="00C36CE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3DFB850" w14:textId="77777777" w:rsidR="00C36CE7" w:rsidRDefault="00C36CE7" w:rsidP="00C36CE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68AEC920" w14:textId="74452BE6" w:rsidR="00C36CE7" w:rsidRDefault="00C36CE7" w:rsidP="00C36CE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ПРАКТИЧЕСКОЙ РАБОТЕ №2</w:t>
      </w:r>
    </w:p>
    <w:p w14:paraId="1466B867" w14:textId="77777777" w:rsidR="00C36CE7" w:rsidRDefault="00C36CE7" w:rsidP="00C36CE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дисциплины</w:t>
      </w:r>
    </w:p>
    <w:p w14:paraId="43BD10D9" w14:textId="77777777" w:rsidR="00C36CE7" w:rsidRDefault="00C36CE7" w:rsidP="00C36CE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«Проектная деятельность»</w:t>
      </w:r>
    </w:p>
    <w:p w14:paraId="473C2EF8" w14:textId="77777777" w:rsidR="00C36CE7" w:rsidRDefault="00C36CE7" w:rsidP="00C36CE7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6AE2CDA3" w14:textId="77777777" w:rsidR="00C36CE7" w:rsidRDefault="00C36CE7" w:rsidP="00C36CE7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19F7D57C" w14:textId="77777777" w:rsidR="00C36CE7" w:rsidRDefault="00C36CE7" w:rsidP="00C36CE7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53C5C5D8" w14:textId="77777777" w:rsidR="00C36CE7" w:rsidRDefault="00C36CE7" w:rsidP="00C36CE7">
      <w:pPr>
        <w:spacing w:after="0" w:line="240" w:lineRule="auto"/>
        <w:rPr>
          <w:rFonts w:ascii="Calibri" w:eastAsia="Calibri" w:hAnsi="Calibri" w:cs="Times New Roman"/>
          <w:sz w:val="24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36"/>
        <w:gridCol w:w="4478"/>
        <w:gridCol w:w="357"/>
        <w:gridCol w:w="4542"/>
        <w:gridCol w:w="962"/>
      </w:tblGrid>
      <w:tr w:rsidR="00C36CE7" w14:paraId="647CD17D" w14:textId="77777777" w:rsidTr="001A1048">
        <w:tc>
          <w:tcPr>
            <w:tcW w:w="4642" w:type="dxa"/>
            <w:gridSpan w:val="2"/>
          </w:tcPr>
          <w:p w14:paraId="6543DA77" w14:textId="77777777" w:rsidR="00C36CE7" w:rsidRDefault="00C36CE7" w:rsidP="001A1048">
            <w:pPr>
              <w:spacing w:after="0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961" w:type="dxa"/>
            <w:gridSpan w:val="2"/>
          </w:tcPr>
          <w:p w14:paraId="7720EFC1" w14:textId="77777777" w:rsidR="00C36CE7" w:rsidRDefault="00C36CE7" w:rsidP="001A1048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Выполнил:</w:t>
            </w:r>
          </w:p>
          <w:p w14:paraId="459AA7DD" w14:textId="77777777" w:rsidR="00C36CE7" w:rsidRDefault="00C36CE7" w:rsidP="001A1048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Назаров Глеб Григорьевич</w:t>
            </w:r>
          </w:p>
          <w:p w14:paraId="5926A0BA" w14:textId="77777777" w:rsidR="00C36CE7" w:rsidRDefault="00C36CE7" w:rsidP="001A1048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1 курс, группа ИНС-б-о-25-1</w:t>
            </w:r>
          </w:p>
          <w:p w14:paraId="39F0D870" w14:textId="77777777" w:rsidR="00C36CE7" w:rsidRDefault="00C36CE7" w:rsidP="001A1048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67AC047F" w14:textId="77777777" w:rsidR="00C36CE7" w:rsidRDefault="00C36CE7" w:rsidP="001A1048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4D3564BC" w14:textId="77777777" w:rsidR="00C36CE7" w:rsidRDefault="00C36CE7" w:rsidP="001A1048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_______________________________</w:t>
            </w:r>
          </w:p>
          <w:p w14:paraId="14667005" w14:textId="77777777" w:rsidR="00C36CE7" w:rsidRDefault="00C36CE7" w:rsidP="001A1048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38E41CA0" w14:textId="77777777" w:rsidR="00C36CE7" w:rsidRDefault="00C36CE7" w:rsidP="001A1048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972" w:type="dxa"/>
          </w:tcPr>
          <w:p w14:paraId="222AF16E" w14:textId="77777777" w:rsidR="00C36CE7" w:rsidRDefault="00C36CE7" w:rsidP="001A1048"/>
        </w:tc>
      </w:tr>
      <w:tr w:rsidR="00C36CE7" w14:paraId="1E0D906E" w14:textId="77777777" w:rsidTr="001A1048">
        <w:tc>
          <w:tcPr>
            <w:tcW w:w="106" w:type="dxa"/>
          </w:tcPr>
          <w:p w14:paraId="237DA205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897" w:type="dxa"/>
            <w:gridSpan w:val="2"/>
          </w:tcPr>
          <w:p w14:paraId="25BD6C17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E872C3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6879CD2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B981966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5135A97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870223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69C3CB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891CBC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72" w:type="dxa"/>
            <w:gridSpan w:val="2"/>
          </w:tcPr>
          <w:p w14:paraId="7B2037E7" w14:textId="77777777" w:rsidR="00C36CE7" w:rsidRDefault="00C36CE7" w:rsidP="001A1048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096A9B04" w14:textId="77777777" w:rsidR="00C36CE7" w:rsidRDefault="00C36CE7" w:rsidP="00C36C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C98DC4" w14:textId="77777777" w:rsidR="00C36CE7" w:rsidRDefault="00C36CE7" w:rsidP="00C36C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24508394" w14:textId="77777777" w:rsidR="00C36CE7" w:rsidRDefault="00C36CE7" w:rsidP="00C36C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D0EA69" w14:textId="12A74A65" w:rsidR="00C36CE7" w:rsidRDefault="00C36CE7" w:rsidP="00C36C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4"/>
          <w:szCs w:val="24"/>
        </w:rPr>
        <w:t>Ставрополь, 2025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41239C" w14:textId="0604878D" w:rsidR="00C2511F" w:rsidRPr="00C2511F" w:rsidRDefault="00C2511F" w:rsidP="00C2511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51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2</w:t>
      </w:r>
    </w:p>
    <w:p w14:paraId="79FFF002" w14:textId="77777777" w:rsidR="00C2511F" w:rsidRPr="00C2511F" w:rsidRDefault="00C2511F" w:rsidP="00C251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511F">
        <w:rPr>
          <w:rFonts w:ascii="Times New Roman" w:hAnsi="Times New Roman" w:cs="Times New Roman"/>
          <w:b/>
          <w:bCs/>
          <w:sz w:val="28"/>
          <w:szCs w:val="28"/>
        </w:rPr>
        <w:t>UML. Диаграмма вариантов использования</w:t>
      </w:r>
    </w:p>
    <w:p w14:paraId="37539E11" w14:textId="08D58AEB" w:rsidR="00C2511F" w:rsidRPr="00C2511F" w:rsidRDefault="00C2511F" w:rsidP="00C251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C2511F">
        <w:rPr>
          <w:rFonts w:ascii="Times New Roman" w:hAnsi="Times New Roman" w:cs="Times New Roman"/>
          <w:sz w:val="28"/>
          <w:szCs w:val="28"/>
        </w:rPr>
        <w:t>рименить диаграмму вариантов использования для</w:t>
      </w:r>
    </w:p>
    <w:p w14:paraId="1DE3C6D9" w14:textId="77777777" w:rsidR="00C2511F" w:rsidRPr="00C2511F" w:rsidRDefault="00C2511F" w:rsidP="00C251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описания требований к разрабатываемой системе. Ознакомиться с</w:t>
      </w:r>
    </w:p>
    <w:p w14:paraId="26DF3B5B" w14:textId="65E39A45" w:rsidR="00C2511F" w:rsidRDefault="00C2511F" w:rsidP="00C251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инструментами, позволяющими строить UML диаграммы.</w:t>
      </w:r>
    </w:p>
    <w:p w14:paraId="6241D319" w14:textId="77777777" w:rsidR="00C2511F" w:rsidRDefault="00C2511F" w:rsidP="00C251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511F">
        <w:rPr>
          <w:rFonts w:ascii="Times New Roman" w:hAnsi="Times New Roman" w:cs="Times New Roman"/>
          <w:b/>
          <w:bCs/>
          <w:sz w:val="28"/>
          <w:szCs w:val="28"/>
        </w:rPr>
        <w:t>Выделение Актеров</w:t>
      </w:r>
    </w:p>
    <w:p w14:paraId="344784E1" w14:textId="77777777" w:rsidR="00C2511F" w:rsidRPr="00C2511F" w:rsidRDefault="00C2511F" w:rsidP="00C2511F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Пассажир (Неавторизованный): Самый частый пользователь. Может только искать и смотреть.</w:t>
      </w:r>
    </w:p>
    <w:p w14:paraId="36C1856E" w14:textId="273E3E65" w:rsidR="00C2511F" w:rsidRPr="00C2511F" w:rsidRDefault="00C2511F" w:rsidP="00C2511F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Зарегистрированный Пассажир: Авторизованный пользователь. Имеет те же права, что и обычный, плюс возможность покупать, бронировать и смотреть историю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2890B2" w14:textId="03B6E893" w:rsidR="00C2511F" w:rsidRPr="00C2511F" w:rsidRDefault="00C2511F" w:rsidP="00C2511F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Администратор</w:t>
      </w:r>
      <w:proofErr w:type="gramStart"/>
      <w:r w:rsidRPr="00C2511F">
        <w:rPr>
          <w:rFonts w:ascii="Times New Roman" w:hAnsi="Times New Roman" w:cs="Times New Roman"/>
          <w:sz w:val="28"/>
          <w:szCs w:val="28"/>
        </w:rPr>
        <w:t>: Управляет</w:t>
      </w:r>
      <w:proofErr w:type="gramEnd"/>
      <w:r w:rsidRPr="00C2511F">
        <w:rPr>
          <w:rFonts w:ascii="Times New Roman" w:hAnsi="Times New Roman" w:cs="Times New Roman"/>
          <w:sz w:val="28"/>
          <w:szCs w:val="28"/>
        </w:rPr>
        <w:t xml:space="preserve"> контентом системы (рейсами, ценами).</w:t>
      </w:r>
    </w:p>
    <w:p w14:paraId="6443DE4B" w14:textId="77777777" w:rsidR="00C2511F" w:rsidRDefault="00C2511F" w:rsidP="00C2511F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Платежный шлюз: Внешняя система. Она не человек, но активно взаимодействует с нашей системой (отправляет запросы на оплату и возвращает результат).</w:t>
      </w:r>
    </w:p>
    <w:p w14:paraId="289FF6AE" w14:textId="779812EE" w:rsidR="00C2511F" w:rsidRDefault="00C2511F" w:rsidP="00C2511F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511F">
        <w:rPr>
          <w:rFonts w:ascii="Times New Roman" w:hAnsi="Times New Roman" w:cs="Times New Roman"/>
          <w:b/>
          <w:bCs/>
          <w:sz w:val="28"/>
          <w:szCs w:val="28"/>
        </w:rPr>
        <w:t>Выделение Вариантов Использования</w:t>
      </w:r>
    </w:p>
    <w:p w14:paraId="51C4AF35" w14:textId="77777777" w:rsidR="00C2511F" w:rsidRPr="00C2511F" w:rsidRDefault="00C2511F" w:rsidP="00C2511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Для всех Пассажиров:</w:t>
      </w:r>
    </w:p>
    <w:p w14:paraId="01826F42" w14:textId="0F2AA7F3" w:rsidR="00C2511F" w:rsidRPr="00C2511F" w:rsidRDefault="00C2511F" w:rsidP="00C2511F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«Поиск рейсов»</w:t>
      </w:r>
    </w:p>
    <w:p w14:paraId="03F2E12A" w14:textId="7279DF5F" w:rsidR="00C2511F" w:rsidRPr="00C2511F" w:rsidRDefault="00C2511F" w:rsidP="00C2511F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«Просмотр информации о рейсе»</w:t>
      </w:r>
    </w:p>
    <w:p w14:paraId="17B4C5DA" w14:textId="77777777" w:rsidR="00C2511F" w:rsidRPr="00C2511F" w:rsidRDefault="00C2511F" w:rsidP="00C2511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Для Зарегистрированного Пассажира:</w:t>
      </w:r>
    </w:p>
    <w:p w14:paraId="0D170703" w14:textId="097E0597" w:rsidR="00C2511F" w:rsidRPr="00C2511F" w:rsidRDefault="00C2511F" w:rsidP="00C2511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«Бронирование билета»</w:t>
      </w:r>
    </w:p>
    <w:p w14:paraId="4774A4E2" w14:textId="00CFD015" w:rsidR="00C2511F" w:rsidRPr="00C2511F" w:rsidRDefault="00C2511F" w:rsidP="00C2511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«Покупка билета»</w:t>
      </w:r>
    </w:p>
    <w:p w14:paraId="60E6573C" w14:textId="716298AF" w:rsidR="00C2511F" w:rsidRPr="00C2511F" w:rsidRDefault="00C2511F" w:rsidP="00C2511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«Просмотр истории заказов»</w:t>
      </w:r>
    </w:p>
    <w:p w14:paraId="7FAD82BE" w14:textId="12524222" w:rsidR="00C2511F" w:rsidRPr="00C2511F" w:rsidRDefault="00C2511F" w:rsidP="00C2511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«Отмена бронирования»</w:t>
      </w:r>
    </w:p>
    <w:p w14:paraId="3E7DAD15" w14:textId="77777777" w:rsidR="00C2511F" w:rsidRPr="00C2511F" w:rsidRDefault="00C2511F" w:rsidP="00C2511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14:paraId="7665D46B" w14:textId="79D563C7" w:rsidR="00C2511F" w:rsidRPr="00C2511F" w:rsidRDefault="00C2511F" w:rsidP="00C2511F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«Управление рейсами»</w:t>
      </w:r>
    </w:p>
    <w:p w14:paraId="3B930C40" w14:textId="625C9766" w:rsidR="00C2511F" w:rsidRPr="00C2511F" w:rsidRDefault="00C2511F" w:rsidP="00C2511F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«Управление ценами»</w:t>
      </w:r>
    </w:p>
    <w:p w14:paraId="1349C500" w14:textId="152916FF" w:rsidR="00C2511F" w:rsidRPr="00C2511F" w:rsidRDefault="00C2511F" w:rsidP="00C2511F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«Просмотр всех бронирований»</w:t>
      </w:r>
    </w:p>
    <w:p w14:paraId="10174AFF" w14:textId="77777777" w:rsidR="00C2511F" w:rsidRPr="00C2511F" w:rsidRDefault="00C2511F" w:rsidP="00C2511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Взаимодействие с внешними системами:</w:t>
      </w:r>
    </w:p>
    <w:p w14:paraId="68A4E2BD" w14:textId="55B180D4" w:rsidR="00C2511F" w:rsidRDefault="00C2511F" w:rsidP="00C2511F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11F">
        <w:rPr>
          <w:rFonts w:ascii="Times New Roman" w:hAnsi="Times New Roman" w:cs="Times New Roman"/>
          <w:sz w:val="28"/>
          <w:szCs w:val="28"/>
        </w:rPr>
        <w:t>«Обработка платежа». Актером для него будет Платежный шлюз</w:t>
      </w:r>
    </w:p>
    <w:p w14:paraId="326D90EC" w14:textId="77777777" w:rsidR="00DC097B" w:rsidRPr="00DC097B" w:rsidRDefault="00DC097B" w:rsidP="00DC097B">
      <w:pPr>
        <w:keepNext/>
        <w:spacing w:after="0" w:line="360" w:lineRule="auto"/>
        <w:jc w:val="center"/>
      </w:pPr>
      <w:r w:rsidRPr="00DC09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ED0B88" wp14:editId="3C65D88F">
            <wp:extent cx="5223681" cy="4423883"/>
            <wp:effectExtent l="0" t="0" r="0" b="0"/>
            <wp:docPr id="3118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1410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681" cy="442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84C6" w14:textId="2107D461" w:rsidR="00DC097B" w:rsidRPr="00DC097B" w:rsidRDefault="00DC097B" w:rsidP="00DC097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C09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C09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C09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C09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C097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C09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C09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готовой диаграммы</w:t>
      </w:r>
    </w:p>
    <w:p w14:paraId="1D3E1B19" w14:textId="77777777" w:rsidR="00DC097B" w:rsidRPr="00DC097B" w:rsidRDefault="00DC097B" w:rsidP="00DC09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97B">
        <w:rPr>
          <w:rFonts w:ascii="Times New Roman" w:hAnsi="Times New Roman" w:cs="Times New Roman"/>
          <w:b/>
          <w:bCs/>
          <w:sz w:val="28"/>
          <w:szCs w:val="28"/>
        </w:rPr>
        <w:t>Основной поток событий:</w:t>
      </w:r>
    </w:p>
    <w:p w14:paraId="72A24D2B" w14:textId="77777777" w:rsidR="00DC097B" w:rsidRPr="00DC097B" w:rsidRDefault="00DC097B" w:rsidP="00DC097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>Пользователь на странице с результатами поиска нажимает кнопку «Купить» рядом с выбранным рейсом.</w:t>
      </w:r>
    </w:p>
    <w:p w14:paraId="57776893" w14:textId="77777777" w:rsidR="00DC097B" w:rsidRPr="00DC097B" w:rsidRDefault="00DC097B" w:rsidP="00DC097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>Система запускает прецедент «Проверка доступности мест» (&lt;&lt;</w:t>
      </w:r>
      <w:proofErr w:type="spellStart"/>
      <w:r w:rsidRPr="00DC097B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DC097B">
        <w:rPr>
          <w:rFonts w:ascii="Times New Roman" w:hAnsi="Times New Roman" w:cs="Times New Roman"/>
          <w:sz w:val="28"/>
          <w:szCs w:val="28"/>
        </w:rPr>
        <w:t>&gt;&gt;).</w:t>
      </w:r>
    </w:p>
    <w:p w14:paraId="1AF3B648" w14:textId="77777777" w:rsidR="00DC097B" w:rsidRPr="00DC097B" w:rsidRDefault="00DC097B" w:rsidP="00DC097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>Система подтверждает, что места есть.</w:t>
      </w:r>
    </w:p>
    <w:p w14:paraId="12A4AAB2" w14:textId="77777777" w:rsidR="00DC097B" w:rsidRPr="00DC097B" w:rsidRDefault="00DC097B" w:rsidP="00DC097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>Система перенаправляет пользователя на страницу ввода данных пассажиров (ФИО, данные паспорта).</w:t>
      </w:r>
    </w:p>
    <w:p w14:paraId="52352D87" w14:textId="77777777" w:rsidR="00DC097B" w:rsidRPr="00DC097B" w:rsidRDefault="00DC097B" w:rsidP="00DC097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>Пользователь вводит данные и нажимает «Перейти к оплате».</w:t>
      </w:r>
    </w:p>
    <w:p w14:paraId="5D207D17" w14:textId="77777777" w:rsidR="00DC097B" w:rsidRPr="00DC097B" w:rsidRDefault="00DC097B" w:rsidP="00DC097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>Система сохраняет введенные данные и инициирует прецедент «Обработка платежа» (&lt;&lt;</w:t>
      </w:r>
      <w:proofErr w:type="spellStart"/>
      <w:r w:rsidRPr="00DC097B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DC097B">
        <w:rPr>
          <w:rFonts w:ascii="Times New Roman" w:hAnsi="Times New Roman" w:cs="Times New Roman"/>
          <w:sz w:val="28"/>
          <w:szCs w:val="28"/>
        </w:rPr>
        <w:t>&gt;&gt;), передавая в платежный шлюз сумму и данные заказа.</w:t>
      </w:r>
    </w:p>
    <w:p w14:paraId="426BCE85" w14:textId="77777777" w:rsidR="00DC097B" w:rsidRPr="00DC097B" w:rsidRDefault="00DC097B" w:rsidP="00DC097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>Система перенаправляет пользователя на страницу платежного шлюза. (Внешняя система)</w:t>
      </w:r>
    </w:p>
    <w:p w14:paraId="3CDEA520" w14:textId="77777777" w:rsidR="00DC097B" w:rsidRPr="00DC097B" w:rsidRDefault="00DC097B" w:rsidP="00DC097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lastRenderedPageBreak/>
        <w:t>Пользователь вводит данные карты и подтверждает платеж. Платежный шлюз обрабатывает транзакцию.</w:t>
      </w:r>
    </w:p>
    <w:p w14:paraId="44718A2D" w14:textId="77777777" w:rsidR="00DC097B" w:rsidRPr="00DC097B" w:rsidRDefault="00DC097B" w:rsidP="00DC097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>Платежный шлюз отправляет системе уведомление об успешной оплате.</w:t>
      </w:r>
    </w:p>
    <w:p w14:paraId="52CEBA1C" w14:textId="77777777" w:rsidR="00DC097B" w:rsidRPr="00DC097B" w:rsidRDefault="00DC097B" w:rsidP="00DC097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>Система получает подтверждение, меняет статус заказа на «Оплачен», резервирует место за пассажиром (списывает его из свободных).</w:t>
      </w:r>
    </w:p>
    <w:p w14:paraId="5FC6B53D" w14:textId="77777777" w:rsidR="00DC097B" w:rsidRPr="00DC097B" w:rsidRDefault="00DC097B" w:rsidP="00DC097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97B">
        <w:rPr>
          <w:rFonts w:ascii="Times New Roman" w:hAnsi="Times New Roman" w:cs="Times New Roman"/>
          <w:sz w:val="28"/>
          <w:szCs w:val="28"/>
        </w:rPr>
        <w:t xml:space="preserve">Система отображает пользователю сообщение об успешной покупке и отправляет билет на </w:t>
      </w:r>
      <w:proofErr w:type="spellStart"/>
      <w:r w:rsidRPr="00DC097B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1556BE66" w14:textId="193E9065" w:rsidR="00DC097B" w:rsidRDefault="00C36CE7" w:rsidP="00DC0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B908CB2" w14:textId="5B4269CF" w:rsidR="00C36CE7" w:rsidRDefault="00C36CE7" w:rsidP="00DC09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В ходе работы была построена диаграмма вариантов использования для сервиса продажи авиабилетов. Выделены 4 ключевых актера и 10+ прецедентов. С помощью отношений &lt;&lt;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>&gt;&gt; и &lt;&lt;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>&gt;&gt; удалось показать зависимость покупки от платежного шлюза и возможность расширения базового поиска детальной информацией.</w:t>
      </w:r>
    </w:p>
    <w:p w14:paraId="06737AC3" w14:textId="3008B821" w:rsidR="00C36CE7" w:rsidRDefault="00C36CE7" w:rsidP="00DC09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F4BB349" w14:textId="51DD2811" w:rsidR="00C36CE7" w:rsidRPr="00C36CE7" w:rsidRDefault="00C36CE7" w:rsidP="00C36CE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 xml:space="preserve">Что называют Визуальным моделированием? </w:t>
      </w:r>
    </w:p>
    <w:p w14:paraId="19AB0B4C" w14:textId="652D7472" w:rsidR="00C36CE7" w:rsidRPr="00C36CE7" w:rsidRDefault="00C36CE7" w:rsidP="00C36CE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Ответ: Визуальное моделирование 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C36CE7">
        <w:rPr>
          <w:rFonts w:ascii="Times New Roman" w:hAnsi="Times New Roman" w:cs="Times New Roman"/>
          <w:sz w:val="28"/>
          <w:szCs w:val="28"/>
        </w:rPr>
        <w:t xml:space="preserve"> способ представления сложной системы с помощью графических диаграмм (схем, рисунков), а не только текстовых описаний. Оно позволяет увидеть структуру и поведение системы, отбросив несущественные детали, чтобы лучше понять её и донести идею до других разработчиков или заказчика.</w:t>
      </w:r>
    </w:p>
    <w:p w14:paraId="6A7768F1" w14:textId="49E193DD" w:rsidR="00C36CE7" w:rsidRPr="00C36CE7" w:rsidRDefault="00C36CE7" w:rsidP="00C36CE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Что такое модель?</w:t>
      </w:r>
    </w:p>
    <w:p w14:paraId="0E7F6F68" w14:textId="47FC112C" w:rsidR="00C36CE7" w:rsidRPr="00C36CE7" w:rsidRDefault="00C36CE7" w:rsidP="00C36C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36CE7">
        <w:rPr>
          <w:rFonts w:ascii="Times New Roman" w:hAnsi="Times New Roman" w:cs="Times New Roman"/>
          <w:sz w:val="28"/>
          <w:szCs w:val="28"/>
        </w:rPr>
        <w:t>одель 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это упрощенное подобие</w:t>
      </w:r>
      <w:proofErr w:type="gramEnd"/>
      <w:r w:rsidRPr="00C36CE7">
        <w:rPr>
          <w:rFonts w:ascii="Times New Roman" w:hAnsi="Times New Roman" w:cs="Times New Roman"/>
          <w:sz w:val="28"/>
          <w:szCs w:val="28"/>
        </w:rPr>
        <w:t xml:space="preserve"> реального объекта, процесса или системы, созданное для их изучения или анализа. Модель отражает только самые важные характеристики оригинала с точки зрения решаемой задачи (например, глобус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C36CE7">
        <w:rPr>
          <w:rFonts w:ascii="Times New Roman" w:hAnsi="Times New Roman" w:cs="Times New Roman"/>
          <w:sz w:val="28"/>
          <w:szCs w:val="28"/>
        </w:rPr>
        <w:t xml:space="preserve"> модель Земли, чертеж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36CE7">
        <w:rPr>
          <w:rFonts w:ascii="Times New Roman" w:hAnsi="Times New Roman" w:cs="Times New Roman"/>
          <w:sz w:val="28"/>
          <w:szCs w:val="28"/>
        </w:rPr>
        <w:t>модель дома).</w:t>
      </w:r>
    </w:p>
    <w:p w14:paraId="419E8F16" w14:textId="689BBAC2" w:rsidR="00C36CE7" w:rsidRPr="00C36CE7" w:rsidRDefault="00C36CE7" w:rsidP="00C36CE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 xml:space="preserve">Перечислите основные диаграммы UML. </w:t>
      </w:r>
    </w:p>
    <w:p w14:paraId="5A9C0F25" w14:textId="77777777" w:rsidR="00C36CE7" w:rsidRPr="00C36CE7" w:rsidRDefault="00C36CE7" w:rsidP="00C36CE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0E510D0E" w14:textId="109A266C" w:rsidR="00C36CE7" w:rsidRPr="00C36CE7" w:rsidRDefault="00C36CE7" w:rsidP="00C36CE7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Вариантов использования (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 xml:space="preserve"> Case)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функции системы и актеры.</w:t>
      </w:r>
    </w:p>
    <w:p w14:paraId="566E86D6" w14:textId="70563BA1" w:rsidR="00C36CE7" w:rsidRPr="00C36CE7" w:rsidRDefault="00C36CE7" w:rsidP="00C36CE7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 xml:space="preserve">Классов (Class)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структура и связи классов.</w:t>
      </w:r>
    </w:p>
    <w:p w14:paraId="693794C9" w14:textId="5C06524A" w:rsidR="00C36CE7" w:rsidRPr="00C36CE7" w:rsidRDefault="00C36CE7" w:rsidP="00C36CE7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Кооперации (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Collaboration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взаимодействие объектов.</w:t>
      </w:r>
    </w:p>
    <w:p w14:paraId="1453C315" w14:textId="1B0C3098" w:rsidR="00C36CE7" w:rsidRPr="00C36CE7" w:rsidRDefault="00C36CE7" w:rsidP="00C36CE7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lastRenderedPageBreak/>
        <w:t>Последовательности (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обмен сообщениями во времени.</w:t>
      </w:r>
    </w:p>
    <w:p w14:paraId="6C6FAADB" w14:textId="4BAC0C59" w:rsidR="00C36CE7" w:rsidRPr="00C36CE7" w:rsidRDefault="00C36CE7" w:rsidP="00C36CE7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Состояний (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Statechart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жизненный цикл объекта.</w:t>
      </w:r>
    </w:p>
    <w:p w14:paraId="12FA9689" w14:textId="3888D297" w:rsidR="00C36CE7" w:rsidRPr="00C36CE7" w:rsidRDefault="00C36CE7" w:rsidP="00C36CE7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Деятельности (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алгоритмы и потоки работ.</w:t>
      </w:r>
    </w:p>
    <w:p w14:paraId="326DCCBA" w14:textId="4E11042F" w:rsidR="00C36CE7" w:rsidRPr="00C36CE7" w:rsidRDefault="00C36CE7" w:rsidP="00C36CE7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Компонентов (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физические части программы (файлы, модули).</w:t>
      </w:r>
    </w:p>
    <w:p w14:paraId="1FBB1EDD" w14:textId="7373DEA5" w:rsidR="00C36CE7" w:rsidRPr="00C36CE7" w:rsidRDefault="00C36CE7" w:rsidP="00C36CE7">
      <w:pPr>
        <w:pStyle w:val="a7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Развертывания (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CE7">
        <w:rPr>
          <w:rFonts w:ascii="Times New Roman" w:hAnsi="Times New Roman" w:cs="Times New Roman"/>
          <w:sz w:val="28"/>
          <w:szCs w:val="28"/>
        </w:rPr>
        <w:t xml:space="preserve"> размещение программы на реальных устройствах.</w:t>
      </w:r>
    </w:p>
    <w:p w14:paraId="010609C1" w14:textId="2A68B979" w:rsidR="00C36CE7" w:rsidRPr="00C36CE7" w:rsidRDefault="00C36CE7" w:rsidP="00C36CE7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Для чего применяются диаграммы использования?</w:t>
      </w:r>
    </w:p>
    <w:p w14:paraId="31F8B4C5" w14:textId="77777777" w:rsidR="00C36CE7" w:rsidRPr="00C36CE7" w:rsidRDefault="00C36CE7" w:rsidP="00C36CE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CE7">
        <w:rPr>
          <w:rFonts w:ascii="Times New Roman" w:hAnsi="Times New Roman" w:cs="Times New Roman"/>
          <w:sz w:val="28"/>
          <w:szCs w:val="28"/>
        </w:rPr>
        <w:t>Диаграммы вариантов использования (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C36CE7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C36CE7">
        <w:rPr>
          <w:rFonts w:ascii="Times New Roman" w:hAnsi="Times New Roman" w:cs="Times New Roman"/>
          <w:sz w:val="28"/>
          <w:szCs w:val="28"/>
        </w:rPr>
        <w:t>) применяются для:</w:t>
      </w:r>
    </w:p>
    <w:p w14:paraId="2D3BB4A5" w14:textId="77777777" w:rsidR="00C36CE7" w:rsidRPr="00C36CE7" w:rsidRDefault="00C36CE7" w:rsidP="00C36CE7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Определения границ системы: что входит в систему, а что остается за её пределами.</w:t>
      </w:r>
    </w:p>
    <w:p w14:paraId="668DF7EE" w14:textId="77777777" w:rsidR="00C36CE7" w:rsidRPr="00C36CE7" w:rsidRDefault="00C36CE7" w:rsidP="00C36CE7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Сбора и согласования требований: понять, кто и для чего будет использовать систему (диалог с заказчиком).</w:t>
      </w:r>
    </w:p>
    <w:p w14:paraId="6F6D4511" w14:textId="77777777" w:rsidR="00C36CE7" w:rsidRPr="00C36CE7" w:rsidRDefault="00C36CE7" w:rsidP="00C36CE7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Формулировки функциональных требований: показать набор всех функций, которые должна выполнять система.</w:t>
      </w:r>
    </w:p>
    <w:p w14:paraId="4DFF94B0" w14:textId="77777777" w:rsidR="00C36CE7" w:rsidRPr="00C36CE7" w:rsidRDefault="00C36CE7" w:rsidP="00C36CE7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Создания исходной концептуальной модели: отправная точка для дальнейшего проектирования (диаграмм классов, последовательностей и т.д.).</w:t>
      </w:r>
    </w:p>
    <w:p w14:paraId="60F7F2FC" w14:textId="77777777" w:rsidR="00C36CE7" w:rsidRPr="00C36CE7" w:rsidRDefault="00C36CE7" w:rsidP="00C36CE7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CE7">
        <w:rPr>
          <w:rFonts w:ascii="Times New Roman" w:hAnsi="Times New Roman" w:cs="Times New Roman"/>
          <w:sz w:val="28"/>
          <w:szCs w:val="28"/>
        </w:rPr>
        <w:t>Документирования: подготовка понятной документации для всех участников проекта.</w:t>
      </w:r>
    </w:p>
    <w:p w14:paraId="4675A5DC" w14:textId="23319F97" w:rsidR="00C36CE7" w:rsidRPr="00C36CE7" w:rsidRDefault="00C36CE7" w:rsidP="00C36CE7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3A0B61" w14:textId="77777777" w:rsidR="00DC097B" w:rsidRDefault="00DC097B" w:rsidP="00DC09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55DD7" w14:textId="77777777" w:rsidR="00DC097B" w:rsidRPr="00DC097B" w:rsidRDefault="00DC097B" w:rsidP="00DC09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4D7CCA" w14:textId="57B27246" w:rsidR="00C2511F" w:rsidRPr="00C2511F" w:rsidRDefault="00C2511F" w:rsidP="00C2511F">
      <w:pPr>
        <w:pStyle w:val="ds-markdown-paragraph"/>
        <w:spacing w:before="0" w:beforeAutospacing="0" w:after="0" w:afterAutospacing="0"/>
        <w:ind w:left="1440"/>
        <w:rPr>
          <w:sz w:val="28"/>
          <w:szCs w:val="28"/>
        </w:rPr>
      </w:pPr>
    </w:p>
    <w:p w14:paraId="530E6890" w14:textId="50BCB19A" w:rsidR="00C2511F" w:rsidRPr="00C2511F" w:rsidRDefault="00C2511F" w:rsidP="00C2511F">
      <w:pPr>
        <w:spacing w:after="0"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2F86F" w14:textId="77777777" w:rsidR="00C2511F" w:rsidRPr="00C2511F" w:rsidRDefault="00C2511F" w:rsidP="00C2511F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E57A4" w14:textId="77777777" w:rsidR="00C2511F" w:rsidRPr="00C2511F" w:rsidRDefault="00C2511F" w:rsidP="00C251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C8F89" w14:textId="77777777" w:rsidR="00C2511F" w:rsidRPr="00C2511F" w:rsidRDefault="00C2511F" w:rsidP="00C251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2511F" w:rsidRPr="00C2511F" w:rsidSect="00C36CE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773"/>
    <w:multiLevelType w:val="multilevel"/>
    <w:tmpl w:val="9FE6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8376B"/>
    <w:multiLevelType w:val="hybridMultilevel"/>
    <w:tmpl w:val="2C4E1DDE"/>
    <w:lvl w:ilvl="0" w:tplc="0D7C8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5FE29BB"/>
    <w:multiLevelType w:val="multilevel"/>
    <w:tmpl w:val="5BE4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F659D"/>
    <w:multiLevelType w:val="multilevel"/>
    <w:tmpl w:val="11C6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F518E"/>
    <w:multiLevelType w:val="multilevel"/>
    <w:tmpl w:val="0C28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F48D7"/>
    <w:multiLevelType w:val="multilevel"/>
    <w:tmpl w:val="5BE4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D4DF6"/>
    <w:multiLevelType w:val="multilevel"/>
    <w:tmpl w:val="247C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1558DE"/>
    <w:multiLevelType w:val="hybridMultilevel"/>
    <w:tmpl w:val="0F0455E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507615D"/>
    <w:multiLevelType w:val="multilevel"/>
    <w:tmpl w:val="12E6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81542"/>
    <w:multiLevelType w:val="multilevel"/>
    <w:tmpl w:val="5BE4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D12B9"/>
    <w:multiLevelType w:val="multilevel"/>
    <w:tmpl w:val="C838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52372A"/>
    <w:multiLevelType w:val="multilevel"/>
    <w:tmpl w:val="B4BC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A52E11"/>
    <w:multiLevelType w:val="multilevel"/>
    <w:tmpl w:val="57327B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0247B2"/>
    <w:multiLevelType w:val="multilevel"/>
    <w:tmpl w:val="8B08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456D9B"/>
    <w:multiLevelType w:val="multilevel"/>
    <w:tmpl w:val="B728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6B5A57"/>
    <w:multiLevelType w:val="multilevel"/>
    <w:tmpl w:val="2008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274082">
    <w:abstractNumId w:val="3"/>
  </w:num>
  <w:num w:numId="2" w16cid:durableId="1151755614">
    <w:abstractNumId w:val="8"/>
  </w:num>
  <w:num w:numId="3" w16cid:durableId="144666561">
    <w:abstractNumId w:val="10"/>
  </w:num>
  <w:num w:numId="4" w16cid:durableId="19476081">
    <w:abstractNumId w:val="11"/>
  </w:num>
  <w:num w:numId="5" w16cid:durableId="716856291">
    <w:abstractNumId w:val="14"/>
  </w:num>
  <w:num w:numId="6" w16cid:durableId="644434275">
    <w:abstractNumId w:val="9"/>
  </w:num>
  <w:num w:numId="7" w16cid:durableId="72899674">
    <w:abstractNumId w:val="5"/>
  </w:num>
  <w:num w:numId="8" w16cid:durableId="1658653787">
    <w:abstractNumId w:val="2"/>
  </w:num>
  <w:num w:numId="9" w16cid:durableId="2113279141">
    <w:abstractNumId w:val="13"/>
  </w:num>
  <w:num w:numId="10" w16cid:durableId="1350987120">
    <w:abstractNumId w:val="15"/>
  </w:num>
  <w:num w:numId="11" w16cid:durableId="350961987">
    <w:abstractNumId w:val="0"/>
  </w:num>
  <w:num w:numId="12" w16cid:durableId="323431369">
    <w:abstractNumId w:val="1"/>
  </w:num>
  <w:num w:numId="13" w16cid:durableId="1311593891">
    <w:abstractNumId w:val="4"/>
  </w:num>
  <w:num w:numId="14" w16cid:durableId="34161647">
    <w:abstractNumId w:val="7"/>
  </w:num>
  <w:num w:numId="15" w16cid:durableId="497429122">
    <w:abstractNumId w:val="6"/>
  </w:num>
  <w:num w:numId="16" w16cid:durableId="55266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31"/>
    <w:rsid w:val="00123D22"/>
    <w:rsid w:val="00132141"/>
    <w:rsid w:val="00274377"/>
    <w:rsid w:val="002F0B6F"/>
    <w:rsid w:val="00431B7C"/>
    <w:rsid w:val="00645F31"/>
    <w:rsid w:val="008300DE"/>
    <w:rsid w:val="00C2511F"/>
    <w:rsid w:val="00C36CE7"/>
    <w:rsid w:val="00DA1194"/>
    <w:rsid w:val="00DC097B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03614"/>
  <w15:chartTrackingRefBased/>
  <w15:docId w15:val="{B937D050-AB1B-4C16-9CB6-864A495C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45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45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F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F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F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F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5F3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C25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C2511F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DC097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6</cp:revision>
  <dcterms:created xsi:type="dcterms:W3CDTF">2026-02-22T09:48:00Z</dcterms:created>
  <dcterms:modified xsi:type="dcterms:W3CDTF">2026-02-22T10:22:00Z</dcterms:modified>
</cp:coreProperties>
</file>