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3084" w14:textId="77777777" w:rsidR="009A3775" w:rsidRPr="00BC1C02" w:rsidRDefault="009A3775" w:rsidP="009A377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1F23756" w14:textId="77777777" w:rsidR="009A3775" w:rsidRPr="00BC1C02" w:rsidRDefault="009A3775" w:rsidP="009A377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14419804" w14:textId="77777777" w:rsidR="009A3775" w:rsidRPr="00BC1C02" w:rsidRDefault="009A3775" w:rsidP="009A377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337186A7" w14:textId="77777777" w:rsidR="009A3775" w:rsidRPr="00BC1C02" w:rsidRDefault="009A3775" w:rsidP="009A377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25478D29" w14:textId="77777777" w:rsidR="009A3775" w:rsidRPr="00BC1C02" w:rsidRDefault="009A3775" w:rsidP="009A3775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4FF253A" w14:textId="77777777" w:rsidR="009A3775" w:rsidRPr="00BC1C02" w:rsidRDefault="009A3775" w:rsidP="009A3775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43F8EA" w14:textId="77777777" w:rsidR="009A3775" w:rsidRPr="00BC1C02" w:rsidRDefault="009A3775" w:rsidP="009A3775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9B0F07D" w14:textId="77777777" w:rsidR="009A3775" w:rsidRPr="00BC1C02" w:rsidRDefault="009A3775" w:rsidP="009A3775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2406D031" w14:textId="77777777" w:rsidR="009A3775" w:rsidRPr="00BC1C02" w:rsidRDefault="009A3775" w:rsidP="009A3775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346DA70B" w14:textId="77777777" w:rsidR="009A3775" w:rsidRPr="00BC1C02" w:rsidRDefault="009A3775" w:rsidP="009A3775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DAE1028" w14:textId="77777777" w:rsidR="009A3775" w:rsidRPr="00BC1C02" w:rsidRDefault="009A3775" w:rsidP="009A3775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AED374" w14:textId="77777777" w:rsidR="009A3775" w:rsidRPr="00BC1C02" w:rsidRDefault="009A3775" w:rsidP="009A3775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2F2EBF8" w14:textId="77777777" w:rsidR="009A3775" w:rsidRPr="00BC1C02" w:rsidRDefault="009A3775" w:rsidP="009A3775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537956" w14:textId="77777777" w:rsidR="009A3775" w:rsidRPr="00BC1C02" w:rsidRDefault="009A3775" w:rsidP="009A3775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3962B5D4" w14:textId="6E4F7826" w:rsidR="009A3775" w:rsidRPr="00BC1C02" w:rsidRDefault="009A3775" w:rsidP="009A3775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</w:p>
    <w:p w14:paraId="1AE65AD6" w14:textId="77777777" w:rsidR="009A3775" w:rsidRPr="00BC1C02" w:rsidRDefault="009A3775" w:rsidP="009A3775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12378EE6" w14:textId="77777777" w:rsidR="009A3775" w:rsidRPr="004252E5" w:rsidRDefault="009A3775" w:rsidP="009A3775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CE5E6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Программирование компьютерной графики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7871C825" w14:textId="77777777" w:rsidR="009A3775" w:rsidRPr="00BC1C02" w:rsidRDefault="009A3775" w:rsidP="009A3775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4018354B" w14:textId="77777777" w:rsidR="009A3775" w:rsidRPr="00BC1C02" w:rsidRDefault="009A3775" w:rsidP="009A3775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7BC14FD7" w14:textId="77777777" w:rsidR="009A3775" w:rsidRPr="00BC1C02" w:rsidRDefault="009A3775" w:rsidP="009A3775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220E3E4" w14:textId="77777777" w:rsidR="009A3775" w:rsidRPr="00BC1C02" w:rsidRDefault="009A3775" w:rsidP="009A3775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9A3775" w:rsidRPr="00BC1C02" w14:paraId="11E5DDF1" w14:textId="77777777" w:rsidTr="004C56A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2D3742E" w14:textId="77777777" w:rsidR="009A3775" w:rsidRPr="00BC1C02" w:rsidRDefault="009A3775" w:rsidP="004C56A4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051CADBB" w14:textId="77777777" w:rsidR="009A3775" w:rsidRPr="00BC1C02" w:rsidRDefault="009A3775" w:rsidP="004C56A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38418813" w14:textId="77777777" w:rsidR="009A3775" w:rsidRPr="00BC1C02" w:rsidRDefault="009A3775" w:rsidP="004C56A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450E00A8" w14:textId="77777777" w:rsidR="009A3775" w:rsidRPr="00BC1C02" w:rsidRDefault="009A3775" w:rsidP="004C56A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453C0DB0" w14:textId="77777777" w:rsidR="009A3775" w:rsidRPr="00BC1C02" w:rsidRDefault="009A3775" w:rsidP="004C56A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2BE5FEEB" w14:textId="77777777" w:rsidR="009A3775" w:rsidRPr="00BC1C02" w:rsidRDefault="009A3775" w:rsidP="004C56A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31713904" w14:textId="77777777" w:rsidR="009A3775" w:rsidRPr="00BC1C02" w:rsidRDefault="009A3775" w:rsidP="004C56A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5FA51868" w14:textId="77777777" w:rsidR="009A3775" w:rsidRPr="00BC1C02" w:rsidRDefault="009A3775" w:rsidP="004C56A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5BA63255" w14:textId="77777777" w:rsidR="009A3775" w:rsidRPr="00BC1C02" w:rsidRDefault="009A3775" w:rsidP="004C56A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9A3775" w:rsidRPr="00BC1C02" w14:paraId="2C23EE46" w14:textId="77777777" w:rsidTr="004C56A4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3A803214" w14:textId="77777777" w:rsidR="009A3775" w:rsidRPr="00BC1C02" w:rsidRDefault="009A3775" w:rsidP="004C56A4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630E06B3" w14:textId="77777777" w:rsidR="009A3775" w:rsidRPr="00BC1C02" w:rsidRDefault="009A3775" w:rsidP="004C56A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9A3775" w:rsidRPr="00BC1C02" w14:paraId="590D1674" w14:textId="77777777" w:rsidTr="004C56A4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7978C6D2" w14:textId="77777777" w:rsidR="009A3775" w:rsidRPr="00BC1C02" w:rsidRDefault="009A3775" w:rsidP="004C56A4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29706CDD" w14:textId="77777777" w:rsidR="009A3775" w:rsidRPr="00BC1C02" w:rsidRDefault="009A3775" w:rsidP="004C56A4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66233482" w14:textId="77777777" w:rsidR="009A3775" w:rsidRPr="00BC1C02" w:rsidRDefault="009A3775" w:rsidP="009A3775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6FA24D4B" w14:textId="77777777" w:rsidR="009A3775" w:rsidRPr="00BC1C02" w:rsidRDefault="009A3775" w:rsidP="009A3775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407C2FEE" w14:textId="77777777" w:rsidR="009A3775" w:rsidRPr="00BC1C02" w:rsidRDefault="009A3775" w:rsidP="009A3775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A131850" w14:textId="047C1C73" w:rsidR="009A3775" w:rsidRDefault="009A3775" w:rsidP="009A377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93EE3C" w14:textId="07FB986C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№3. Процедурные фоны и цветовые палитры</w:t>
      </w:r>
    </w:p>
    <w:p w14:paraId="7EB5B68F" w14:textId="36E4E4AB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  <w:r w:rsidRPr="009A377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A3775">
        <w:rPr>
          <w:rFonts w:ascii="Times New Roman" w:hAnsi="Times New Roman" w:cs="Times New Roman"/>
          <w:sz w:val="28"/>
          <w:szCs w:val="28"/>
        </w:rPr>
        <w:t>Создайте процедурный анимированный фон на тему «Туманность дальнего космоса». Фон должен строиться на радиальной градиентной основе с мягкими волновыми искажениями и медленным изменением оттенка во времени. Цветовая гамма — холодные фиолетово-синие и розоватые оттенки, без резких границ и скачков цвета. Для формирования цвета используйте процедурную палитру на основе косинусной функции или плавного смешивания цветов. Итоговое изображение должно полностью заполнять экран Shadertoy и корректно реагировать на изменение размера окна.</w:t>
      </w:r>
    </w:p>
    <w:p w14:paraId="254D3F5E" w14:textId="3B782BDE" w:rsidR="00123D22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36A00A2C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t>Задание 1. Реализовать процедурную цветовую палитру</w:t>
      </w:r>
    </w:p>
    <w:p w14:paraId="34B315C6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Что нужно сделать: создать функцию, которая генерирует оттенки зелёного цвета с помощью косинусной функции</w:t>
      </w:r>
      <w:r w:rsidRPr="009A377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CFF950" w14:textId="77777777" w:rsidR="009A3775" w:rsidRPr="009A3775" w:rsidRDefault="009A3775" w:rsidP="009A3775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EAEF56" wp14:editId="31181CCC">
            <wp:extent cx="5934075" cy="2943225"/>
            <wp:effectExtent l="0" t="0" r="9525" b="9525"/>
            <wp:docPr id="28338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ED61" w14:textId="13ABD747" w:rsidR="009A3775" w:rsidRPr="009A3775" w:rsidRDefault="009A3775" w:rsidP="009A3775">
      <w:pPr>
        <w:pStyle w:val="a3"/>
      </w:pPr>
      <w:r w:rsidRPr="009A3775">
        <w:t xml:space="preserve">Рисунок </w:t>
      </w:r>
      <w:r w:rsidRPr="009A3775">
        <w:fldChar w:fldCharType="begin"/>
      </w:r>
      <w:r w:rsidRPr="009A3775">
        <w:instrText xml:space="preserve"> SEQ Рисунок \* ARABIC </w:instrText>
      </w:r>
      <w:r w:rsidRPr="009A3775">
        <w:fldChar w:fldCharType="separate"/>
      </w:r>
      <w:r w:rsidRPr="009A3775">
        <w:rPr>
          <w:noProof/>
        </w:rPr>
        <w:t>1</w:t>
      </w:r>
      <w:r w:rsidRPr="009A3775">
        <w:fldChar w:fldCharType="end"/>
      </w:r>
      <w:r w:rsidRPr="009A3775">
        <w:t>. Изображение кода для Задания 1</w:t>
      </w:r>
    </w:p>
    <w:p w14:paraId="4B7D6153" w14:textId="77777777" w:rsid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CFB81" w14:textId="334DD1FB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Создать вертикальный градиент</w:t>
      </w:r>
    </w:p>
    <w:p w14:paraId="776971C8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Что нужно сделать: добиться того, чтобы верхняя и нижняя части экрана имели разные оттенки зелёного.</w:t>
      </w:r>
    </w:p>
    <w:p w14:paraId="79529066" w14:textId="77777777" w:rsidR="009A3775" w:rsidRPr="009A3775" w:rsidRDefault="009A3775" w:rsidP="009A3775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B7C549" wp14:editId="4437F0A7">
            <wp:extent cx="5934075" cy="2943225"/>
            <wp:effectExtent l="0" t="0" r="9525" b="9525"/>
            <wp:docPr id="1133861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1F4D" w14:textId="6B597751" w:rsidR="009A3775" w:rsidRPr="009A3775" w:rsidRDefault="009A3775" w:rsidP="009A3775">
      <w:pPr>
        <w:pStyle w:val="a3"/>
      </w:pPr>
      <w:r w:rsidRPr="009A3775">
        <w:t xml:space="preserve">Рисунок </w:t>
      </w:r>
      <w:r w:rsidRPr="009A3775">
        <w:fldChar w:fldCharType="begin"/>
      </w:r>
      <w:r w:rsidRPr="009A3775">
        <w:instrText xml:space="preserve"> SEQ Рисунок \* ARABIC </w:instrText>
      </w:r>
      <w:r w:rsidRPr="009A3775">
        <w:fldChar w:fldCharType="separate"/>
      </w:r>
      <w:r w:rsidRPr="009A3775">
        <w:rPr>
          <w:noProof/>
        </w:rPr>
        <w:t>2</w:t>
      </w:r>
      <w:r w:rsidRPr="009A3775">
        <w:fldChar w:fldCharType="end"/>
      </w:r>
      <w:r w:rsidRPr="009A3775">
        <w:t>. Изображение кода для Задания 2</w:t>
      </w:r>
    </w:p>
    <w:p w14:paraId="645C1B4A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t>Задание 3. Добавить медленную анимацию</w:t>
      </w:r>
    </w:p>
    <w:p w14:paraId="3C8FDAD9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Что нужно сделать: объединить вертикальный градиент с процедурной палитрой и добавить движение оттенков со скоростью 0.4.</w:t>
      </w:r>
    </w:p>
    <w:p w14:paraId="4F5D79F8" w14:textId="77777777" w:rsidR="009A3775" w:rsidRPr="009A3775" w:rsidRDefault="009A3775" w:rsidP="009A3775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C5D60" wp14:editId="157853EA">
            <wp:extent cx="5934075" cy="2943225"/>
            <wp:effectExtent l="0" t="0" r="9525" b="9525"/>
            <wp:docPr id="7531074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C9025" w14:textId="030F0A95" w:rsidR="009A3775" w:rsidRPr="009A3775" w:rsidRDefault="009A3775" w:rsidP="009A3775">
      <w:pPr>
        <w:pStyle w:val="a3"/>
      </w:pPr>
      <w:r w:rsidRPr="009A3775">
        <w:t xml:space="preserve">Рисунок </w:t>
      </w:r>
      <w:r w:rsidRPr="009A3775">
        <w:fldChar w:fldCharType="begin"/>
      </w:r>
      <w:r w:rsidRPr="009A3775">
        <w:instrText xml:space="preserve"> SEQ Рисунок \* ARABIC </w:instrText>
      </w:r>
      <w:r w:rsidRPr="009A3775">
        <w:fldChar w:fldCharType="separate"/>
      </w:r>
      <w:r w:rsidRPr="009A3775">
        <w:rPr>
          <w:noProof/>
        </w:rPr>
        <w:t>3</w:t>
      </w:r>
      <w:r w:rsidRPr="009A3775">
        <w:fldChar w:fldCharType="end"/>
      </w:r>
      <w:r w:rsidRPr="009A3775">
        <w:t>. Изображение кода для Задания 3</w:t>
      </w:r>
    </w:p>
    <w:p w14:paraId="4900D891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Сделать переходы более плавными</w:t>
      </w:r>
    </w:p>
    <w:p w14:paraId="4080FC2E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Что нужно сделать: применить smoothstep, чтобы сгладить переходы между цветами.</w:t>
      </w:r>
    </w:p>
    <w:p w14:paraId="36CFB92B" w14:textId="77777777" w:rsidR="009A3775" w:rsidRPr="009A3775" w:rsidRDefault="009A3775" w:rsidP="009A377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EF0AD8" wp14:editId="0438E365">
            <wp:extent cx="5934075" cy="2943225"/>
            <wp:effectExtent l="0" t="0" r="9525" b="9525"/>
            <wp:docPr id="16517772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EA448" w14:textId="2DE52CFA" w:rsidR="009A3775" w:rsidRPr="009A3775" w:rsidRDefault="009A3775" w:rsidP="009A3775">
      <w:pPr>
        <w:pStyle w:val="a3"/>
      </w:pPr>
      <w:r w:rsidRPr="009A3775">
        <w:t xml:space="preserve">Рисунок </w:t>
      </w:r>
      <w:r w:rsidRPr="009A3775">
        <w:fldChar w:fldCharType="begin"/>
      </w:r>
      <w:r w:rsidRPr="009A3775">
        <w:instrText xml:space="preserve"> SEQ Рисунок \* ARABIC </w:instrText>
      </w:r>
      <w:r w:rsidRPr="009A3775">
        <w:fldChar w:fldCharType="separate"/>
      </w:r>
      <w:r w:rsidRPr="009A3775">
        <w:rPr>
          <w:noProof/>
        </w:rPr>
        <w:t>4</w:t>
      </w:r>
      <w:r w:rsidRPr="009A3775">
        <w:fldChar w:fldCharType="end"/>
      </w:r>
      <w:r w:rsidRPr="009A3775">
        <w:t>. Изображение кода для Задания 4</w:t>
      </w:r>
    </w:p>
    <w:p w14:paraId="3E52362E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t>Задание 5. Добавить свечение и завершить фон</w:t>
      </w:r>
    </w:p>
    <w:p w14:paraId="72F54CD0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Что нужно сделать: добавить мягкое освещение, смешивание тёмных и светлых оттенков и ограничение значений цвета.</w:t>
      </w:r>
    </w:p>
    <w:p w14:paraId="56EDAF1E" w14:textId="77777777" w:rsidR="009A3775" w:rsidRPr="009A3775" w:rsidRDefault="009A3775" w:rsidP="009A377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73A03C" wp14:editId="79C135C6">
            <wp:extent cx="5934075" cy="2943225"/>
            <wp:effectExtent l="0" t="0" r="9525" b="9525"/>
            <wp:docPr id="12162533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4A4C" w14:textId="71551681" w:rsidR="009A3775" w:rsidRDefault="009A3775" w:rsidP="009A3775">
      <w:pPr>
        <w:pStyle w:val="a3"/>
      </w:pPr>
      <w:r w:rsidRPr="009A3775">
        <w:t xml:space="preserve">Рисунок </w:t>
      </w:r>
      <w:r w:rsidRPr="009A3775">
        <w:fldChar w:fldCharType="begin"/>
      </w:r>
      <w:r w:rsidRPr="009A3775">
        <w:instrText xml:space="preserve"> SEQ Рисунок \* ARABIC </w:instrText>
      </w:r>
      <w:r w:rsidRPr="009A3775">
        <w:fldChar w:fldCharType="separate"/>
      </w:r>
      <w:r w:rsidRPr="009A3775">
        <w:rPr>
          <w:noProof/>
        </w:rPr>
        <w:t>5</w:t>
      </w:r>
      <w:r w:rsidRPr="009A3775">
        <w:fldChar w:fldCharType="end"/>
      </w:r>
      <w:r w:rsidRPr="009A3775">
        <w:t>. Изображение кода для Задания 5</w:t>
      </w:r>
    </w:p>
    <w:p w14:paraId="73D451AA" w14:textId="77777777" w:rsidR="009A3775" w:rsidRPr="009A3775" w:rsidRDefault="009A3775" w:rsidP="009A3775"/>
    <w:p w14:paraId="27A00356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0ACB044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1. Как цвет представляется в модели RGB и как изменяется итоговый оттенок при изменении каналов?</w:t>
      </w:r>
    </w:p>
    <w:p w14:paraId="3BF2F91E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RGB состоит из трёх каналов: красного, зелёного и синего. Изменяя их интенсивность, можно получать разные цвета.</w:t>
      </w:r>
    </w:p>
    <w:p w14:paraId="734BDA9F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2. Что такое альфа-канал и для чего он нужен?</w:t>
      </w:r>
    </w:p>
    <w:p w14:paraId="400F0717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Альфа-канал отвечает за прозрачность цвета. Он позволяет делать объекты полностью прозрачными или непрозрачными.</w:t>
      </w:r>
    </w:p>
    <w:p w14:paraId="1B8FC49D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3. Как построить линейный градиент между двумя цветами?</w:t>
      </w:r>
    </w:p>
    <w:p w14:paraId="75768AE8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Нужно использовать функцию mix, которая плавно смешивает два цвета в зависимости от координаты.</w:t>
      </w:r>
    </w:p>
    <w:p w14:paraId="5FBBD83F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4. Чем радиальный градиент отличается от линейного?</w:t>
      </w:r>
    </w:p>
    <w:p w14:paraId="4463CD5E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Линейный градиент изменяет цвет в определённом направлении, а радиальный — в зависимости от расстояния до центра.</w:t>
      </w:r>
    </w:p>
    <w:p w14:paraId="43CA58E1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5. Как создать угловой градиент?</w:t>
      </w:r>
    </w:p>
    <w:p w14:paraId="44C07F63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Можно использовать функцию atan для вычисления угла точки относительно центра экрана и на его основе изменять цвет.</w:t>
      </w:r>
    </w:p>
    <w:p w14:paraId="27E3D607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6. Как использовать mix и smoothstep для плавных переходов?</w:t>
      </w:r>
    </w:p>
    <w:p w14:paraId="6A9694F2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mix смешивает два значения, а smoothstep создаёт плавный переход между заданными границами.</w:t>
      </w:r>
    </w:p>
    <w:p w14:paraId="2DDCEFEA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7. Что такое процедурная цветовая палитра?</w:t>
      </w:r>
    </w:p>
    <w:p w14:paraId="0FECC259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Это способ автоматически получать цвета с помощью математических формул. Он позволяет создавать разнообразные и плавные цветовые переходы.</w:t>
      </w:r>
    </w:p>
    <w:p w14:paraId="08E877BF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lastRenderedPageBreak/>
        <w:t>8. Как с помощью косинусной функции построить изменяющуюся палитру?</w:t>
      </w:r>
    </w:p>
    <w:p w14:paraId="5946A2B1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Можно использовать формулу a + b * cos(2π * (c * t + d)), которая позволяет управлять оттенками и их изменением.</w:t>
      </w:r>
    </w:p>
    <w:p w14:paraId="05DC4502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9. Как использовать iTime для анимации фона?</w:t>
      </w:r>
    </w:p>
    <w:p w14:paraId="6E5015FF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iTime показывает время с начала работы шейдера. Его используют в формулах, чтобы цвета постепенно менялись.</w:t>
      </w:r>
    </w:p>
    <w:p w14:paraId="1168C14A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10. Как обеспечить плавное изменение фона во времени?</w:t>
      </w:r>
    </w:p>
    <w:p w14:paraId="7ACBEBDA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Нужно использовать непрерывные функции, например sin и cos, и избегать резких скачков значений.</w:t>
      </w:r>
    </w:p>
    <w:p w14:paraId="7C23FE55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11. Какие приёмы позволяют визуально усложнить фон?</w:t>
      </w:r>
    </w:p>
    <w:p w14:paraId="0BE0F1B4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Можно использовать несколько слоёв цвета, свечение, виньетку и изменение яркости.</w:t>
      </w:r>
    </w:p>
    <w:p w14:paraId="4FA52C61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12. Как избежать резких скачков цвета и видимых границ?</w:t>
      </w:r>
    </w:p>
    <w:p w14:paraId="0EA4629A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Следует использовать плавные функции, например mix и smoothstep, и постепенно изменять параметры цвета.</w:t>
      </w:r>
    </w:p>
    <w:p w14:paraId="53676DDC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77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1EE6870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75">
        <w:rPr>
          <w:rFonts w:ascii="Times New Roman" w:hAnsi="Times New Roman" w:cs="Times New Roman"/>
          <w:sz w:val="28"/>
          <w:szCs w:val="28"/>
        </w:rPr>
        <w:t>В ходе лабораторной работы была создана процедурная цветовая палитра и реализован анимированный фон в Shadertoy для варианта 4 «Лес». Был построен вертикальный градиент с тёмно-зелёными и салатовыми оттенками, добавлена анимация с использованием iTime и обеспечены плавные переходы цветов. В результате получен полноэкранный фон с медленно изменяющимися оттенками зелёного.</w:t>
      </w:r>
    </w:p>
    <w:p w14:paraId="7528B695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2B7013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9F5D0" w14:textId="77777777" w:rsidR="009A3775" w:rsidRPr="009A3775" w:rsidRDefault="009A3775" w:rsidP="009A377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A3775" w:rsidRPr="009A3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E7"/>
    <w:rsid w:val="00123D22"/>
    <w:rsid w:val="002F0B6F"/>
    <w:rsid w:val="007E4478"/>
    <w:rsid w:val="008441E7"/>
    <w:rsid w:val="009A3775"/>
    <w:rsid w:val="00DD16A6"/>
    <w:rsid w:val="00E90B6A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BB007"/>
  <w15:chartTrackingRefBased/>
  <w15:docId w15:val="{3E35756C-BBE6-43E1-AA6B-C3005399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9A3775"/>
    <w:pPr>
      <w:spacing w:after="200" w:line="360" w:lineRule="auto"/>
      <w:ind w:firstLine="709"/>
      <w:jc w:val="center"/>
    </w:pPr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844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1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1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1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1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1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1E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84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4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4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84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1E7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8441E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441E7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44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441E7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844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2026-10-23T13:06:00Z</dcterms:created>
  <dcterms:modified xsi:type="dcterms:W3CDTF">2026-10-23T13:16:00Z</dcterms:modified>
</cp:coreProperties>
</file>