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6D651" w14:textId="474A7336" w:rsidR="00011F99" w:rsidRPr="00C848F8" w:rsidRDefault="00B96821" w:rsidP="00011F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 xml:space="preserve">Лекция </w:t>
      </w:r>
      <w:r w:rsidRPr="00C848F8">
        <w:rPr>
          <w:rFonts w:ascii="Times New Roman" w:hAnsi="Times New Roman" w:cs="Times New Roman"/>
          <w:b/>
          <w:bCs/>
          <w:sz w:val="28"/>
          <w:szCs w:val="28"/>
        </w:rPr>
        <w:t>РОССИЯ: ЦИФРЫ И ФАКТЫ</w:t>
      </w:r>
    </w:p>
    <w:p w14:paraId="1E0568A5" w14:textId="788C6976" w:rsidR="00011F99" w:rsidRPr="00C848F8" w:rsidRDefault="00011F99" w:rsidP="00011F99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Географические факторы и природные богатства</w:t>
      </w:r>
    </w:p>
    <w:p w14:paraId="508C3D49" w14:textId="77777777" w:rsidR="00011F99" w:rsidRPr="00C848F8" w:rsidRDefault="00011F99" w:rsidP="00011F99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Многообразие российских регионов</w:t>
      </w:r>
    </w:p>
    <w:p w14:paraId="3C59CBC5" w14:textId="2F17EDF7" w:rsidR="00123D22" w:rsidRPr="00C848F8" w:rsidRDefault="00011F99" w:rsidP="00011F99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Крупнейшие народы России</w:t>
      </w:r>
    </w:p>
    <w:p w14:paraId="4C98BE21" w14:textId="4D772924" w:rsidR="00B96821" w:rsidRPr="00C848F8" w:rsidRDefault="00B96821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Россия: географические факторы и природные богатства</w:t>
      </w:r>
    </w:p>
    <w:p w14:paraId="7FDD3D2A" w14:textId="77777777" w:rsidR="00011F99" w:rsidRPr="00C848F8" w:rsidRDefault="00011F99" w:rsidP="00011F99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Географические факторы и природные богатства</w:t>
      </w:r>
    </w:p>
    <w:p w14:paraId="65807043" w14:textId="77777777" w:rsidR="00011F99" w:rsidRPr="00C848F8" w:rsidRDefault="00011F99" w:rsidP="00011F99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Многообразие российских регионов</w:t>
      </w:r>
    </w:p>
    <w:p w14:paraId="6F224DCC" w14:textId="0B5FABDC" w:rsidR="00011F99" w:rsidRPr="00C848F8" w:rsidRDefault="00011F99" w:rsidP="00011F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8F8">
        <w:rPr>
          <w:rFonts w:ascii="Times New Roman" w:hAnsi="Times New Roman" w:cs="Times New Roman"/>
          <w:sz w:val="28"/>
          <w:szCs w:val="28"/>
        </w:rPr>
        <w:t>3. Крупнейшие народы России</w:t>
      </w:r>
    </w:p>
    <w:p w14:paraId="0B2EA526" w14:textId="0389C001" w:rsidR="00B96821" w:rsidRPr="00C848F8" w:rsidRDefault="00B96821" w:rsidP="00011F9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Hlk215162196"/>
      <w:r w:rsidRPr="00C848F8">
        <w:rPr>
          <w:rFonts w:ascii="Times New Roman" w:hAnsi="Times New Roman" w:cs="Times New Roman"/>
          <w:b/>
          <w:bCs/>
          <w:sz w:val="28"/>
          <w:szCs w:val="28"/>
        </w:rPr>
        <w:t>Методические указания по организации самостоятельной работы студентов Тема № 1.1. Россия: географические факторы и природные богатства</w:t>
      </w:r>
    </w:p>
    <w:p w14:paraId="40B2CAFB" w14:textId="77777777" w:rsidR="00011F99" w:rsidRPr="00C848F8" w:rsidRDefault="00011F99" w:rsidP="00011F99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Территория, природно-ресурсный потенциал России.</w:t>
      </w:r>
    </w:p>
    <w:p w14:paraId="2621CCBC" w14:textId="77777777" w:rsidR="00011F99" w:rsidRPr="00C848F8" w:rsidRDefault="00011F99" w:rsidP="00011F99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Социально-экономические процессы на территории страны, демографические и</w:t>
      </w:r>
    </w:p>
    <w:p w14:paraId="79B8220F" w14:textId="77777777" w:rsidR="00011F99" w:rsidRPr="00C848F8" w:rsidRDefault="00011F99" w:rsidP="00011F99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трудовые ресурсы, экономические связи (межгосударственные, региональные и</w:t>
      </w:r>
    </w:p>
    <w:p w14:paraId="27FF8A85" w14:textId="77777777" w:rsidR="00011F99" w:rsidRPr="00C848F8" w:rsidRDefault="00011F99" w:rsidP="00011F99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внутрирегиональные), природно-экологические аспекты.</w:t>
      </w:r>
    </w:p>
    <w:p w14:paraId="67829070" w14:textId="1171C78B" w:rsidR="00011F99" w:rsidRPr="00C848F8" w:rsidRDefault="00011F99" w:rsidP="00011F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8F8">
        <w:rPr>
          <w:rFonts w:ascii="Times New Roman" w:hAnsi="Times New Roman" w:cs="Times New Roman"/>
          <w:sz w:val="28"/>
          <w:szCs w:val="28"/>
        </w:rPr>
        <w:t xml:space="preserve">3. Основные этапы исторического процесса формирования </w:t>
      </w:r>
      <w:proofErr w:type="spellStart"/>
      <w:r w:rsidRPr="00C848F8">
        <w:rPr>
          <w:rFonts w:ascii="Times New Roman" w:hAnsi="Times New Roman" w:cs="Times New Roman"/>
          <w:sz w:val="28"/>
          <w:szCs w:val="28"/>
        </w:rPr>
        <w:t>природноэкономической</w:t>
      </w:r>
      <w:proofErr w:type="spellEnd"/>
      <w:r w:rsidRPr="00C848F8">
        <w:rPr>
          <w:rFonts w:ascii="Times New Roman" w:hAnsi="Times New Roman" w:cs="Times New Roman"/>
          <w:sz w:val="28"/>
          <w:szCs w:val="28"/>
        </w:rPr>
        <w:t xml:space="preserve"> базы России.</w:t>
      </w:r>
    </w:p>
    <w:bookmarkEnd w:id="0"/>
    <w:p w14:paraId="78EBBE37" w14:textId="4EC0955E" w:rsidR="00B96821" w:rsidRPr="00C848F8" w:rsidRDefault="00B96821" w:rsidP="00011F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№ 1.2. Тема занятия. Многообразие российских регионов</w:t>
      </w:r>
    </w:p>
    <w:p w14:paraId="274B844D" w14:textId="77777777" w:rsidR="00011F99" w:rsidRPr="00C848F8" w:rsidRDefault="00011F99" w:rsidP="00011F99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Административно-территориальное деление РФ</w:t>
      </w:r>
    </w:p>
    <w:p w14:paraId="171F4BAD" w14:textId="77777777" w:rsidR="00011F99" w:rsidRPr="00C848F8" w:rsidRDefault="00011F99" w:rsidP="00011F99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Объективные и характерные данные о регионах России, их географии, ресурсах,</w:t>
      </w:r>
    </w:p>
    <w:p w14:paraId="26A6ED30" w14:textId="77777777" w:rsidR="00011F99" w:rsidRPr="00C848F8" w:rsidRDefault="00011F99" w:rsidP="00011F99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экономике.</w:t>
      </w:r>
    </w:p>
    <w:p w14:paraId="1AE9D4CC" w14:textId="6CE60CE5" w:rsidR="00011F99" w:rsidRDefault="00011F99" w:rsidP="00011F99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Северный Кавказ: современное положение, возможности и перспективы.</w:t>
      </w:r>
    </w:p>
    <w:p w14:paraId="546BAB63" w14:textId="77777777" w:rsidR="00C848F8" w:rsidRDefault="00C848F8" w:rsidP="00011F99">
      <w:pPr>
        <w:rPr>
          <w:rFonts w:ascii="Times New Roman" w:hAnsi="Times New Roman" w:cs="Times New Roman"/>
          <w:sz w:val="28"/>
          <w:szCs w:val="28"/>
        </w:rPr>
      </w:pPr>
    </w:p>
    <w:p w14:paraId="6B80C08E" w14:textId="77777777" w:rsidR="00C848F8" w:rsidRDefault="00C848F8" w:rsidP="00011F99">
      <w:pPr>
        <w:rPr>
          <w:rFonts w:ascii="Times New Roman" w:hAnsi="Times New Roman" w:cs="Times New Roman"/>
          <w:sz w:val="28"/>
          <w:szCs w:val="28"/>
        </w:rPr>
      </w:pPr>
    </w:p>
    <w:p w14:paraId="43449F07" w14:textId="77777777" w:rsidR="00C848F8" w:rsidRPr="00C848F8" w:rsidRDefault="00C848F8" w:rsidP="00011F9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4BF6E0" w14:textId="77777777" w:rsidR="00B96821" w:rsidRPr="00C848F8" w:rsidRDefault="00B96821" w:rsidP="00B9682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" w:name="_Hlk215162203"/>
      <w:r w:rsidRPr="00C848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Методические указания по организации самостоятельной работы студентов Тема занятия № 1.2. Многообразие российских регионов</w:t>
      </w:r>
    </w:p>
    <w:p w14:paraId="5D0CC5C1" w14:textId="16C0AA24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Историко-географическое описание России</w:t>
      </w:r>
    </w:p>
    <w:p w14:paraId="4E0B6244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География населения России: исторические, экономические, политические и</w:t>
      </w:r>
    </w:p>
    <w:p w14:paraId="25C5ACC9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демографические аспекты</w:t>
      </w:r>
    </w:p>
    <w:p w14:paraId="2B826BF2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География хозяйства России: сельское хозяйство, промышленность, пути</w:t>
      </w:r>
    </w:p>
    <w:p w14:paraId="4573DCFC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сообщения, города</w:t>
      </w:r>
    </w:p>
    <w:p w14:paraId="08F1809F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Деление по федеральным округам: особенности, основания, вызовы</w:t>
      </w:r>
    </w:p>
    <w:p w14:paraId="33E01BC5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5. Разнообразие регионов и локаций России</w:t>
      </w:r>
    </w:p>
    <w:p w14:paraId="0DF86A70" w14:textId="37961D66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8F8">
        <w:rPr>
          <w:rFonts w:ascii="Times New Roman" w:hAnsi="Times New Roman" w:cs="Times New Roman"/>
          <w:sz w:val="28"/>
          <w:szCs w:val="28"/>
        </w:rPr>
        <w:t>6. Хозяйственная специализация российских регионов</w:t>
      </w:r>
    </w:p>
    <w:bookmarkEnd w:id="1"/>
    <w:p w14:paraId="73A85709" w14:textId="58DBD97C" w:rsidR="00B96821" w:rsidRPr="00C848F8" w:rsidRDefault="00B96821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 xml:space="preserve">Лекция </w:t>
      </w:r>
      <w:r w:rsidRPr="00C848F8">
        <w:rPr>
          <w:rFonts w:ascii="Times New Roman" w:hAnsi="Times New Roman" w:cs="Times New Roman"/>
          <w:b/>
          <w:bCs/>
          <w:sz w:val="28"/>
          <w:szCs w:val="28"/>
        </w:rPr>
        <w:t>Тема 2. РОССИЯ: ИСПЫТАНИЯ И ГЕРОИ</w:t>
      </w:r>
    </w:p>
    <w:p w14:paraId="3EFAD35C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Испытания и победы России</w:t>
      </w:r>
    </w:p>
    <w:p w14:paraId="378B36A1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Понятия «герой», «подвижник», «выдающаяся личность»</w:t>
      </w:r>
    </w:p>
    <w:p w14:paraId="1ACBAC9F" w14:textId="72BB9FE4" w:rsidR="00B96821" w:rsidRPr="00C848F8" w:rsidRDefault="00B96821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Герои страны, герои народа</w:t>
      </w:r>
    </w:p>
    <w:p w14:paraId="3A29DF5A" w14:textId="6CD89B74" w:rsidR="00B96821" w:rsidRPr="00C848F8" w:rsidRDefault="00B96821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№ 1.3 Тема занятия. Испытания и победы России</w:t>
      </w:r>
    </w:p>
    <w:p w14:paraId="1117ECE6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Испытания и победы средневековой Руси и России (до 1991 г.)</w:t>
      </w:r>
    </w:p>
    <w:p w14:paraId="5DE7F03F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Внешние и внутренние вызовы, стоящие перед Россией в современный</w:t>
      </w:r>
    </w:p>
    <w:p w14:paraId="25F87FAC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период (в том числе на Северном Кавказе).</w:t>
      </w:r>
    </w:p>
    <w:p w14:paraId="4946BAB5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Политические и экономические победы России в современный период (в том</w:t>
      </w:r>
    </w:p>
    <w:p w14:paraId="3FD10289" w14:textId="397587B3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числе на Северном Кавказе).</w:t>
      </w:r>
    </w:p>
    <w:p w14:paraId="1837214E" w14:textId="77777777" w:rsidR="00C848F8" w:rsidRDefault="00C848F8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E6A022" w14:textId="77777777" w:rsidR="00C848F8" w:rsidRDefault="00C848F8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6D1D48" w14:textId="77777777" w:rsidR="00C848F8" w:rsidRDefault="00C848F8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02383" w14:textId="77777777" w:rsidR="00C848F8" w:rsidRDefault="00C848F8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084A52" w14:textId="77777777" w:rsidR="00C848F8" w:rsidRDefault="00C848F8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5A4FE" w14:textId="77777777" w:rsidR="00C848F8" w:rsidRDefault="00C848F8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7520D6" w14:textId="77777777" w:rsidR="00C848F8" w:rsidRDefault="00C848F8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48DCE6" w14:textId="25F761F1" w:rsidR="00B96821" w:rsidRPr="00C848F8" w:rsidRDefault="00B96821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15162212"/>
      <w:r w:rsidRPr="00C848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Методические указания по организации самостоятельной работы студентов Тема 1.3. Испытания и победы России</w:t>
      </w:r>
    </w:p>
    <w:p w14:paraId="0858079B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Особенности суровых испытаний, с которыми столкнулась средневековая Русь и</w:t>
      </w:r>
    </w:p>
    <w:p w14:paraId="342878EF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Россия в период своей истории (до 1991 г.) и причины наших побед.</w:t>
      </w:r>
    </w:p>
    <w:p w14:paraId="0FB44870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Проблемы объективно-перманентного характера, которые препятствовали</w:t>
      </w:r>
    </w:p>
    <w:p w14:paraId="124B9B7A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развитию средневековой Руси и России (до 1991 г.)</w:t>
      </w:r>
    </w:p>
    <w:p w14:paraId="79983FEE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Испытания, с которыми столкнулась Россия в 90-е гг. – до настоящего времени</w:t>
      </w:r>
    </w:p>
    <w:p w14:paraId="0883840F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Политические и экономические победы России в современный период</w:t>
      </w:r>
    </w:p>
    <w:bookmarkEnd w:id="2"/>
    <w:p w14:paraId="694BBB69" w14:textId="77777777" w:rsidR="00B96821" w:rsidRPr="00C848F8" w:rsidRDefault="00B96821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1.4. Тема занятия. Герои страны, герои народа</w:t>
      </w:r>
    </w:p>
    <w:p w14:paraId="358F6030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Выдающиеся деятели в области политики и государственного управления</w:t>
      </w:r>
    </w:p>
    <w:p w14:paraId="5869F11F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Деятели культуры и искусства</w:t>
      </w:r>
    </w:p>
    <w:p w14:paraId="73540A60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Выдающиеся деятели культуры Северного Кавказа. Выдающиеся учёные и</w:t>
      </w:r>
    </w:p>
    <w:p w14:paraId="7A1EF617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просветители Северо-Кавказского региона. Герои ВОВ и современные герои России</w:t>
      </w:r>
    </w:p>
    <w:p w14:paraId="3AE32FEC" w14:textId="77777777" w:rsidR="00C848F8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(региональный аспект)</w:t>
      </w:r>
    </w:p>
    <w:p w14:paraId="3FC45168" w14:textId="655CF9AC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>Тема 2.1. ЦИВИЛИЗАЦИОННЫЙ ПОДХОД: ВОЗМОЖНОСТИ И ОГРАНИЧЕНИЯ</w:t>
      </w:r>
    </w:p>
    <w:p w14:paraId="2D4B5363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Цивилизационный подход в социальных науках</w:t>
      </w:r>
    </w:p>
    <w:p w14:paraId="3DCACD83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Альтернативы цивилизационного подхода</w:t>
      </w:r>
    </w:p>
    <w:p w14:paraId="283AFE8C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Государство-нация и государство-цивилизация: общее и особенное</w:t>
      </w:r>
    </w:p>
    <w:p w14:paraId="7A44002C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Особенности цивилизационного развития России: история</w:t>
      </w:r>
    </w:p>
    <w:p w14:paraId="1DC7847C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многонационального (наднационального) характера общества, перехода от</w:t>
      </w:r>
    </w:p>
    <w:p w14:paraId="0A323D20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имперской организации к федеративной, межцивилизационного диалога за</w:t>
      </w:r>
    </w:p>
    <w:p w14:paraId="0D6ABCA2" w14:textId="77777777" w:rsidR="00C848F8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пределами России (и внутри неё)</w:t>
      </w:r>
    </w:p>
    <w:p w14:paraId="645A8DED" w14:textId="77777777" w:rsidR="00C848F8" w:rsidRDefault="00C848F8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9CBD09" w14:textId="77777777" w:rsidR="00C848F8" w:rsidRDefault="00C848F8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A28932" w14:textId="77777777" w:rsidR="00C848F8" w:rsidRDefault="00C848F8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342EA" w14:textId="520CAF01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Практическое занятие № 2.1. Тема занятия. Применимость и альтернативы цивилизационного подхода</w:t>
      </w:r>
    </w:p>
    <w:p w14:paraId="791C33E9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Цивилизационный подход в социальных науках</w:t>
      </w:r>
    </w:p>
    <w:p w14:paraId="4A006808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Цивилизация и культура</w:t>
      </w:r>
    </w:p>
    <w:p w14:paraId="0CA3D473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Теории локальных цивилизаций</w:t>
      </w:r>
    </w:p>
    <w:p w14:paraId="53D15A85" w14:textId="77777777" w:rsidR="00B96821" w:rsidRPr="00C848F8" w:rsidRDefault="00B96821" w:rsidP="00B96821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Альтернативы цивилизационного подхода</w:t>
      </w:r>
    </w:p>
    <w:p w14:paraId="1873A747" w14:textId="77777777" w:rsidR="00C848F8" w:rsidRPr="00C848F8" w:rsidRDefault="00C848F8" w:rsidP="00B9682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lk215162218"/>
      <w:r w:rsidRPr="00C848F8">
        <w:rPr>
          <w:rFonts w:ascii="Times New Roman" w:hAnsi="Times New Roman" w:cs="Times New Roman"/>
          <w:b/>
          <w:bCs/>
          <w:sz w:val="28"/>
          <w:szCs w:val="28"/>
        </w:rPr>
        <w:t>Методические указания по организации самостоятельной работы студентов Тема 2.1. Применимость и альтернативы цивилизационного подхода</w:t>
      </w:r>
    </w:p>
    <w:p w14:paraId="4E621309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Цивилизационный подход в социальных науках</w:t>
      </w:r>
    </w:p>
    <w:p w14:paraId="23811F95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Достоинства и недостатки цивилизационного подхода</w:t>
      </w:r>
    </w:p>
    <w:p w14:paraId="2BA54C68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Цивилизация и культура: общее и отличия</w:t>
      </w:r>
    </w:p>
    <w:p w14:paraId="7F70EAE0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Признаки цивилизации</w:t>
      </w:r>
    </w:p>
    <w:p w14:paraId="29EF7CF3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5. Теории локальных цивилизаций</w:t>
      </w:r>
    </w:p>
    <w:p w14:paraId="70628A25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6. Альтернативы цивилизационного подхода</w:t>
      </w:r>
    </w:p>
    <w:bookmarkEnd w:id="3"/>
    <w:p w14:paraId="398BA5A1" w14:textId="77777777" w:rsidR="00C848F8" w:rsidRP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№ 2.2. Тема занятия. Российская цивилизация в исторической динамике</w:t>
      </w:r>
    </w:p>
    <w:p w14:paraId="046D4804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Нация-государство, государство-нация и государство-цивилизация: общее и</w:t>
      </w:r>
    </w:p>
    <w:p w14:paraId="6F7063FE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особенное</w:t>
      </w:r>
    </w:p>
    <w:p w14:paraId="45B8FD5C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Особенности цивилизационного развития России: история многонационального</w:t>
      </w:r>
    </w:p>
    <w:p w14:paraId="64DC9673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(наднационального) характера общества, перехода от имперской организации к</w:t>
      </w:r>
    </w:p>
    <w:p w14:paraId="7D84A66C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федеративной, межцивилизационного диалога за пределами России (и внутри неё)</w:t>
      </w:r>
    </w:p>
    <w:p w14:paraId="64F1659C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Народовластие: российский исторический опыт</w:t>
      </w:r>
    </w:p>
    <w:p w14:paraId="71AEF832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Основные черты российской цивилизации</w:t>
      </w:r>
    </w:p>
    <w:p w14:paraId="11CA43F1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0A123F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D2A8DD" w14:textId="179D2110" w:rsidR="00C848F8" w:rsidRP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215162224"/>
      <w:r w:rsidRPr="00C848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Методические указания по организации самостоятельной работы студентов Тема 2.2. Российская цивилизация в исторической динамике</w:t>
      </w:r>
    </w:p>
    <w:p w14:paraId="3B3E7038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Нация-государство. Относится ли Россия к модели нация-государство? Почему?</w:t>
      </w:r>
    </w:p>
    <w:p w14:paraId="6563E424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Государство-нация. Относится ли Россия к модели государство-нация? Почему?</w:t>
      </w:r>
    </w:p>
    <w:p w14:paraId="44342413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 xml:space="preserve">3. Государство-цивилизация. Относится ли Россия к модели </w:t>
      </w:r>
      <w:proofErr w:type="spellStart"/>
      <w:r w:rsidRPr="00C848F8">
        <w:rPr>
          <w:rFonts w:ascii="Times New Roman" w:hAnsi="Times New Roman" w:cs="Times New Roman"/>
          <w:sz w:val="28"/>
          <w:szCs w:val="28"/>
        </w:rPr>
        <w:t>государствоцивилизация</w:t>
      </w:r>
      <w:proofErr w:type="spellEnd"/>
      <w:r w:rsidRPr="00C848F8">
        <w:rPr>
          <w:rFonts w:ascii="Times New Roman" w:hAnsi="Times New Roman" w:cs="Times New Roman"/>
          <w:sz w:val="28"/>
          <w:szCs w:val="28"/>
        </w:rPr>
        <w:t>? Почему?</w:t>
      </w:r>
    </w:p>
    <w:p w14:paraId="1F58D56E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Исторические циклы цивилизационного развития России</w:t>
      </w:r>
    </w:p>
    <w:p w14:paraId="2E009F59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5. Народовластие: российский исторический опыт</w:t>
      </w:r>
    </w:p>
    <w:p w14:paraId="55EEB490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6. Основные черты российской цивилизации</w:t>
      </w:r>
    </w:p>
    <w:bookmarkEnd w:id="4"/>
    <w:p w14:paraId="2C70693B" w14:textId="108DB7C0" w:rsidR="00C848F8" w:rsidRP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>Тема 2.2. ФИЛОСОФСКОЕ ОСМЫСЛЕНИЕ РОССИИ КАК ЦИВИЛИЗАЦИИ</w:t>
      </w:r>
    </w:p>
    <w:p w14:paraId="30ADC734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Становление и развитие российской мысли как «</w:t>
      </w:r>
      <w:proofErr w:type="spellStart"/>
      <w:r w:rsidRPr="00C848F8">
        <w:rPr>
          <w:rFonts w:ascii="Times New Roman" w:hAnsi="Times New Roman" w:cs="Times New Roman"/>
          <w:sz w:val="28"/>
          <w:szCs w:val="28"/>
        </w:rPr>
        <w:t>историкофилософское</w:t>
      </w:r>
      <w:proofErr w:type="spellEnd"/>
      <w:r w:rsidRPr="00C848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8F8">
        <w:rPr>
          <w:rFonts w:ascii="Times New Roman" w:hAnsi="Times New Roman" w:cs="Times New Roman"/>
          <w:sz w:val="28"/>
          <w:szCs w:val="28"/>
        </w:rPr>
        <w:t>отечествоведение</w:t>
      </w:r>
      <w:proofErr w:type="spellEnd"/>
      <w:r w:rsidRPr="00C848F8">
        <w:rPr>
          <w:rFonts w:ascii="Times New Roman" w:hAnsi="Times New Roman" w:cs="Times New Roman"/>
          <w:sz w:val="28"/>
          <w:szCs w:val="28"/>
        </w:rPr>
        <w:t>»</w:t>
      </w:r>
    </w:p>
    <w:p w14:paraId="15BFEE75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Идеологема «Москва – третий Рим»</w:t>
      </w:r>
    </w:p>
    <w:p w14:paraId="7F2BCCCD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«Русская идея» и «народ-богоносец»</w:t>
      </w:r>
    </w:p>
    <w:p w14:paraId="4E5CCD8E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 xml:space="preserve">4. Опыт формирования </w:t>
      </w:r>
      <w:proofErr w:type="spellStart"/>
      <w:r w:rsidRPr="00C848F8">
        <w:rPr>
          <w:rFonts w:ascii="Times New Roman" w:hAnsi="Times New Roman" w:cs="Times New Roman"/>
          <w:sz w:val="28"/>
          <w:szCs w:val="28"/>
        </w:rPr>
        <w:t>метаэтнической</w:t>
      </w:r>
      <w:proofErr w:type="spellEnd"/>
      <w:r w:rsidRPr="00C848F8">
        <w:rPr>
          <w:rFonts w:ascii="Times New Roman" w:hAnsi="Times New Roman" w:cs="Times New Roman"/>
          <w:sz w:val="28"/>
          <w:szCs w:val="28"/>
        </w:rPr>
        <w:t xml:space="preserve"> общности «советский народ»</w:t>
      </w:r>
    </w:p>
    <w:p w14:paraId="6B59E3DA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5. Философско-мировоззренческие ориентиры современной России</w:t>
      </w:r>
    </w:p>
    <w:p w14:paraId="5F804FC2" w14:textId="77777777" w:rsidR="00C848F8" w:rsidRP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№ 2.3. Тема занятия. Российская цивилизация в академическом дискурсе</w:t>
      </w:r>
    </w:p>
    <w:p w14:paraId="5CF2E8DF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Традиции цивилизационного дискурса в России.</w:t>
      </w:r>
    </w:p>
    <w:p w14:paraId="6DDCAC18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 xml:space="preserve">2. Российская цивилизация в академическом дискурсе евразийцев и </w:t>
      </w:r>
      <w:proofErr w:type="spellStart"/>
      <w:r w:rsidRPr="00C848F8">
        <w:rPr>
          <w:rFonts w:ascii="Times New Roman" w:hAnsi="Times New Roman" w:cs="Times New Roman"/>
          <w:sz w:val="28"/>
          <w:szCs w:val="28"/>
        </w:rPr>
        <w:t>неоевразийцев</w:t>
      </w:r>
      <w:proofErr w:type="spellEnd"/>
      <w:r w:rsidRPr="00C848F8">
        <w:rPr>
          <w:rFonts w:ascii="Times New Roman" w:hAnsi="Times New Roman" w:cs="Times New Roman"/>
          <w:sz w:val="28"/>
          <w:szCs w:val="28"/>
        </w:rPr>
        <w:t>.</w:t>
      </w:r>
    </w:p>
    <w:p w14:paraId="7885D047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Россия как «пограничная» цивилизация.</w:t>
      </w:r>
    </w:p>
    <w:p w14:paraId="329058E2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4D517B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80FB62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F4FC29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64640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2B7AB3" w14:textId="5A7A748E" w:rsidR="00C848F8" w:rsidRP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Hlk215162229"/>
      <w:r w:rsidRPr="00C848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Методические указания по организации самостоятельной работы студентов Тема 2.3. Российская цивилизация в академическом дискурсе</w:t>
      </w:r>
    </w:p>
    <w:p w14:paraId="189446A7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Цивилизационный дискурс в России: история и современность</w:t>
      </w:r>
    </w:p>
    <w:p w14:paraId="0B673423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Российская цивилизация в академическом дискурсе евразийцев</w:t>
      </w:r>
    </w:p>
    <w:p w14:paraId="1147D06D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 xml:space="preserve">3. Российская цивилизация в академическом дискурсе </w:t>
      </w:r>
      <w:proofErr w:type="spellStart"/>
      <w:r w:rsidRPr="00C848F8">
        <w:rPr>
          <w:rFonts w:ascii="Times New Roman" w:hAnsi="Times New Roman" w:cs="Times New Roman"/>
          <w:sz w:val="28"/>
          <w:szCs w:val="28"/>
        </w:rPr>
        <w:t>неоевразийцев</w:t>
      </w:r>
      <w:proofErr w:type="spellEnd"/>
    </w:p>
    <w:p w14:paraId="0B13916F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Черты и признаки России как пограничной цивилизации</w:t>
      </w:r>
    </w:p>
    <w:p w14:paraId="1B671C4B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 xml:space="preserve">5. Российская цивилизация в контексте современного геополитического кризиса </w:t>
      </w:r>
    </w:p>
    <w:bookmarkEnd w:id="5"/>
    <w:p w14:paraId="1C12B567" w14:textId="77777777" w:rsidR="00C848F8" w:rsidRP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№ 2.4. Тема занятия. Российская цивилизационная идентичность на современном этапе</w:t>
      </w:r>
    </w:p>
    <w:p w14:paraId="3B28A4E6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Проблема российской цивилизационной идентичности в политическом дискурсе.</w:t>
      </w:r>
    </w:p>
    <w:p w14:paraId="214AF1FC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Тематика цивилизационной идентичности в Стратегии государственной</w:t>
      </w:r>
    </w:p>
    <w:p w14:paraId="53320FA3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национальной политики РФ на период до 2025 года.</w:t>
      </w:r>
    </w:p>
    <w:p w14:paraId="428EB7CE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Проблема цивилизационной идентичности в современной российской</w:t>
      </w:r>
    </w:p>
    <w:p w14:paraId="42EA67DE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социогуманитарной науке</w:t>
      </w:r>
    </w:p>
    <w:p w14:paraId="2FAC1541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3B18BE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36168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22500B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C66BCC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EAFFC7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41324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FA476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82CEAE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6EEA3F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D1FFB9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216EC9" w14:textId="77777777" w:rsid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240B6E" w14:textId="324C2B2F" w:rsidR="00C848F8" w:rsidRPr="00C848F8" w:rsidRDefault="00C848F8" w:rsidP="00C848F8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Hlk215162244"/>
      <w:r w:rsidRPr="00C848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Методические указания по организации самостоятельной работы студентов Тема 2.4. Российская цивилизационная идентичность на современном этапе</w:t>
      </w:r>
    </w:p>
    <w:p w14:paraId="0BF9FDC3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Проблема российской цивилизационной идентичности в политическом дискурсе.</w:t>
      </w:r>
    </w:p>
    <w:p w14:paraId="1088CA01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Тематика цивилизационной идентичности в Стратегии государственной</w:t>
      </w:r>
    </w:p>
    <w:p w14:paraId="6ABA49A0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национальной политики РФ на период до 2025 года.</w:t>
      </w:r>
    </w:p>
    <w:p w14:paraId="07A760FC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Проблема цивилизационной идентичности в современной российской</w:t>
      </w:r>
    </w:p>
    <w:p w14:paraId="3B405F91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социогуманитарной науке.</w:t>
      </w:r>
    </w:p>
    <w:p w14:paraId="2F9F041C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Современные концепции российской цивилизационной идентичности: 1)</w:t>
      </w:r>
    </w:p>
    <w:p w14:paraId="026D7620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глобалистская (А.А. Зиновьев и др.), 2) национально-цивилизационная (М.Ф. Антонов,</w:t>
      </w:r>
    </w:p>
    <w:p w14:paraId="3C5955D5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Д.М. Балашов, Э.В. Володин, Л.М. Леонов, И.Р. Шафаревич и др.); 3) геополитическая</w:t>
      </w:r>
    </w:p>
    <w:p w14:paraId="4A3EACAA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(А.А. Кара-Мурза, С.Б. Лавров, Н.Н. Моисеев, А.С. Панарин и др.); концепция</w:t>
      </w:r>
    </w:p>
    <w:p w14:paraId="6172CFE5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многослойной российской цивилизационной идентичности (С.В. Кортунов, В.И. Пантин и</w:t>
      </w:r>
    </w:p>
    <w:p w14:paraId="0C9E71BD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др.).</w:t>
      </w:r>
    </w:p>
    <w:p w14:paraId="357E2891" w14:textId="77777777" w:rsidR="00C848F8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5. Ключевые тезисы статьи В.В. Путина «Россия: национальный вопрос».</w:t>
      </w:r>
    </w:p>
    <w:p w14:paraId="2DAA446A" w14:textId="43E71266" w:rsidR="00B96821" w:rsidRPr="00C848F8" w:rsidRDefault="00C848F8" w:rsidP="00C848F8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6. Русский мир и российская цивилизация</w:t>
      </w:r>
      <w:r w:rsidR="00B96821" w:rsidRPr="00C848F8">
        <w:rPr>
          <w:rFonts w:ascii="Times New Roman" w:hAnsi="Times New Roman" w:cs="Times New Roman"/>
          <w:sz w:val="28"/>
          <w:szCs w:val="28"/>
        </w:rPr>
        <w:cr/>
      </w:r>
    </w:p>
    <w:bookmarkEnd w:id="6"/>
    <w:p w14:paraId="4D7765E2" w14:textId="77777777" w:rsidR="00011F99" w:rsidRPr="00C848F8" w:rsidRDefault="00011F99" w:rsidP="00011F99">
      <w:pPr>
        <w:rPr>
          <w:rFonts w:ascii="Times New Roman" w:hAnsi="Times New Roman" w:cs="Times New Roman"/>
          <w:sz w:val="28"/>
          <w:szCs w:val="28"/>
        </w:rPr>
      </w:pPr>
    </w:p>
    <w:sectPr w:rsidR="00011F99" w:rsidRPr="00C848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C3"/>
    <w:rsid w:val="00011F99"/>
    <w:rsid w:val="000F5127"/>
    <w:rsid w:val="00123D22"/>
    <w:rsid w:val="002F0B6F"/>
    <w:rsid w:val="00B96821"/>
    <w:rsid w:val="00C848F8"/>
    <w:rsid w:val="00D11D33"/>
    <w:rsid w:val="00EA63C3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0EB68"/>
  <w15:chartTrackingRefBased/>
  <w15:docId w15:val="{14463A70-82F6-4704-A666-2D6EB54B6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6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6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6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3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3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3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3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3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3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3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3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3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3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6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2025-11-27T09:29:00Z</dcterms:created>
  <dcterms:modified xsi:type="dcterms:W3CDTF">2025-11-27T10:32:00Z</dcterms:modified>
</cp:coreProperties>
</file>