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81" w:rsidRDefault="00B96C81" w:rsidP="0006092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>
            <wp:extent cx="1437005" cy="14249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81" w:rsidRDefault="00B96C81" w:rsidP="0006092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E4B67" w:rsidRPr="003818BC" w:rsidRDefault="006D73BB" w:rsidP="0006092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818BC">
        <w:rPr>
          <w:rFonts w:ascii="Times New Roman" w:hAnsi="Times New Roman" w:cs="Times New Roman"/>
          <w:b/>
          <w:sz w:val="72"/>
          <w:szCs w:val="72"/>
        </w:rPr>
        <w:t>Projektarbeit</w:t>
      </w:r>
    </w:p>
    <w:p w:rsidR="007206D2" w:rsidRPr="003818BC" w:rsidRDefault="007206D2" w:rsidP="0006092D">
      <w:pPr>
        <w:rPr>
          <w:rFonts w:ascii="Times New Roman" w:hAnsi="Times New Roman" w:cs="Times New Roman"/>
          <w:sz w:val="72"/>
          <w:szCs w:val="72"/>
        </w:rPr>
      </w:pPr>
    </w:p>
    <w:p w:rsidR="007206D2" w:rsidRPr="003818BC" w:rsidRDefault="007206D2" w:rsidP="0006092D">
      <w:pPr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rPr>
          <w:rFonts w:ascii="Times New Roman" w:hAnsi="Times New Roman" w:cs="Times New Roman"/>
          <w:sz w:val="24"/>
          <w:szCs w:val="24"/>
        </w:rPr>
      </w:pPr>
      <w:r w:rsidRPr="003818BC">
        <w:rPr>
          <w:rFonts w:ascii="Times New Roman" w:hAnsi="Times New Roman" w:cs="Times New Roman"/>
          <w:b/>
          <w:sz w:val="24"/>
          <w:szCs w:val="24"/>
        </w:rPr>
        <w:t>Thema:</w:t>
      </w:r>
      <w:r w:rsidRPr="003818BC">
        <w:rPr>
          <w:rFonts w:ascii="Times New Roman" w:hAnsi="Times New Roman" w:cs="Times New Roman"/>
          <w:sz w:val="24"/>
          <w:szCs w:val="24"/>
        </w:rPr>
        <w:tab/>
      </w:r>
      <w:r w:rsidRPr="00381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18BC">
        <w:rPr>
          <w:rFonts w:ascii="Times New Roman" w:hAnsi="Times New Roman" w:cs="Times New Roman"/>
          <w:sz w:val="24"/>
          <w:szCs w:val="24"/>
        </w:rPr>
        <w:t>Wheatstonesche</w:t>
      </w:r>
      <w:proofErr w:type="spellEnd"/>
      <w:r w:rsidRPr="003818BC">
        <w:rPr>
          <w:rFonts w:ascii="Times New Roman" w:hAnsi="Times New Roman" w:cs="Times New Roman"/>
          <w:sz w:val="24"/>
          <w:szCs w:val="24"/>
        </w:rPr>
        <w:t xml:space="preserve"> Messbrücke – </w:t>
      </w:r>
      <w:proofErr w:type="spellStart"/>
      <w:r w:rsidRPr="003818BC">
        <w:rPr>
          <w:rFonts w:ascii="Times New Roman" w:hAnsi="Times New Roman" w:cs="Times New Roman"/>
          <w:sz w:val="24"/>
          <w:szCs w:val="24"/>
        </w:rPr>
        <w:t>Ableichverfahren</w:t>
      </w:r>
      <w:proofErr w:type="spellEnd"/>
    </w:p>
    <w:p w:rsidR="007206D2" w:rsidRPr="003818BC" w:rsidRDefault="007206D2" w:rsidP="0006092D">
      <w:pPr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818BC">
        <w:rPr>
          <w:rFonts w:ascii="Times New Roman" w:hAnsi="Times New Roman" w:cs="Times New Roman"/>
          <w:b/>
          <w:sz w:val="24"/>
          <w:szCs w:val="24"/>
        </w:rPr>
        <w:t>Zeitraum:</w:t>
      </w:r>
      <w:r w:rsidR="00533367">
        <w:rPr>
          <w:rFonts w:ascii="Times New Roman" w:hAnsi="Times New Roman" w:cs="Times New Roman"/>
          <w:sz w:val="24"/>
          <w:szCs w:val="24"/>
        </w:rPr>
        <w:tab/>
      </w:r>
      <w:r w:rsidR="00533367">
        <w:rPr>
          <w:rFonts w:ascii="Times New Roman" w:hAnsi="Times New Roman" w:cs="Times New Roman"/>
          <w:sz w:val="24"/>
          <w:szCs w:val="24"/>
        </w:rPr>
        <w:tab/>
        <w:t>21.12.2012 – 09</w:t>
      </w:r>
      <w:r w:rsidRPr="003818BC">
        <w:rPr>
          <w:rFonts w:ascii="Times New Roman" w:hAnsi="Times New Roman" w:cs="Times New Roman"/>
          <w:sz w:val="24"/>
          <w:szCs w:val="24"/>
        </w:rPr>
        <w:t>.05.201</w:t>
      </w:r>
      <w:r w:rsidR="00C362A3">
        <w:rPr>
          <w:rFonts w:ascii="Times New Roman" w:hAnsi="Times New Roman" w:cs="Times New Roman"/>
          <w:sz w:val="24"/>
          <w:szCs w:val="24"/>
        </w:rPr>
        <w:t>8</w:t>
      </w:r>
    </w:p>
    <w:p w:rsidR="007206D2" w:rsidRPr="003818BC" w:rsidRDefault="007206D2" w:rsidP="0006092D">
      <w:pPr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8BC">
        <w:rPr>
          <w:rFonts w:ascii="Times New Roman" w:hAnsi="Times New Roman" w:cs="Times New Roman"/>
          <w:b/>
          <w:sz w:val="24"/>
          <w:szCs w:val="24"/>
        </w:rPr>
        <w:t>Erstellt von:</w:t>
      </w:r>
      <w:r w:rsidRPr="003818BC">
        <w:rPr>
          <w:rFonts w:ascii="Times New Roman" w:hAnsi="Times New Roman" w:cs="Times New Roman"/>
          <w:sz w:val="24"/>
          <w:szCs w:val="24"/>
        </w:rPr>
        <w:tab/>
      </w:r>
      <w:r w:rsidRPr="003818BC">
        <w:rPr>
          <w:rFonts w:ascii="Times New Roman" w:hAnsi="Times New Roman" w:cs="Times New Roman"/>
          <w:sz w:val="24"/>
          <w:szCs w:val="24"/>
        </w:rPr>
        <w:tab/>
      </w:r>
      <w:r w:rsidR="00C362A3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C362A3">
        <w:rPr>
          <w:rFonts w:ascii="Times New Roman" w:hAnsi="Times New Roman" w:cs="Times New Roman"/>
          <w:sz w:val="24"/>
          <w:szCs w:val="24"/>
        </w:rPr>
        <w:t>Kopelke</w:t>
      </w:r>
      <w:proofErr w:type="spellEnd"/>
    </w:p>
    <w:p w:rsidR="007206D2" w:rsidRPr="003818BC" w:rsidRDefault="007206D2" w:rsidP="0006092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818BC">
        <w:rPr>
          <w:rFonts w:ascii="Times New Roman" w:hAnsi="Times New Roman" w:cs="Times New Roman"/>
          <w:sz w:val="24"/>
          <w:szCs w:val="24"/>
        </w:rPr>
        <w:tab/>
      </w:r>
      <w:r w:rsidRPr="003818BC">
        <w:rPr>
          <w:rFonts w:ascii="Times New Roman" w:hAnsi="Times New Roman" w:cs="Times New Roman"/>
          <w:sz w:val="24"/>
          <w:szCs w:val="24"/>
        </w:rPr>
        <w:tab/>
      </w:r>
      <w:r w:rsidRPr="003818BC">
        <w:rPr>
          <w:rFonts w:ascii="Times New Roman" w:hAnsi="Times New Roman" w:cs="Times New Roman"/>
          <w:sz w:val="24"/>
          <w:szCs w:val="24"/>
        </w:rPr>
        <w:tab/>
      </w:r>
      <w:r w:rsidR="00C362A3">
        <w:rPr>
          <w:rFonts w:ascii="Times New Roman" w:hAnsi="Times New Roman" w:cs="Times New Roman"/>
          <w:sz w:val="24"/>
          <w:szCs w:val="24"/>
        </w:rPr>
        <w:t>Christian Wichmann</w:t>
      </w:r>
      <w:r w:rsidRPr="003818BC">
        <w:rPr>
          <w:rFonts w:ascii="Times New Roman" w:hAnsi="Times New Roman" w:cs="Times New Roman"/>
          <w:sz w:val="24"/>
          <w:szCs w:val="24"/>
        </w:rPr>
        <w:tab/>
      </w:r>
    </w:p>
    <w:p w:rsidR="007206D2" w:rsidRPr="003818BC" w:rsidRDefault="007206D2" w:rsidP="000609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</w:p>
    <w:p w:rsidR="007206D2" w:rsidRPr="003818BC" w:rsidRDefault="007206D2" w:rsidP="000609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8BC">
        <w:rPr>
          <w:rFonts w:ascii="Times New Roman" w:hAnsi="Times New Roman" w:cs="Times New Roman"/>
          <w:sz w:val="24"/>
          <w:szCs w:val="24"/>
        </w:rPr>
        <w:t>Berufliche Schule der Hansestadt Rostock</w:t>
      </w:r>
    </w:p>
    <w:p w:rsidR="007206D2" w:rsidRPr="003818BC" w:rsidRDefault="007206D2" w:rsidP="000609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8BC">
        <w:rPr>
          <w:rFonts w:ascii="Times New Roman" w:hAnsi="Times New Roman" w:cs="Times New Roman"/>
          <w:sz w:val="24"/>
          <w:szCs w:val="24"/>
        </w:rPr>
        <w:t>Elektrotechnik / Elektronik</w:t>
      </w:r>
    </w:p>
    <w:p w:rsidR="00C362A3" w:rsidRPr="003818BC" w:rsidRDefault="00C362A3" w:rsidP="00C362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Fritz-</w:t>
      </w:r>
      <w:proofErr w:type="spellStart"/>
      <w:r>
        <w:rPr>
          <w:rFonts w:ascii="Times New Roman" w:hAnsi="Times New Roman" w:cs="Times New Roman"/>
          <w:sz w:val="24"/>
          <w:szCs w:val="24"/>
        </w:rPr>
        <w:t>Tiddelfitz</w:t>
      </w:r>
      <w:proofErr w:type="spellEnd"/>
      <w:r>
        <w:rPr>
          <w:rFonts w:ascii="Times New Roman" w:hAnsi="Times New Roman" w:cs="Times New Roman"/>
          <w:sz w:val="24"/>
          <w:szCs w:val="24"/>
        </w:rPr>
        <w:t>-Weg 1f</w:t>
      </w:r>
    </w:p>
    <w:p w:rsidR="007A1392" w:rsidRDefault="002046C0" w:rsidP="005333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41750">
        <w:rPr>
          <w:rFonts w:ascii="Times New Roman" w:hAnsi="Times New Roman"/>
          <w:b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76337" wp14:editId="0A861C3C">
                <wp:simplePos x="0" y="0"/>
                <wp:positionH relativeFrom="column">
                  <wp:posOffset>2636520</wp:posOffset>
                </wp:positionH>
                <wp:positionV relativeFrom="paragraph">
                  <wp:posOffset>339090</wp:posOffset>
                </wp:positionV>
                <wp:extent cx="723900" cy="177800"/>
                <wp:effectExtent l="0" t="0" r="19050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207.6pt;margin-top:26.7pt;width:57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" fillcolor="white [3212]" strokecolor="white [3212]" strokeweight="2pt"/>
            </w:pict>
          </mc:Fallback>
        </mc:AlternateContent>
      </w:r>
      <w:r w:rsidR="00533367">
        <w:rPr>
          <w:rFonts w:ascii="Times New Roman" w:hAnsi="Times New Roman" w:cs="Times New Roman"/>
          <w:sz w:val="24"/>
          <w:szCs w:val="24"/>
        </w:rPr>
        <w:t>18106 Rostock</w:t>
      </w:r>
    </w:p>
    <w:p w:rsidR="003818BC" w:rsidRPr="003818BC" w:rsidRDefault="003818BC" w:rsidP="0006092D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3818BC">
        <w:rPr>
          <w:rFonts w:ascii="Times New Roman" w:hAnsi="Times New Roman" w:cs="Times New Roman"/>
          <w:b/>
          <w:sz w:val="44"/>
          <w:szCs w:val="44"/>
        </w:rPr>
        <w:lastRenderedPageBreak/>
        <w:t>Inhaltsverzeichnis</w:t>
      </w: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0EA8" w:rsidRPr="00837AED" w:rsidRDefault="00290EA8" w:rsidP="006D71C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37AED">
        <w:rPr>
          <w:rFonts w:ascii="Times New Roman" w:hAnsi="Times New Roman" w:cs="Times New Roman"/>
          <w:sz w:val="24"/>
          <w:szCs w:val="24"/>
        </w:rPr>
        <w:t>Vorwort</w:t>
      </w:r>
      <w:r w:rsidR="00B96C81" w:rsidRPr="00837AED">
        <w:rPr>
          <w:rFonts w:ascii="Times New Roman" w:hAnsi="Times New Roman" w:cs="Times New Roman"/>
          <w:sz w:val="24"/>
          <w:szCs w:val="24"/>
        </w:rPr>
        <w:tab/>
      </w:r>
      <w:r w:rsidR="002046C0" w:rsidRPr="00837AED">
        <w:rPr>
          <w:rFonts w:ascii="Times New Roman" w:hAnsi="Times New Roman" w:cs="Times New Roman"/>
          <w:sz w:val="24"/>
          <w:szCs w:val="24"/>
        </w:rPr>
        <w:t>…………………</w:t>
      </w:r>
      <w:r w:rsidR="00837AED">
        <w:rPr>
          <w:rFonts w:ascii="Times New Roman" w:hAnsi="Times New Roman" w:cs="Times New Roman"/>
          <w:sz w:val="24"/>
          <w:szCs w:val="24"/>
        </w:rPr>
        <w:t>………</w:t>
      </w:r>
      <w:r w:rsidR="002046C0" w:rsidRPr="00837AE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7A1392">
        <w:rPr>
          <w:rFonts w:ascii="Times New Roman" w:hAnsi="Times New Roman" w:cs="Times New Roman"/>
          <w:sz w:val="24"/>
          <w:szCs w:val="24"/>
        </w:rPr>
        <w:tab/>
      </w:r>
      <w:r w:rsidR="00B96C81" w:rsidRPr="00837AED">
        <w:rPr>
          <w:rFonts w:ascii="Times New Roman" w:hAnsi="Times New Roman" w:cs="Times New Roman"/>
          <w:sz w:val="24"/>
          <w:szCs w:val="24"/>
        </w:rPr>
        <w:t>2</w:t>
      </w:r>
    </w:p>
    <w:p w:rsidR="00B96C81" w:rsidRDefault="00B96C81" w:rsidP="006D71C4">
      <w:pPr>
        <w:pStyle w:val="Listenabsatz"/>
        <w:spacing w:after="0"/>
        <w:ind w:left="750"/>
        <w:rPr>
          <w:rFonts w:ascii="Times New Roman" w:hAnsi="Times New Roman" w:cs="Times New Roman"/>
          <w:sz w:val="24"/>
          <w:szCs w:val="24"/>
        </w:rPr>
      </w:pPr>
    </w:p>
    <w:p w:rsidR="00290EA8" w:rsidRDefault="00290EA8" w:rsidP="006D71C4">
      <w:pPr>
        <w:pStyle w:val="Listenabsatz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Ist-Analyse</w:t>
      </w:r>
      <w:r w:rsidR="002046C0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</w:t>
      </w:r>
      <w:r w:rsidR="007A1392">
        <w:rPr>
          <w:rFonts w:ascii="Times New Roman" w:hAnsi="Times New Roman" w:cs="Times New Roman"/>
          <w:sz w:val="24"/>
          <w:szCs w:val="24"/>
        </w:rPr>
        <w:tab/>
      </w:r>
      <w:r w:rsidR="00B96C81">
        <w:rPr>
          <w:rFonts w:ascii="Times New Roman" w:hAnsi="Times New Roman" w:cs="Times New Roman"/>
          <w:sz w:val="24"/>
          <w:szCs w:val="24"/>
        </w:rPr>
        <w:t>3</w:t>
      </w:r>
    </w:p>
    <w:p w:rsidR="00B96C81" w:rsidRPr="00B96C81" w:rsidRDefault="00B96C81" w:rsidP="006D71C4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:rsidR="00290EA8" w:rsidRDefault="00290EA8" w:rsidP="006D71C4">
      <w:pPr>
        <w:pStyle w:val="Listenabsatz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Soll-Analyse</w:t>
      </w:r>
      <w:r w:rsidR="002046C0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</w:t>
      </w:r>
      <w:r w:rsidR="007A1392">
        <w:rPr>
          <w:rFonts w:ascii="Times New Roman" w:hAnsi="Times New Roman" w:cs="Times New Roman"/>
          <w:sz w:val="24"/>
          <w:szCs w:val="24"/>
        </w:rPr>
        <w:tab/>
      </w:r>
      <w:r w:rsidR="00B96C81">
        <w:rPr>
          <w:rFonts w:ascii="Times New Roman" w:hAnsi="Times New Roman" w:cs="Times New Roman"/>
          <w:sz w:val="24"/>
          <w:szCs w:val="24"/>
        </w:rPr>
        <w:t>4</w:t>
      </w:r>
    </w:p>
    <w:p w:rsidR="00B96C81" w:rsidRPr="00B96C81" w:rsidRDefault="00B96C81" w:rsidP="006D71C4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:rsidR="00290EA8" w:rsidRDefault="00B430F3" w:rsidP="006D71C4">
      <w:pPr>
        <w:pStyle w:val="Listenabsatz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der Problemstellung</w:t>
      </w:r>
      <w:r w:rsidR="007A1392"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…………………………………………………...</w:t>
      </w:r>
      <w:r w:rsidR="007A1392">
        <w:rPr>
          <w:rFonts w:ascii="Times New Roman" w:hAnsi="Times New Roman" w:cs="Times New Roman"/>
          <w:sz w:val="24"/>
          <w:szCs w:val="24"/>
        </w:rPr>
        <w:tab/>
        <w:t>5</w:t>
      </w:r>
    </w:p>
    <w:p w:rsidR="00421217" w:rsidRDefault="007A1392" w:rsidP="006D71C4">
      <w:pPr>
        <w:pStyle w:val="Listenabsatz"/>
        <w:spacing w:after="120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Pr="007A1392">
        <w:rPr>
          <w:rFonts w:ascii="Times New Roman" w:hAnsi="Times New Roman"/>
          <w:sz w:val="24"/>
          <w:szCs w:val="24"/>
        </w:rPr>
        <w:t>Aufbau der Schaltung</w:t>
      </w:r>
      <w:r>
        <w:rPr>
          <w:rFonts w:ascii="Times New Roman" w:hAnsi="Times New Roman"/>
          <w:sz w:val="24"/>
          <w:szCs w:val="24"/>
        </w:rPr>
        <w:t xml:space="preserve"> ……………………………………………………….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>5</w:t>
      </w:r>
    </w:p>
    <w:p w:rsidR="007A1392" w:rsidRDefault="007A1392" w:rsidP="006D71C4">
      <w:pPr>
        <w:pStyle w:val="Listenabsatz"/>
        <w:spacing w:after="120"/>
        <w:ind w:left="7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Pr="007A1392">
        <w:rPr>
          <w:rFonts w:ascii="Times New Roman" w:hAnsi="Times New Roman"/>
          <w:sz w:val="24"/>
          <w:szCs w:val="24"/>
        </w:rPr>
        <w:t>Herleitung der Gleichung für U</w:t>
      </w:r>
      <w:r w:rsidRPr="007A1392">
        <w:rPr>
          <w:rFonts w:ascii="Times New Roman" w:hAnsi="Times New Roman"/>
          <w:sz w:val="24"/>
          <w:szCs w:val="24"/>
          <w:vertAlign w:val="subscript"/>
        </w:rPr>
        <w:t>AB</w:t>
      </w:r>
      <w:r w:rsidRPr="007A1392">
        <w:rPr>
          <w:rFonts w:ascii="Times New Roman" w:hAnsi="Times New Roman"/>
          <w:sz w:val="24"/>
          <w:szCs w:val="24"/>
        </w:rPr>
        <w:t xml:space="preserve"> = f(R</w:t>
      </w:r>
      <w:r w:rsidRPr="007A1392">
        <w:rPr>
          <w:rFonts w:ascii="Times New Roman" w:hAnsi="Times New Roman"/>
          <w:sz w:val="24"/>
          <w:szCs w:val="24"/>
          <w:vertAlign w:val="subscript"/>
        </w:rPr>
        <w:t>4</w:t>
      </w:r>
      <w:r w:rsidRPr="007A139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…………………………………..</w:t>
      </w:r>
      <w:r>
        <w:rPr>
          <w:rFonts w:ascii="Times New Roman" w:hAnsi="Times New Roman"/>
          <w:sz w:val="24"/>
          <w:szCs w:val="24"/>
        </w:rPr>
        <w:tab/>
        <w:t>5</w:t>
      </w:r>
    </w:p>
    <w:p w:rsidR="006D71C4" w:rsidRDefault="006D71C4" w:rsidP="006D71C4">
      <w:pPr>
        <w:pStyle w:val="Listenabsatz"/>
        <w:spacing w:after="120"/>
        <w:ind w:left="7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3.2.1 </w:t>
      </w:r>
      <w:r w:rsidRPr="006D71C4">
        <w:rPr>
          <w:rFonts w:ascii="Times New Roman" w:hAnsi="Times New Roman"/>
          <w:sz w:val="24"/>
          <w:szCs w:val="24"/>
        </w:rPr>
        <w:t>Beispielrechnung für R</w:t>
      </w:r>
      <w:r w:rsidRPr="006D71C4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6D71C4">
        <w:rPr>
          <w:rFonts w:ascii="Times New Roman" w:hAnsi="Times New Roman"/>
          <w:sz w:val="24"/>
          <w:szCs w:val="24"/>
        </w:rPr>
        <w:t>= 1k</w:t>
      </w:r>
      <w:r w:rsidRPr="006D71C4">
        <w:rPr>
          <w:rFonts w:ascii="Times New Roman" w:hAnsi="Times New Roman"/>
          <w:sz w:val="24"/>
          <w:szCs w:val="24"/>
        </w:rPr>
        <w:sym w:font="Symbol" w:char="F057"/>
      </w:r>
      <w:r w:rsidRPr="006D71C4">
        <w:rPr>
          <w:rFonts w:ascii="Times New Roman" w:hAnsi="Times New Roman"/>
          <w:sz w:val="24"/>
          <w:szCs w:val="24"/>
        </w:rPr>
        <w:t xml:space="preserve"> und R</w:t>
      </w:r>
      <w:r w:rsidRPr="006D71C4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6D71C4">
        <w:rPr>
          <w:rFonts w:ascii="Times New Roman" w:hAnsi="Times New Roman"/>
          <w:sz w:val="24"/>
          <w:szCs w:val="24"/>
        </w:rPr>
        <w:t>= 100</w:t>
      </w:r>
      <w:r w:rsidRPr="006D71C4">
        <w:rPr>
          <w:rFonts w:ascii="Times New Roman" w:hAnsi="Times New Roman"/>
          <w:sz w:val="24"/>
          <w:szCs w:val="24"/>
        </w:rPr>
        <w:sym w:font="Symbol" w:char="F057"/>
      </w:r>
      <w:r>
        <w:rPr>
          <w:rFonts w:ascii="Times New Roman" w:hAnsi="Times New Roman"/>
          <w:sz w:val="24"/>
          <w:szCs w:val="24"/>
        </w:rPr>
        <w:t xml:space="preserve"> …………………..</w:t>
      </w:r>
      <w:r>
        <w:rPr>
          <w:rFonts w:ascii="Times New Roman" w:hAnsi="Times New Roman"/>
          <w:sz w:val="24"/>
          <w:szCs w:val="24"/>
        </w:rPr>
        <w:tab/>
        <w:t>6</w:t>
      </w:r>
    </w:p>
    <w:p w:rsidR="006D71C4" w:rsidRPr="006D71C4" w:rsidRDefault="006D71C4" w:rsidP="006D71C4">
      <w:pPr>
        <w:pStyle w:val="Listenabsatz"/>
        <w:spacing w:after="120"/>
        <w:ind w:left="7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3.2.2 </w:t>
      </w:r>
      <w:r w:rsidRPr="006D71C4">
        <w:rPr>
          <w:rFonts w:ascii="Times New Roman" w:hAnsi="Times New Roman" w:cs="Times New Roman"/>
          <w:sz w:val="24"/>
          <w:szCs w:val="24"/>
        </w:rPr>
        <w:t>Beispielrechnung für R</w:t>
      </w:r>
      <w:r w:rsidRPr="006D71C4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6D71C4">
        <w:rPr>
          <w:rFonts w:ascii="Times New Roman" w:hAnsi="Times New Roman" w:cs="Times New Roman"/>
          <w:sz w:val="24"/>
          <w:szCs w:val="24"/>
        </w:rPr>
        <w:t>= 10k</w:t>
      </w:r>
      <w:r w:rsidRPr="006D71C4">
        <w:rPr>
          <w:rFonts w:ascii="Times New Roman" w:hAnsi="Times New Roman" w:cs="Times New Roman"/>
          <w:sz w:val="24"/>
          <w:szCs w:val="24"/>
        </w:rPr>
        <w:sym w:font="Symbol" w:char="F057"/>
      </w:r>
      <w:r w:rsidRPr="006D71C4">
        <w:rPr>
          <w:rFonts w:ascii="Times New Roman" w:hAnsi="Times New Roman" w:cs="Times New Roman"/>
          <w:sz w:val="24"/>
          <w:szCs w:val="24"/>
        </w:rPr>
        <w:t xml:space="preserve"> und R</w:t>
      </w:r>
      <w:r w:rsidRPr="006D71C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6D71C4">
        <w:rPr>
          <w:rFonts w:ascii="Times New Roman" w:hAnsi="Times New Roman" w:cs="Times New Roman"/>
          <w:sz w:val="24"/>
          <w:szCs w:val="24"/>
        </w:rPr>
        <w:t>= 1000</w:t>
      </w:r>
      <w:r w:rsidRPr="006D71C4"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 xml:space="preserve"> ………………..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6D71C4" w:rsidRPr="006D71C4" w:rsidRDefault="006D71C4" w:rsidP="006D71C4">
      <w:pPr>
        <w:pStyle w:val="Listenabsatz"/>
        <w:spacing w:after="0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3.2.3 </w:t>
      </w:r>
      <w:r w:rsidRPr="006D71C4">
        <w:rPr>
          <w:rFonts w:ascii="Times New Roman" w:hAnsi="Times New Roman"/>
          <w:sz w:val="24"/>
          <w:szCs w:val="24"/>
        </w:rPr>
        <w:t>Beispielrechnung für R</w:t>
      </w:r>
      <w:r w:rsidRPr="006D71C4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6D71C4">
        <w:rPr>
          <w:rFonts w:ascii="Times New Roman" w:hAnsi="Times New Roman"/>
          <w:sz w:val="24"/>
          <w:szCs w:val="24"/>
        </w:rPr>
        <w:t>= 100k</w:t>
      </w:r>
      <w:r w:rsidRPr="006D71C4">
        <w:rPr>
          <w:rFonts w:ascii="Times New Roman" w:hAnsi="Times New Roman"/>
          <w:sz w:val="24"/>
          <w:szCs w:val="24"/>
        </w:rPr>
        <w:sym w:font="Symbol" w:char="F057"/>
      </w:r>
      <w:r w:rsidRPr="006D71C4">
        <w:rPr>
          <w:rFonts w:ascii="Times New Roman" w:hAnsi="Times New Roman"/>
          <w:sz w:val="24"/>
          <w:szCs w:val="24"/>
        </w:rPr>
        <w:t xml:space="preserve"> und R</w:t>
      </w:r>
      <w:r w:rsidRPr="006D71C4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6D71C4">
        <w:rPr>
          <w:rFonts w:ascii="Times New Roman" w:hAnsi="Times New Roman"/>
          <w:sz w:val="24"/>
          <w:szCs w:val="24"/>
        </w:rPr>
        <w:t>= 10k</w:t>
      </w:r>
      <w:r w:rsidRPr="006D71C4">
        <w:rPr>
          <w:rFonts w:ascii="Times New Roman" w:hAnsi="Times New Roman"/>
          <w:sz w:val="24"/>
          <w:szCs w:val="24"/>
        </w:rPr>
        <w:sym w:font="Symbol" w:char="F057"/>
      </w:r>
      <w:r>
        <w:rPr>
          <w:rFonts w:ascii="Times New Roman" w:hAnsi="Times New Roman"/>
          <w:sz w:val="24"/>
          <w:szCs w:val="24"/>
        </w:rPr>
        <w:t xml:space="preserve"> ………………..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6D71C4" w:rsidRDefault="007A1392" w:rsidP="006D71C4">
      <w:pPr>
        <w:spacing w:after="0"/>
        <w:ind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6D71C4">
        <w:rPr>
          <w:rFonts w:ascii="Times New Roman" w:hAnsi="Times New Roman" w:cs="Times New Roman"/>
          <w:sz w:val="24"/>
          <w:szCs w:val="24"/>
        </w:rPr>
        <w:t xml:space="preserve"> </w:t>
      </w:r>
      <w:r w:rsidR="006D71C4" w:rsidRPr="006D71C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Herleitung der Abgleichbedingung zur Bestimmung eines unbekannten </w:t>
      </w:r>
    </w:p>
    <w:p w:rsidR="007A1392" w:rsidRPr="006D71C4" w:rsidRDefault="006D71C4" w:rsidP="006D71C4">
      <w:pPr>
        <w:spacing w:after="1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</w:t>
      </w:r>
      <w:r w:rsidRPr="006D71C4">
        <w:rPr>
          <w:rFonts w:ascii="Times New Roman" w:hAnsi="Times New Roman" w:cs="Times New Roman"/>
          <w:bCs/>
          <w:color w:val="000000"/>
          <w:sz w:val="24"/>
          <w:szCs w:val="24"/>
        </w:rPr>
        <w:t>Widerstandes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………………………………………………………………...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9</w:t>
      </w:r>
    </w:p>
    <w:p w:rsidR="007A1392" w:rsidRPr="00421217" w:rsidRDefault="007A1392" w:rsidP="006D71C4">
      <w:pPr>
        <w:pStyle w:val="Listenabsatz"/>
        <w:spacing w:after="120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6D71C4">
        <w:rPr>
          <w:rFonts w:ascii="Times New Roman" w:hAnsi="Times New Roman" w:cs="Times New Roman"/>
          <w:sz w:val="24"/>
          <w:szCs w:val="24"/>
        </w:rPr>
        <w:t xml:space="preserve"> </w:t>
      </w:r>
      <w:r w:rsidR="006D71C4" w:rsidRPr="002A50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D71C4" w:rsidRPr="006D71C4">
        <w:rPr>
          <w:rFonts w:ascii="Times New Roman" w:hAnsi="Times New Roman" w:cs="Times New Roman"/>
          <w:color w:val="000000"/>
          <w:sz w:val="24"/>
          <w:szCs w:val="24"/>
        </w:rPr>
        <w:t>Nutzung in Verbindung mit Dehnungsmessstreifen</w:t>
      </w:r>
      <w:r w:rsidR="006D71C4">
        <w:rPr>
          <w:rFonts w:ascii="Times New Roman" w:hAnsi="Times New Roman" w:cs="Times New Roman"/>
          <w:color w:val="000000"/>
          <w:sz w:val="24"/>
          <w:szCs w:val="24"/>
        </w:rPr>
        <w:t xml:space="preserve"> ………………………</w:t>
      </w:r>
      <w:r w:rsidR="006D71C4">
        <w:rPr>
          <w:rFonts w:ascii="Times New Roman" w:hAnsi="Times New Roman" w:cs="Times New Roman"/>
          <w:color w:val="000000"/>
          <w:sz w:val="24"/>
          <w:szCs w:val="24"/>
        </w:rPr>
        <w:tab/>
        <w:t>10</w:t>
      </w:r>
    </w:p>
    <w:p w:rsidR="00B96C81" w:rsidRPr="00B96C81" w:rsidRDefault="00B96C81" w:rsidP="006D71C4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:rsidR="00B430F3" w:rsidRDefault="00B430F3" w:rsidP="006D71C4">
      <w:pPr>
        <w:pStyle w:val="Listenabsatz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Suchen von Lösungsvarianten und Entscheidung für ein Konzept</w:t>
      </w:r>
      <w:r w:rsidR="006D71C4">
        <w:rPr>
          <w:rFonts w:ascii="Times New Roman" w:hAnsi="Times New Roman" w:cs="Times New Roman"/>
          <w:sz w:val="24"/>
          <w:szCs w:val="24"/>
        </w:rPr>
        <w:t xml:space="preserve">  …………...</w:t>
      </w:r>
      <w:r w:rsidR="006D71C4">
        <w:rPr>
          <w:rFonts w:ascii="Times New Roman" w:hAnsi="Times New Roman" w:cs="Times New Roman"/>
          <w:sz w:val="24"/>
          <w:szCs w:val="24"/>
        </w:rPr>
        <w:tab/>
        <w:t>11</w:t>
      </w:r>
    </w:p>
    <w:p w:rsidR="00B96C81" w:rsidRPr="00B96C81" w:rsidRDefault="00B96C81" w:rsidP="006D71C4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:rsidR="0006092D" w:rsidRDefault="00B430F3" w:rsidP="006D71C4">
      <w:pPr>
        <w:pStyle w:val="Listenabsatz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Umsetzung</w:t>
      </w:r>
      <w:r w:rsidR="00503452"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……………………………………………………………………..</w:t>
      </w:r>
      <w:r w:rsidR="00503452">
        <w:rPr>
          <w:rFonts w:ascii="Times New Roman" w:hAnsi="Times New Roman" w:cs="Times New Roman"/>
          <w:sz w:val="24"/>
          <w:szCs w:val="24"/>
        </w:rPr>
        <w:tab/>
      </w:r>
      <w:r w:rsidR="002046C0">
        <w:rPr>
          <w:rFonts w:ascii="Times New Roman" w:hAnsi="Times New Roman" w:cs="Times New Roman"/>
          <w:sz w:val="24"/>
          <w:szCs w:val="24"/>
        </w:rPr>
        <w:t>??</w:t>
      </w:r>
    </w:p>
    <w:p w:rsidR="00B96C81" w:rsidRPr="00B96C81" w:rsidRDefault="00B96C81" w:rsidP="006D71C4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:rsidR="0006092D" w:rsidRDefault="00B430F3" w:rsidP="006D71C4">
      <w:pPr>
        <w:pStyle w:val="Listenabsatz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Testen</w:t>
      </w:r>
      <w:r w:rsidR="005034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034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…………………………………………………………………….…….</w:t>
      </w:r>
      <w:r w:rsidR="00503452">
        <w:rPr>
          <w:rFonts w:ascii="Times New Roman" w:hAnsi="Times New Roman" w:cs="Times New Roman"/>
          <w:sz w:val="24"/>
          <w:szCs w:val="24"/>
        </w:rPr>
        <w:tab/>
      </w:r>
      <w:r w:rsidR="002046C0"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B96C81" w:rsidRPr="00B96C81" w:rsidRDefault="00B96C81" w:rsidP="006D71C4">
      <w:pPr>
        <w:pStyle w:val="Listenabsatz"/>
        <w:spacing w:after="0"/>
        <w:rPr>
          <w:rFonts w:ascii="Times New Roman" w:hAnsi="Times New Roman" w:cs="Times New Roman"/>
          <w:sz w:val="24"/>
          <w:szCs w:val="24"/>
        </w:rPr>
      </w:pPr>
    </w:p>
    <w:p w:rsidR="0006092D" w:rsidRDefault="00B430F3" w:rsidP="006D71C4">
      <w:pPr>
        <w:pStyle w:val="Listenabsatz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Dokumentation</w:t>
      </w:r>
      <w:r w:rsidR="00503452"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…………………………………………………………………</w:t>
      </w:r>
      <w:r w:rsidR="00503452">
        <w:rPr>
          <w:rFonts w:ascii="Times New Roman" w:hAnsi="Times New Roman" w:cs="Times New Roman"/>
          <w:sz w:val="24"/>
          <w:szCs w:val="24"/>
        </w:rPr>
        <w:tab/>
      </w:r>
      <w:r w:rsidR="002046C0">
        <w:rPr>
          <w:rFonts w:ascii="Times New Roman" w:hAnsi="Times New Roman" w:cs="Times New Roman"/>
          <w:sz w:val="24"/>
          <w:szCs w:val="24"/>
        </w:rPr>
        <w:t xml:space="preserve">?? </w:t>
      </w:r>
    </w:p>
    <w:p w:rsidR="0006092D" w:rsidRPr="00290EA8" w:rsidRDefault="0006092D" w:rsidP="0006092D">
      <w:pPr>
        <w:pStyle w:val="Listenabsatz"/>
        <w:spacing w:after="0"/>
        <w:ind w:left="75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092D" w:rsidRDefault="0006092D" w:rsidP="00060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6D7" w:rsidRDefault="006376D7" w:rsidP="00060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3367" w:rsidRDefault="00533367" w:rsidP="000609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4"/>
          <w:szCs w:val="44"/>
        </w:rPr>
      </w:pPr>
    </w:p>
    <w:p w:rsidR="00503452" w:rsidRDefault="00503452" w:rsidP="000609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4"/>
          <w:szCs w:val="44"/>
        </w:rPr>
      </w:pPr>
    </w:p>
    <w:p w:rsidR="003818BC" w:rsidRPr="003818BC" w:rsidRDefault="003818BC" w:rsidP="000609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4"/>
          <w:szCs w:val="44"/>
        </w:rPr>
      </w:pPr>
      <w:r w:rsidRPr="003818BC">
        <w:rPr>
          <w:rFonts w:ascii="Times New Roman" w:hAnsi="Times New Roman"/>
          <w:b/>
          <w:sz w:val="44"/>
          <w:szCs w:val="44"/>
        </w:rPr>
        <w:lastRenderedPageBreak/>
        <w:t>Vorwort</w:t>
      </w:r>
    </w:p>
    <w:p w:rsidR="0006092D" w:rsidRDefault="0006092D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3D148B" w:rsidRDefault="003D148B" w:rsidP="00047834">
      <w:pPr>
        <w:spacing w:line="360" w:lineRule="auto"/>
        <w:jc w:val="both"/>
        <w:rPr>
          <w:rFonts w:ascii="Times New Roman" w:eastAsia="TimesNewRomanPSMT" w:hAnsi="Times New Roman"/>
          <w:sz w:val="24"/>
          <w:szCs w:val="24"/>
        </w:rPr>
      </w:pPr>
      <w:r w:rsidRPr="003D148B">
        <w:rPr>
          <w:rFonts w:ascii="Times New Roman" w:eastAsia="TimesNewRomanPSMT" w:hAnsi="Times New Roman"/>
          <w:sz w:val="24"/>
          <w:szCs w:val="24"/>
        </w:rPr>
        <w:t xml:space="preserve">Diese Arbeit dient dazu, auf dem Gebiet der Elektrotechnik und </w:t>
      </w:r>
      <w:r w:rsidR="00047834">
        <w:rPr>
          <w:rFonts w:ascii="Times New Roman" w:eastAsia="TimesNewRomanPSMT" w:hAnsi="Times New Roman"/>
          <w:sz w:val="24"/>
          <w:szCs w:val="24"/>
        </w:rPr>
        <w:t>Anwendungsentwicklung</w:t>
      </w:r>
      <w:r w:rsidR="005E577C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3D148B">
        <w:rPr>
          <w:rFonts w:ascii="Times New Roman" w:eastAsia="TimesNewRomanPSMT" w:hAnsi="Times New Roman"/>
          <w:sz w:val="24"/>
          <w:szCs w:val="24"/>
        </w:rPr>
        <w:t>Wissen zu festigen und anzuwenden.</w:t>
      </w:r>
      <w:r w:rsidR="005B31EC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3D148B">
        <w:rPr>
          <w:rFonts w:ascii="Times New Roman" w:eastAsia="TimesNewRomanPSMT" w:hAnsi="Times New Roman"/>
          <w:sz w:val="24"/>
          <w:szCs w:val="24"/>
        </w:rPr>
        <w:t>Die Ausgangssituation wir dazu in eine</w:t>
      </w:r>
      <w:r w:rsidR="005E577C">
        <w:rPr>
          <w:rFonts w:ascii="Times New Roman" w:eastAsia="TimesNewRomanPSMT" w:hAnsi="Times New Roman"/>
          <w:sz w:val="24"/>
          <w:szCs w:val="24"/>
        </w:rPr>
        <w:t>r</w:t>
      </w:r>
      <w:r w:rsidRPr="003D148B">
        <w:rPr>
          <w:rFonts w:ascii="Times New Roman" w:eastAsia="TimesNewRomanPSMT" w:hAnsi="Times New Roman"/>
          <w:sz w:val="24"/>
          <w:szCs w:val="24"/>
        </w:rPr>
        <w:t xml:space="preserve"> Ist-Analyse dargestellt. In einer Soll-Analyse wird näher auf die Aufgabenstellungen eingegangen.</w:t>
      </w:r>
    </w:p>
    <w:p w:rsidR="003818BC" w:rsidRDefault="003D148B" w:rsidP="00047834">
      <w:pPr>
        <w:spacing w:line="360" w:lineRule="auto"/>
        <w:jc w:val="both"/>
        <w:rPr>
          <w:rFonts w:ascii="Times New Roman" w:eastAsia="TimesNewRomanPSMT" w:hAnsi="Times New Roman"/>
          <w:sz w:val="24"/>
          <w:szCs w:val="24"/>
        </w:rPr>
      </w:pPr>
      <w:r w:rsidRPr="003D148B">
        <w:rPr>
          <w:rFonts w:ascii="Times New Roman" w:eastAsia="TimesNewRomanPSMT" w:hAnsi="Times New Roman"/>
          <w:sz w:val="24"/>
          <w:szCs w:val="24"/>
        </w:rPr>
        <w:t>Der praktische Teil der Arbeit wird es sein, eine Anwendung in der Programmiersprache C# zu schreiben</w:t>
      </w:r>
      <w:r w:rsidR="00047834">
        <w:rPr>
          <w:rFonts w:ascii="Times New Roman" w:eastAsia="TimesNewRomanPSMT" w:hAnsi="Times New Roman"/>
          <w:sz w:val="24"/>
          <w:szCs w:val="24"/>
        </w:rPr>
        <w:t>,</w:t>
      </w:r>
      <w:r w:rsidRPr="003D148B">
        <w:rPr>
          <w:rFonts w:ascii="Times New Roman" w:eastAsia="TimesNewRomanPSMT" w:hAnsi="Times New Roman"/>
          <w:sz w:val="24"/>
          <w:szCs w:val="24"/>
        </w:rPr>
        <w:t xml:space="preserve"> welche das Thema aufgreift. Dadurch sollen die Schüler lernen, sich alleine mit einem komplexen Thema auseinanderzusetzen. Zudem werden Sie so auf die Abschlusspräs</w:t>
      </w:r>
      <w:r w:rsidR="00047834">
        <w:rPr>
          <w:rFonts w:ascii="Times New Roman" w:eastAsia="TimesNewRomanPSMT" w:hAnsi="Times New Roman"/>
          <w:sz w:val="24"/>
          <w:szCs w:val="24"/>
        </w:rPr>
        <w:t>entation vor der IHK</w:t>
      </w:r>
      <w:r w:rsidRPr="003D148B">
        <w:rPr>
          <w:rFonts w:ascii="Times New Roman" w:eastAsia="TimesNewRomanPSMT" w:hAnsi="Times New Roman"/>
          <w:sz w:val="24"/>
          <w:szCs w:val="24"/>
        </w:rPr>
        <w:t xml:space="preserve"> im 3. Lehrjahr vorbereitet.</w:t>
      </w:r>
    </w:p>
    <w:p w:rsidR="003818BC" w:rsidRDefault="003818BC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3818BC" w:rsidRDefault="003818BC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3818BC" w:rsidRDefault="003818BC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6D71C4" w:rsidRDefault="006D71C4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290EA8" w:rsidRDefault="00290EA8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290EA8" w:rsidRDefault="00290EA8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5E577C" w:rsidRDefault="005E577C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503452" w:rsidRDefault="00503452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503452" w:rsidRDefault="00503452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503452" w:rsidRDefault="00503452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503452" w:rsidRDefault="00503452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503452" w:rsidRDefault="00503452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047834" w:rsidRDefault="00047834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503452" w:rsidRDefault="00503452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047834" w:rsidRDefault="00047834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047834" w:rsidRDefault="00047834" w:rsidP="0006092D">
      <w:pPr>
        <w:spacing w:line="360" w:lineRule="auto"/>
        <w:rPr>
          <w:rFonts w:ascii="Times New Roman" w:eastAsia="TimesNewRomanPSMT" w:hAnsi="Times New Roman"/>
          <w:sz w:val="24"/>
          <w:szCs w:val="24"/>
        </w:rPr>
      </w:pPr>
    </w:p>
    <w:p w:rsidR="003818BC" w:rsidRPr="003818BC" w:rsidRDefault="002046C0" w:rsidP="0006092D">
      <w:pPr>
        <w:spacing w:line="240" w:lineRule="auto"/>
        <w:rPr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lastRenderedPageBreak/>
        <w:t>1</w:t>
      </w:r>
      <w:r w:rsidR="003818BC" w:rsidRPr="003818BC">
        <w:rPr>
          <w:rFonts w:ascii="Times New Roman" w:hAnsi="Times New Roman"/>
          <w:b/>
          <w:sz w:val="44"/>
          <w:szCs w:val="44"/>
        </w:rPr>
        <w:t>. Ist-Analyse</w:t>
      </w:r>
      <w:r w:rsidR="003818BC" w:rsidRPr="003818BC">
        <w:rPr>
          <w:b/>
          <w:sz w:val="44"/>
          <w:szCs w:val="44"/>
        </w:rPr>
        <w:t xml:space="preserve"> </w:t>
      </w:r>
    </w:p>
    <w:p w:rsidR="003818BC" w:rsidRDefault="003818BC" w:rsidP="0006092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2062E0" w:rsidRPr="002062E0" w:rsidRDefault="002062E0" w:rsidP="000478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62E0">
        <w:rPr>
          <w:rFonts w:ascii="Times New Roman" w:hAnsi="Times New Roman"/>
          <w:sz w:val="24"/>
          <w:szCs w:val="24"/>
        </w:rPr>
        <w:t xml:space="preserve">Im Rahmen der Projektarbeit soll ein Programm geschrieben werden, welches einen gegebenen Schaltplan berechnen kann und die Ergebnisse </w:t>
      </w:r>
      <w:r>
        <w:rPr>
          <w:rFonts w:ascii="Times New Roman" w:hAnsi="Times New Roman"/>
          <w:sz w:val="24"/>
          <w:szCs w:val="24"/>
        </w:rPr>
        <w:t>grafisch ausg</w:t>
      </w:r>
      <w:r w:rsidR="005E577C">
        <w:rPr>
          <w:rFonts w:ascii="Times New Roman" w:hAnsi="Times New Roman"/>
          <w:sz w:val="24"/>
          <w:szCs w:val="24"/>
        </w:rPr>
        <w:t>ibt</w:t>
      </w:r>
      <w:r>
        <w:rPr>
          <w:rFonts w:ascii="Times New Roman" w:hAnsi="Times New Roman"/>
          <w:sz w:val="24"/>
          <w:szCs w:val="24"/>
        </w:rPr>
        <w:t>.</w:t>
      </w:r>
      <w:r w:rsidR="0049214A">
        <w:rPr>
          <w:rFonts w:ascii="Times New Roman" w:hAnsi="Times New Roman"/>
          <w:sz w:val="24"/>
          <w:szCs w:val="24"/>
        </w:rPr>
        <w:t xml:space="preserve"> </w:t>
      </w:r>
      <w:r w:rsidRPr="002062E0">
        <w:rPr>
          <w:rFonts w:ascii="Times New Roman" w:hAnsi="Times New Roman"/>
          <w:sz w:val="24"/>
          <w:szCs w:val="24"/>
        </w:rPr>
        <w:t>Zur Umsetzung der Projektarbeit und deren Vorgaben ist es nötig</w:t>
      </w:r>
      <w:r w:rsidR="00047834">
        <w:rPr>
          <w:rFonts w:ascii="Times New Roman" w:hAnsi="Times New Roman"/>
          <w:sz w:val="24"/>
          <w:szCs w:val="24"/>
        </w:rPr>
        <w:t>,</w:t>
      </w:r>
      <w:r w:rsidRPr="002062E0">
        <w:rPr>
          <w:rFonts w:ascii="Times New Roman" w:hAnsi="Times New Roman"/>
          <w:sz w:val="24"/>
          <w:szCs w:val="24"/>
        </w:rPr>
        <w:t xml:space="preserve"> ausführlich zu planen, da die Bearbeitung </w:t>
      </w:r>
      <w:r w:rsidR="00837AED">
        <w:rPr>
          <w:rFonts w:ascii="Times New Roman" w:hAnsi="Times New Roman"/>
          <w:sz w:val="24"/>
          <w:szCs w:val="24"/>
        </w:rPr>
        <w:t xml:space="preserve">größtenteils außerhalb der </w:t>
      </w:r>
      <w:r w:rsidRPr="002062E0">
        <w:rPr>
          <w:rFonts w:ascii="Times New Roman" w:hAnsi="Times New Roman"/>
          <w:sz w:val="24"/>
          <w:szCs w:val="24"/>
        </w:rPr>
        <w:t xml:space="preserve"> Arbeits- und Schulzeit </w:t>
      </w:r>
      <w:r>
        <w:rPr>
          <w:rFonts w:ascii="Times New Roman" w:hAnsi="Times New Roman"/>
          <w:sz w:val="24"/>
          <w:szCs w:val="24"/>
        </w:rPr>
        <w:t>stattfindet.</w:t>
      </w:r>
    </w:p>
    <w:p w:rsidR="002062E0" w:rsidRPr="002062E0" w:rsidRDefault="002062E0" w:rsidP="000478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62E0">
        <w:rPr>
          <w:rFonts w:ascii="Times New Roman" w:hAnsi="Times New Roman"/>
          <w:sz w:val="24"/>
          <w:szCs w:val="24"/>
        </w:rPr>
        <w:t>Beteilig</w:t>
      </w:r>
      <w:r w:rsidR="00047834">
        <w:rPr>
          <w:rFonts w:ascii="Times New Roman" w:hAnsi="Times New Roman"/>
          <w:sz w:val="24"/>
          <w:szCs w:val="24"/>
        </w:rPr>
        <w:t>t an diesem</w:t>
      </w:r>
      <w:r w:rsidRPr="002062E0">
        <w:rPr>
          <w:rFonts w:ascii="Times New Roman" w:hAnsi="Times New Roman"/>
          <w:sz w:val="24"/>
          <w:szCs w:val="24"/>
        </w:rPr>
        <w:t xml:space="preserve"> Projekt sind zwei Auszubildende der Berufsschule. Sie </w:t>
      </w:r>
      <w:r w:rsidR="00047834">
        <w:rPr>
          <w:rFonts w:ascii="Times New Roman" w:hAnsi="Times New Roman"/>
          <w:sz w:val="24"/>
          <w:szCs w:val="24"/>
        </w:rPr>
        <w:t>bringen jeweils ihr Vorwissen aus</w:t>
      </w:r>
      <w:r w:rsidRPr="002062E0">
        <w:rPr>
          <w:rFonts w:ascii="Times New Roman" w:hAnsi="Times New Roman"/>
          <w:sz w:val="24"/>
          <w:szCs w:val="24"/>
        </w:rPr>
        <w:t xml:space="preserve"> den Bereichen der Infor</w:t>
      </w:r>
      <w:r w:rsidR="00837AED">
        <w:rPr>
          <w:rFonts w:ascii="Times New Roman" w:hAnsi="Times New Roman"/>
          <w:sz w:val="24"/>
          <w:szCs w:val="24"/>
        </w:rPr>
        <w:t>mationstechnik, Elektrotechnik, A</w:t>
      </w:r>
      <w:r w:rsidRPr="002062E0">
        <w:rPr>
          <w:rFonts w:ascii="Times New Roman" w:hAnsi="Times New Roman"/>
          <w:sz w:val="24"/>
          <w:szCs w:val="24"/>
        </w:rPr>
        <w:t>nwendungs</w:t>
      </w:r>
      <w:r w:rsidR="00837AED">
        <w:rPr>
          <w:rFonts w:ascii="Times New Roman" w:hAnsi="Times New Roman"/>
          <w:sz w:val="24"/>
          <w:szCs w:val="24"/>
        </w:rPr>
        <w:t>-</w:t>
      </w:r>
      <w:r w:rsidRPr="002062E0">
        <w:rPr>
          <w:rFonts w:ascii="Times New Roman" w:hAnsi="Times New Roman"/>
          <w:sz w:val="24"/>
          <w:szCs w:val="24"/>
        </w:rPr>
        <w:t>entw</w:t>
      </w:r>
      <w:r w:rsidR="00047834">
        <w:rPr>
          <w:rFonts w:ascii="Times New Roman" w:hAnsi="Times New Roman"/>
          <w:sz w:val="24"/>
          <w:szCs w:val="24"/>
        </w:rPr>
        <w:t>icklung und Deutsch mit. Beide arbeiten in dem</w:t>
      </w:r>
      <w:r w:rsidRPr="002062E0">
        <w:rPr>
          <w:rFonts w:ascii="Times New Roman" w:hAnsi="Times New Roman"/>
          <w:sz w:val="24"/>
          <w:szCs w:val="24"/>
        </w:rPr>
        <w:t>selben Unt</w:t>
      </w:r>
      <w:r w:rsidR="00047834">
        <w:rPr>
          <w:rFonts w:ascii="Times New Roman" w:hAnsi="Times New Roman"/>
          <w:sz w:val="24"/>
          <w:szCs w:val="24"/>
        </w:rPr>
        <w:t>ernehmen</w:t>
      </w:r>
      <w:r>
        <w:rPr>
          <w:rFonts w:ascii="Times New Roman" w:hAnsi="Times New Roman"/>
          <w:sz w:val="24"/>
          <w:szCs w:val="24"/>
        </w:rPr>
        <w:t xml:space="preserve"> 40 Stunden die Woche.</w:t>
      </w:r>
    </w:p>
    <w:p w:rsidR="002062E0" w:rsidRPr="002062E0" w:rsidRDefault="002062E0" w:rsidP="000478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62E0">
        <w:rPr>
          <w:rFonts w:ascii="Times New Roman" w:hAnsi="Times New Roman"/>
          <w:sz w:val="24"/>
          <w:szCs w:val="24"/>
        </w:rPr>
        <w:t>Als weitere Informationsquelle bezogen wir das Internet</w:t>
      </w:r>
      <w:r w:rsidR="00047834">
        <w:rPr>
          <w:rFonts w:ascii="Times New Roman" w:hAnsi="Times New Roman"/>
          <w:sz w:val="24"/>
          <w:szCs w:val="24"/>
        </w:rPr>
        <w:t xml:space="preserve"> mit ein, um die n</w:t>
      </w:r>
      <w:r w:rsidRPr="002062E0">
        <w:rPr>
          <w:rFonts w:ascii="Times New Roman" w:hAnsi="Times New Roman"/>
          <w:sz w:val="24"/>
          <w:szCs w:val="24"/>
        </w:rPr>
        <w:t xml:space="preserve">otwendigen </w:t>
      </w:r>
      <w:r w:rsidR="005E577C">
        <w:rPr>
          <w:rFonts w:ascii="Times New Roman" w:hAnsi="Times New Roman"/>
          <w:sz w:val="24"/>
          <w:szCs w:val="24"/>
        </w:rPr>
        <w:t>p</w:t>
      </w:r>
      <w:r w:rsidRPr="002062E0">
        <w:rPr>
          <w:rFonts w:ascii="Times New Roman" w:hAnsi="Times New Roman"/>
          <w:sz w:val="24"/>
          <w:szCs w:val="24"/>
        </w:rPr>
        <w:t>rogrammier</w:t>
      </w:r>
      <w:r w:rsidR="005E577C">
        <w:rPr>
          <w:rFonts w:ascii="Times New Roman" w:hAnsi="Times New Roman"/>
          <w:sz w:val="24"/>
          <w:szCs w:val="24"/>
        </w:rPr>
        <w:t>-</w:t>
      </w:r>
      <w:r w:rsidRPr="002062E0">
        <w:rPr>
          <w:rFonts w:ascii="Times New Roman" w:hAnsi="Times New Roman"/>
          <w:sz w:val="24"/>
          <w:szCs w:val="24"/>
        </w:rPr>
        <w:t xml:space="preserve"> oder elektrote</w:t>
      </w:r>
      <w:r w:rsidR="00047834">
        <w:rPr>
          <w:rFonts w:ascii="Times New Roman" w:hAnsi="Times New Roman"/>
          <w:sz w:val="24"/>
          <w:szCs w:val="24"/>
        </w:rPr>
        <w:t>chnischen</w:t>
      </w:r>
      <w:r w:rsidRPr="002062E0">
        <w:rPr>
          <w:rFonts w:ascii="Times New Roman" w:hAnsi="Times New Roman"/>
          <w:sz w:val="24"/>
          <w:szCs w:val="24"/>
        </w:rPr>
        <w:t xml:space="preserve"> Hintergründe zu erfahren. Zudem </w:t>
      </w:r>
      <w:r w:rsidR="00837AED">
        <w:rPr>
          <w:rFonts w:ascii="Times New Roman" w:hAnsi="Times New Roman"/>
          <w:sz w:val="24"/>
          <w:szCs w:val="24"/>
        </w:rPr>
        <w:t xml:space="preserve"> </w:t>
      </w:r>
      <w:r w:rsidR="00047834">
        <w:rPr>
          <w:rFonts w:ascii="Times New Roman" w:hAnsi="Times New Roman"/>
          <w:sz w:val="24"/>
          <w:szCs w:val="24"/>
        </w:rPr>
        <w:t>nutzen wir unser</w:t>
      </w:r>
      <w:r w:rsidRPr="002062E0">
        <w:rPr>
          <w:rFonts w:ascii="Times New Roman" w:hAnsi="Times New Roman"/>
          <w:sz w:val="24"/>
          <w:szCs w:val="24"/>
        </w:rPr>
        <w:t xml:space="preserve"> in der Schule und dem Ausbild</w:t>
      </w:r>
      <w:r w:rsidR="00047834">
        <w:rPr>
          <w:rFonts w:ascii="Times New Roman" w:hAnsi="Times New Roman"/>
          <w:sz w:val="24"/>
          <w:szCs w:val="24"/>
        </w:rPr>
        <w:t>ungsbetrieb</w:t>
      </w:r>
      <w:r>
        <w:rPr>
          <w:rFonts w:ascii="Times New Roman" w:hAnsi="Times New Roman"/>
          <w:sz w:val="24"/>
          <w:szCs w:val="24"/>
        </w:rPr>
        <w:t xml:space="preserve"> erworbenes Wissen.</w:t>
      </w:r>
      <w:r w:rsidR="0049214A">
        <w:rPr>
          <w:rFonts w:ascii="Times New Roman" w:hAnsi="Times New Roman"/>
          <w:sz w:val="24"/>
          <w:szCs w:val="24"/>
        </w:rPr>
        <w:t xml:space="preserve"> </w:t>
      </w:r>
      <w:r w:rsidRPr="002062E0">
        <w:rPr>
          <w:rFonts w:ascii="Times New Roman" w:hAnsi="Times New Roman"/>
          <w:sz w:val="24"/>
          <w:szCs w:val="24"/>
        </w:rPr>
        <w:t>Durch regelmäßige Me</w:t>
      </w:r>
      <w:r>
        <w:rPr>
          <w:rFonts w:ascii="Times New Roman" w:hAnsi="Times New Roman"/>
          <w:sz w:val="24"/>
          <w:szCs w:val="24"/>
        </w:rPr>
        <w:t>e</w:t>
      </w:r>
      <w:r w:rsidR="00837AED">
        <w:rPr>
          <w:rFonts w:ascii="Times New Roman" w:hAnsi="Times New Roman"/>
          <w:sz w:val="24"/>
          <w:szCs w:val="24"/>
        </w:rPr>
        <w:t xml:space="preserve">tings zum Thema </w:t>
      </w:r>
      <w:r w:rsidR="0049214A">
        <w:rPr>
          <w:rFonts w:ascii="Times New Roman" w:hAnsi="Times New Roman"/>
          <w:sz w:val="24"/>
          <w:szCs w:val="24"/>
        </w:rPr>
        <w:t>tauschten</w:t>
      </w:r>
      <w:r w:rsidR="00837AED">
        <w:rPr>
          <w:rFonts w:ascii="Times New Roman" w:hAnsi="Times New Roman"/>
          <w:sz w:val="24"/>
          <w:szCs w:val="24"/>
        </w:rPr>
        <w:t xml:space="preserve"> </w:t>
      </w:r>
      <w:r w:rsidR="0049214A">
        <w:rPr>
          <w:rFonts w:ascii="Times New Roman" w:hAnsi="Times New Roman"/>
          <w:sz w:val="24"/>
          <w:szCs w:val="24"/>
        </w:rPr>
        <w:t>wir unse</w:t>
      </w:r>
      <w:r w:rsidRPr="002062E0">
        <w:rPr>
          <w:rFonts w:ascii="Times New Roman" w:hAnsi="Times New Roman"/>
          <w:sz w:val="24"/>
          <w:szCs w:val="24"/>
        </w:rPr>
        <w:t xml:space="preserve">ren Arbeitsstand </w:t>
      </w:r>
      <w:r w:rsidR="0049214A">
        <w:rPr>
          <w:rFonts w:ascii="Times New Roman" w:hAnsi="Times New Roman"/>
          <w:sz w:val="24"/>
          <w:szCs w:val="24"/>
        </w:rPr>
        <w:t>aus</w:t>
      </w:r>
      <w:r w:rsidRPr="002062E0">
        <w:rPr>
          <w:rFonts w:ascii="Times New Roman" w:hAnsi="Times New Roman"/>
          <w:sz w:val="24"/>
          <w:szCs w:val="24"/>
        </w:rPr>
        <w:t xml:space="preserve"> und </w:t>
      </w:r>
      <w:r w:rsidR="0049214A">
        <w:rPr>
          <w:rFonts w:ascii="Times New Roman" w:hAnsi="Times New Roman"/>
          <w:sz w:val="24"/>
          <w:szCs w:val="24"/>
        </w:rPr>
        <w:t xml:space="preserve">klärten </w:t>
      </w:r>
      <w:r w:rsidRPr="002062E0">
        <w:rPr>
          <w:rFonts w:ascii="Times New Roman" w:hAnsi="Times New Roman"/>
          <w:sz w:val="24"/>
          <w:szCs w:val="24"/>
        </w:rPr>
        <w:t>anfallende Fragen und Probleme</w:t>
      </w:r>
      <w:r w:rsidR="0049214A">
        <w:rPr>
          <w:rFonts w:ascii="Times New Roman" w:hAnsi="Times New Roman"/>
          <w:sz w:val="24"/>
          <w:szCs w:val="24"/>
        </w:rPr>
        <w:t>. Damit wir</w:t>
      </w:r>
      <w:r w:rsidRPr="002062E0">
        <w:rPr>
          <w:rFonts w:ascii="Times New Roman" w:hAnsi="Times New Roman"/>
          <w:sz w:val="24"/>
          <w:szCs w:val="24"/>
        </w:rPr>
        <w:t xml:space="preserve"> die Möglichkeit haben</w:t>
      </w:r>
      <w:r w:rsidR="0049214A">
        <w:rPr>
          <w:rFonts w:ascii="Times New Roman" w:hAnsi="Times New Roman"/>
          <w:sz w:val="24"/>
          <w:szCs w:val="24"/>
        </w:rPr>
        <w:t>,</w:t>
      </w:r>
      <w:r w:rsidRPr="002062E0">
        <w:rPr>
          <w:rFonts w:ascii="Times New Roman" w:hAnsi="Times New Roman"/>
          <w:sz w:val="24"/>
          <w:szCs w:val="24"/>
        </w:rPr>
        <w:t xml:space="preserve"> den aktuel</w:t>
      </w:r>
      <w:r w:rsidR="0049214A">
        <w:rPr>
          <w:rFonts w:ascii="Times New Roman" w:hAnsi="Times New Roman"/>
          <w:sz w:val="24"/>
          <w:szCs w:val="24"/>
        </w:rPr>
        <w:t>len Stand der Arbeit zu verfolgen, verwenden wir</w:t>
      </w:r>
      <w:r w:rsidRPr="002062E0">
        <w:rPr>
          <w:rFonts w:ascii="Times New Roman" w:hAnsi="Times New Roman"/>
          <w:sz w:val="24"/>
          <w:szCs w:val="24"/>
        </w:rPr>
        <w:t xml:space="preserve"> die Versionsverwaltung</w:t>
      </w:r>
      <w:r>
        <w:rPr>
          <w:rFonts w:ascii="Times New Roman" w:hAnsi="Times New Roman"/>
          <w:sz w:val="24"/>
          <w:szCs w:val="24"/>
        </w:rPr>
        <w:t>ss</w:t>
      </w:r>
      <w:r w:rsidR="0049214A">
        <w:rPr>
          <w:rFonts w:ascii="Times New Roman" w:hAnsi="Times New Roman"/>
          <w:sz w:val="24"/>
          <w:szCs w:val="24"/>
        </w:rPr>
        <w:t xml:space="preserve">oftware </w:t>
      </w:r>
      <w:proofErr w:type="spellStart"/>
      <w:r w:rsidR="0049214A">
        <w:rPr>
          <w:rFonts w:ascii="Times New Roman" w:hAnsi="Times New Roman"/>
          <w:sz w:val="24"/>
          <w:szCs w:val="24"/>
        </w:rPr>
        <w:t>Git</w:t>
      </w:r>
      <w:proofErr w:type="spellEnd"/>
      <w:r w:rsidRPr="002062E0">
        <w:rPr>
          <w:rFonts w:ascii="Times New Roman" w:hAnsi="Times New Roman"/>
          <w:sz w:val="24"/>
          <w:szCs w:val="24"/>
        </w:rPr>
        <w:t>. Diese ermöglicht es den aktuellen Projektstand über das Intern</w:t>
      </w:r>
      <w:r>
        <w:rPr>
          <w:rFonts w:ascii="Times New Roman" w:hAnsi="Times New Roman"/>
          <w:sz w:val="24"/>
          <w:szCs w:val="24"/>
        </w:rPr>
        <w:t>et zu ergänzen oder abzufragen.</w:t>
      </w:r>
    </w:p>
    <w:p w:rsidR="002062E0" w:rsidRPr="002062E0" w:rsidRDefault="002062E0" w:rsidP="000478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62E0">
        <w:rPr>
          <w:rFonts w:ascii="Times New Roman" w:hAnsi="Times New Roman"/>
          <w:sz w:val="24"/>
          <w:szCs w:val="24"/>
        </w:rPr>
        <w:t xml:space="preserve">Das Programm wird </w:t>
      </w:r>
      <w:r>
        <w:rPr>
          <w:rFonts w:ascii="Times New Roman" w:hAnsi="Times New Roman"/>
          <w:sz w:val="24"/>
          <w:szCs w:val="24"/>
        </w:rPr>
        <w:t>in</w:t>
      </w:r>
      <w:r w:rsidRPr="002062E0">
        <w:rPr>
          <w:rFonts w:ascii="Times New Roman" w:hAnsi="Times New Roman"/>
          <w:sz w:val="24"/>
          <w:szCs w:val="24"/>
        </w:rPr>
        <w:t xml:space="preserve"> C# programmiert und als IDE verwenden wir Microsoft Visual Studio Community 2017 in der Version 15.5.4.</w:t>
      </w:r>
    </w:p>
    <w:p w:rsidR="002062E0" w:rsidRPr="002062E0" w:rsidRDefault="002062E0" w:rsidP="000478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 v</w:t>
      </w:r>
      <w:r w:rsidRPr="002062E0">
        <w:rPr>
          <w:rFonts w:ascii="Times New Roman" w:hAnsi="Times New Roman"/>
          <w:sz w:val="24"/>
          <w:szCs w:val="24"/>
        </w:rPr>
        <w:t>erwendete</w:t>
      </w:r>
      <w:r>
        <w:rPr>
          <w:rFonts w:ascii="Times New Roman" w:hAnsi="Times New Roman"/>
          <w:sz w:val="24"/>
          <w:szCs w:val="24"/>
        </w:rPr>
        <w:t>n</w:t>
      </w:r>
      <w:r w:rsidRPr="002062E0">
        <w:rPr>
          <w:rFonts w:ascii="Times New Roman" w:hAnsi="Times New Roman"/>
          <w:sz w:val="24"/>
          <w:szCs w:val="24"/>
        </w:rPr>
        <w:t xml:space="preserve"> Bilder stammen au</w:t>
      </w:r>
      <w:r>
        <w:rPr>
          <w:rFonts w:ascii="Times New Roman" w:hAnsi="Times New Roman"/>
          <w:sz w:val="24"/>
          <w:szCs w:val="24"/>
        </w:rPr>
        <w:t>s dem Internet oder wurden mit Microsoft P</w:t>
      </w:r>
      <w:r w:rsidRPr="002062E0">
        <w:rPr>
          <w:rFonts w:ascii="Times New Roman" w:hAnsi="Times New Roman"/>
          <w:sz w:val="24"/>
          <w:szCs w:val="24"/>
        </w:rPr>
        <w:t xml:space="preserve">aint </w:t>
      </w:r>
      <w:r w:rsidR="005E577C">
        <w:rPr>
          <w:rFonts w:ascii="Times New Roman" w:hAnsi="Times New Roman"/>
          <w:sz w:val="24"/>
          <w:szCs w:val="24"/>
        </w:rPr>
        <w:t>erstellt</w:t>
      </w:r>
      <w:r w:rsidRPr="002062E0">
        <w:rPr>
          <w:rFonts w:ascii="Times New Roman" w:hAnsi="Times New Roman"/>
          <w:sz w:val="24"/>
          <w:szCs w:val="24"/>
        </w:rPr>
        <w:t>. Zu Erstellung der Dokumentation wurde Microsoft Word</w:t>
      </w:r>
      <w:r w:rsidR="00DA7E79">
        <w:rPr>
          <w:rFonts w:ascii="Times New Roman" w:hAnsi="Times New Roman"/>
          <w:sz w:val="24"/>
          <w:szCs w:val="24"/>
        </w:rPr>
        <w:t xml:space="preserve"> 2010</w:t>
      </w:r>
      <w:r w:rsidR="00837AED">
        <w:rPr>
          <w:rFonts w:ascii="Times New Roman" w:hAnsi="Times New Roman"/>
          <w:sz w:val="24"/>
          <w:szCs w:val="24"/>
        </w:rPr>
        <w:t xml:space="preserve"> </w:t>
      </w:r>
      <w:r w:rsidRPr="002062E0">
        <w:rPr>
          <w:rFonts w:ascii="Times New Roman" w:hAnsi="Times New Roman"/>
          <w:sz w:val="24"/>
          <w:szCs w:val="24"/>
        </w:rPr>
        <w:t xml:space="preserve">verwendet. </w:t>
      </w:r>
    </w:p>
    <w:p w:rsidR="003818BC" w:rsidRPr="003818BC" w:rsidRDefault="002062E0" w:rsidP="00047834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062E0">
        <w:rPr>
          <w:rFonts w:ascii="Times New Roman" w:hAnsi="Times New Roman"/>
          <w:sz w:val="24"/>
          <w:szCs w:val="24"/>
        </w:rPr>
        <w:t>Als Hardware nutzen wird zwei Laptops mit je einen Intel Core i7 mit 2.4GHz, 16 GB RAM und Windows 10 Pro.</w:t>
      </w:r>
    </w:p>
    <w:p w:rsidR="003818BC" w:rsidRPr="003818BC" w:rsidRDefault="003818BC" w:rsidP="00060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8BC" w:rsidRDefault="003818BC" w:rsidP="0006092D">
      <w:pPr>
        <w:spacing w:after="0"/>
        <w:rPr>
          <w:sz w:val="24"/>
          <w:szCs w:val="24"/>
        </w:rPr>
      </w:pPr>
    </w:p>
    <w:p w:rsidR="003818BC" w:rsidRDefault="003818BC" w:rsidP="0006092D">
      <w:pPr>
        <w:spacing w:after="0"/>
        <w:rPr>
          <w:sz w:val="24"/>
          <w:szCs w:val="24"/>
        </w:rPr>
      </w:pPr>
    </w:p>
    <w:p w:rsidR="0006092D" w:rsidRDefault="0006092D" w:rsidP="0006092D">
      <w:pPr>
        <w:spacing w:line="360" w:lineRule="auto"/>
        <w:rPr>
          <w:rFonts w:ascii="Times New Roman" w:hAnsi="Times New Roman"/>
          <w:b/>
          <w:sz w:val="44"/>
          <w:szCs w:val="44"/>
        </w:rPr>
      </w:pPr>
    </w:p>
    <w:p w:rsidR="0049214A" w:rsidRDefault="0049214A" w:rsidP="0006092D">
      <w:pPr>
        <w:spacing w:line="360" w:lineRule="auto"/>
        <w:rPr>
          <w:rFonts w:ascii="Times New Roman" w:hAnsi="Times New Roman"/>
          <w:b/>
          <w:sz w:val="44"/>
          <w:szCs w:val="44"/>
        </w:rPr>
      </w:pPr>
    </w:p>
    <w:p w:rsidR="0006092D" w:rsidRPr="003818BC" w:rsidRDefault="002046C0" w:rsidP="0006092D">
      <w:pPr>
        <w:spacing w:line="240" w:lineRule="auto"/>
        <w:rPr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lastRenderedPageBreak/>
        <w:t>2</w:t>
      </w:r>
      <w:r w:rsidR="0006092D">
        <w:rPr>
          <w:rFonts w:ascii="Times New Roman" w:hAnsi="Times New Roman"/>
          <w:b/>
          <w:sz w:val="44"/>
          <w:szCs w:val="44"/>
        </w:rPr>
        <w:t>. Soll-Analyse</w:t>
      </w:r>
      <w:r w:rsidR="0006092D" w:rsidRPr="003818BC">
        <w:rPr>
          <w:b/>
          <w:sz w:val="44"/>
          <w:szCs w:val="44"/>
        </w:rPr>
        <w:t xml:space="preserve"> </w:t>
      </w:r>
    </w:p>
    <w:p w:rsidR="0006092D" w:rsidRDefault="0006092D" w:rsidP="0006092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684EAD" w:rsidRP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EAD">
        <w:rPr>
          <w:rFonts w:ascii="Times New Roman" w:hAnsi="Times New Roman"/>
          <w:sz w:val="24"/>
          <w:szCs w:val="24"/>
        </w:rPr>
        <w:t xml:space="preserve">Die Projektaufgabe dient dazu, dass </w:t>
      </w:r>
      <w:r w:rsidR="0049214A">
        <w:rPr>
          <w:rFonts w:ascii="Times New Roman" w:hAnsi="Times New Roman"/>
          <w:sz w:val="24"/>
          <w:szCs w:val="24"/>
        </w:rPr>
        <w:t>wir</w:t>
      </w:r>
      <w:r w:rsidR="00B96C81">
        <w:rPr>
          <w:rFonts w:ascii="Times New Roman" w:hAnsi="Times New Roman"/>
          <w:sz w:val="24"/>
          <w:szCs w:val="24"/>
        </w:rPr>
        <w:t xml:space="preserve"> </w:t>
      </w:r>
      <w:r w:rsidR="0049214A">
        <w:rPr>
          <w:rFonts w:ascii="Times New Roman" w:hAnsi="Times New Roman"/>
          <w:sz w:val="24"/>
          <w:szCs w:val="24"/>
        </w:rPr>
        <w:t>lernen uns</w:t>
      </w:r>
      <w:r w:rsidRPr="00684EAD">
        <w:rPr>
          <w:rFonts w:ascii="Times New Roman" w:hAnsi="Times New Roman"/>
          <w:sz w:val="24"/>
          <w:szCs w:val="24"/>
        </w:rPr>
        <w:t xml:space="preserve"> mit komplexe</w:t>
      </w:r>
      <w:r w:rsidR="00B96C81">
        <w:rPr>
          <w:rFonts w:ascii="Times New Roman" w:hAnsi="Times New Roman"/>
          <w:sz w:val="24"/>
          <w:szCs w:val="24"/>
        </w:rPr>
        <w:t xml:space="preserve">n Themen auseinander zu setzen </w:t>
      </w:r>
      <w:r w:rsidR="0049214A">
        <w:rPr>
          <w:rFonts w:ascii="Times New Roman" w:hAnsi="Times New Roman"/>
          <w:sz w:val="24"/>
          <w:szCs w:val="24"/>
        </w:rPr>
        <w:t>und unsere</w:t>
      </w:r>
      <w:r w:rsidRPr="00684EAD">
        <w:rPr>
          <w:rFonts w:ascii="Times New Roman" w:hAnsi="Times New Roman"/>
          <w:sz w:val="24"/>
          <w:szCs w:val="24"/>
        </w:rPr>
        <w:t xml:space="preserve"> A</w:t>
      </w:r>
      <w:r w:rsidR="009F1275">
        <w:rPr>
          <w:rFonts w:ascii="Times New Roman" w:hAnsi="Times New Roman"/>
          <w:sz w:val="24"/>
          <w:szCs w:val="24"/>
        </w:rPr>
        <w:t>rbeit zu organisieren (sei es in</w:t>
      </w:r>
      <w:r w:rsidRPr="00684EAD">
        <w:rPr>
          <w:rFonts w:ascii="Times New Roman" w:hAnsi="Times New Roman"/>
          <w:sz w:val="24"/>
          <w:szCs w:val="24"/>
        </w:rPr>
        <w:t xml:space="preserve"> Bezug auf Zeit, Personal oder Res</w:t>
      </w:r>
      <w:r w:rsidR="009F1275">
        <w:rPr>
          <w:rFonts w:ascii="Times New Roman" w:hAnsi="Times New Roman"/>
          <w:sz w:val="24"/>
          <w:szCs w:val="24"/>
        </w:rPr>
        <w:t>s</w:t>
      </w:r>
      <w:r w:rsidRPr="00684EAD">
        <w:rPr>
          <w:rFonts w:ascii="Times New Roman" w:hAnsi="Times New Roman"/>
          <w:sz w:val="24"/>
          <w:szCs w:val="24"/>
        </w:rPr>
        <w:t xml:space="preserve">ourcen) und natürlich als Vorbereitung auf die Abschlussprüfung bei der IHK.  </w:t>
      </w:r>
    </w:p>
    <w:p w:rsidR="00684EAD" w:rsidRP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84EAD" w:rsidRP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EAD">
        <w:rPr>
          <w:rFonts w:ascii="Times New Roman" w:hAnsi="Times New Roman"/>
          <w:sz w:val="24"/>
          <w:szCs w:val="24"/>
        </w:rPr>
        <w:t>Die Aufgabe umfasst die Entwicklung eines Programmes, die Erstellung einer Dokument</w:t>
      </w:r>
      <w:r w:rsidR="009F1275">
        <w:rPr>
          <w:rFonts w:ascii="Times New Roman" w:hAnsi="Times New Roman"/>
          <w:sz w:val="24"/>
          <w:szCs w:val="24"/>
        </w:rPr>
        <w:t>at</w:t>
      </w:r>
      <w:r w:rsidR="0049214A">
        <w:rPr>
          <w:rFonts w:ascii="Times New Roman" w:hAnsi="Times New Roman"/>
          <w:sz w:val="24"/>
          <w:szCs w:val="24"/>
        </w:rPr>
        <w:t>ion sowie eines Handbuches</w:t>
      </w:r>
      <w:r w:rsidRPr="00684EAD">
        <w:rPr>
          <w:rFonts w:ascii="Times New Roman" w:hAnsi="Times New Roman"/>
          <w:sz w:val="24"/>
          <w:szCs w:val="24"/>
        </w:rPr>
        <w:t xml:space="preserve"> und das Ausarbeiten einer</w:t>
      </w:r>
      <w:r>
        <w:rPr>
          <w:rFonts w:ascii="Times New Roman" w:hAnsi="Times New Roman"/>
          <w:sz w:val="24"/>
          <w:szCs w:val="24"/>
        </w:rPr>
        <w:t xml:space="preserve"> </w:t>
      </w:r>
      <w:r w:rsidR="005B5311">
        <w:rPr>
          <w:rFonts w:ascii="Times New Roman" w:hAnsi="Times New Roman"/>
          <w:sz w:val="24"/>
          <w:szCs w:val="24"/>
        </w:rPr>
        <w:t>Präsentation zu diesem</w:t>
      </w:r>
      <w:r w:rsidRPr="00684EAD">
        <w:rPr>
          <w:rFonts w:ascii="Times New Roman" w:hAnsi="Times New Roman"/>
          <w:sz w:val="24"/>
          <w:szCs w:val="24"/>
        </w:rPr>
        <w:t xml:space="preserve"> Thema.</w:t>
      </w:r>
    </w:p>
    <w:p w:rsidR="00684EAD" w:rsidRP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EAD">
        <w:rPr>
          <w:rFonts w:ascii="Times New Roman" w:hAnsi="Times New Roman"/>
          <w:sz w:val="24"/>
          <w:szCs w:val="24"/>
        </w:rPr>
        <w:t xml:space="preserve">Es soll eine Gliederung angelegt werden für die gesamte Bearbeitungszeit. Bei der </w:t>
      </w:r>
      <w:r w:rsidR="005B5311">
        <w:rPr>
          <w:rFonts w:ascii="Times New Roman" w:hAnsi="Times New Roman"/>
          <w:sz w:val="24"/>
          <w:szCs w:val="24"/>
        </w:rPr>
        <w:t>D</w:t>
      </w:r>
      <w:r w:rsidRPr="00684EAD">
        <w:rPr>
          <w:rFonts w:ascii="Times New Roman" w:hAnsi="Times New Roman"/>
          <w:sz w:val="24"/>
          <w:szCs w:val="24"/>
        </w:rPr>
        <w:t xml:space="preserve">okumentation wird sich </w:t>
      </w:r>
      <w:r w:rsidR="009F1275" w:rsidRPr="00684EAD">
        <w:rPr>
          <w:rFonts w:ascii="Times New Roman" w:hAnsi="Times New Roman"/>
          <w:sz w:val="24"/>
          <w:szCs w:val="24"/>
        </w:rPr>
        <w:t>stri</w:t>
      </w:r>
      <w:r w:rsidR="009F1275">
        <w:rPr>
          <w:rFonts w:ascii="Times New Roman" w:hAnsi="Times New Roman"/>
          <w:sz w:val="24"/>
          <w:szCs w:val="24"/>
        </w:rPr>
        <w:t>kt</w:t>
      </w:r>
      <w:r w:rsidRPr="00684EAD">
        <w:rPr>
          <w:rFonts w:ascii="Times New Roman" w:hAnsi="Times New Roman"/>
          <w:sz w:val="24"/>
          <w:szCs w:val="24"/>
        </w:rPr>
        <w:t xml:space="preserve"> an die Vorgaben der IHK gehalten. Auch ist auf die Korrektheit der Quellenangaben zu achten. Zur Erstellung der Dokumentation</w:t>
      </w:r>
      <w:r w:rsidR="00837AED">
        <w:rPr>
          <w:rFonts w:ascii="Times New Roman" w:hAnsi="Times New Roman"/>
          <w:sz w:val="24"/>
          <w:szCs w:val="24"/>
        </w:rPr>
        <w:t xml:space="preserve"> </w:t>
      </w:r>
      <w:r w:rsidRPr="00684EAD">
        <w:rPr>
          <w:rFonts w:ascii="Times New Roman" w:hAnsi="Times New Roman"/>
          <w:sz w:val="24"/>
          <w:szCs w:val="24"/>
        </w:rPr>
        <w:t xml:space="preserve"> is</w:t>
      </w:r>
      <w:r w:rsidR="009F1275">
        <w:rPr>
          <w:rFonts w:ascii="Times New Roman" w:hAnsi="Times New Roman"/>
          <w:sz w:val="24"/>
          <w:szCs w:val="24"/>
        </w:rPr>
        <w:t>t ein Textverarbeitungsprogramm</w:t>
      </w:r>
      <w:r w:rsidRPr="00684EAD">
        <w:rPr>
          <w:rFonts w:ascii="Times New Roman" w:hAnsi="Times New Roman"/>
          <w:sz w:val="24"/>
          <w:szCs w:val="24"/>
        </w:rPr>
        <w:t xml:space="preserve"> zu nutz</w:t>
      </w:r>
      <w:r w:rsidR="00837AED">
        <w:rPr>
          <w:rFonts w:ascii="Times New Roman" w:hAnsi="Times New Roman"/>
          <w:sz w:val="24"/>
          <w:szCs w:val="24"/>
        </w:rPr>
        <w:t>en. Termin der Abgabe ist der 09</w:t>
      </w:r>
      <w:r w:rsidRPr="00684EAD">
        <w:rPr>
          <w:rFonts w:ascii="Times New Roman" w:hAnsi="Times New Roman"/>
          <w:sz w:val="24"/>
          <w:szCs w:val="24"/>
        </w:rPr>
        <w:t>.05.2018.</w:t>
      </w:r>
    </w:p>
    <w:p w:rsidR="00684EAD" w:rsidRP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84EAD" w:rsidRP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EAD">
        <w:rPr>
          <w:rFonts w:ascii="Times New Roman" w:hAnsi="Times New Roman"/>
          <w:sz w:val="24"/>
          <w:szCs w:val="24"/>
        </w:rPr>
        <w:t>T</w:t>
      </w:r>
      <w:r w:rsidR="00DA7E79">
        <w:rPr>
          <w:rFonts w:ascii="Times New Roman" w:hAnsi="Times New Roman"/>
          <w:sz w:val="24"/>
          <w:szCs w:val="24"/>
        </w:rPr>
        <w:t xml:space="preserve">hema der Projektarbeit ist die </w:t>
      </w:r>
      <w:proofErr w:type="spellStart"/>
      <w:r w:rsidR="0049214A">
        <w:rPr>
          <w:rFonts w:ascii="Times New Roman" w:hAnsi="Times New Roman"/>
          <w:sz w:val="24"/>
          <w:szCs w:val="24"/>
        </w:rPr>
        <w:t>W</w:t>
      </w:r>
      <w:r w:rsidRPr="00684EAD">
        <w:rPr>
          <w:rFonts w:ascii="Times New Roman" w:hAnsi="Times New Roman"/>
          <w:sz w:val="24"/>
          <w:szCs w:val="24"/>
        </w:rPr>
        <w:t>heatstonesche</w:t>
      </w:r>
      <w:proofErr w:type="spellEnd"/>
      <w:r w:rsidRPr="00684EAD">
        <w:rPr>
          <w:rFonts w:ascii="Times New Roman" w:hAnsi="Times New Roman"/>
          <w:sz w:val="24"/>
          <w:szCs w:val="24"/>
        </w:rPr>
        <w:t xml:space="preserve"> Messbrücke.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4EAD">
        <w:rPr>
          <w:rFonts w:ascii="Times New Roman" w:hAnsi="Times New Roman"/>
          <w:sz w:val="24"/>
          <w:szCs w:val="24"/>
        </w:rPr>
        <w:t>Deren Aufgabe besteht hauptsächlich darin</w:t>
      </w:r>
      <w:r w:rsidR="0049214A">
        <w:rPr>
          <w:rFonts w:ascii="Times New Roman" w:hAnsi="Times New Roman"/>
          <w:sz w:val="24"/>
          <w:szCs w:val="24"/>
        </w:rPr>
        <w:t>,</w:t>
      </w:r>
      <w:r w:rsidRPr="00684EAD">
        <w:rPr>
          <w:rFonts w:ascii="Times New Roman" w:hAnsi="Times New Roman"/>
          <w:sz w:val="24"/>
          <w:szCs w:val="24"/>
        </w:rPr>
        <w:t xml:space="preserve"> die Spannung zwischen Widerständen zu bestimmen. Daher eignet sie sich gut</w:t>
      </w:r>
      <w:r w:rsidR="0049214A">
        <w:rPr>
          <w:rFonts w:ascii="Times New Roman" w:hAnsi="Times New Roman"/>
          <w:sz w:val="24"/>
          <w:szCs w:val="24"/>
        </w:rPr>
        <w:t>,</w:t>
      </w:r>
      <w:r w:rsidRPr="00684EAD">
        <w:rPr>
          <w:rFonts w:ascii="Times New Roman" w:hAnsi="Times New Roman"/>
          <w:sz w:val="24"/>
          <w:szCs w:val="24"/>
        </w:rPr>
        <w:t xml:space="preserve"> um kl</w:t>
      </w:r>
      <w:r w:rsidR="002119CF">
        <w:rPr>
          <w:rFonts w:ascii="Times New Roman" w:hAnsi="Times New Roman"/>
          <w:sz w:val="24"/>
          <w:szCs w:val="24"/>
        </w:rPr>
        <w:t>einere Widerstände oder Widerst</w:t>
      </w:r>
      <w:r w:rsidRPr="00684EAD">
        <w:rPr>
          <w:rFonts w:ascii="Times New Roman" w:hAnsi="Times New Roman"/>
          <w:sz w:val="24"/>
          <w:szCs w:val="24"/>
        </w:rPr>
        <w:t>a</w:t>
      </w:r>
      <w:r w:rsidR="002119CF">
        <w:rPr>
          <w:rFonts w:ascii="Times New Roman" w:hAnsi="Times New Roman"/>
          <w:sz w:val="24"/>
          <w:szCs w:val="24"/>
        </w:rPr>
        <w:t>n</w:t>
      </w:r>
      <w:r w:rsidRPr="00684EAD">
        <w:rPr>
          <w:rFonts w:ascii="Times New Roman" w:hAnsi="Times New Roman"/>
          <w:sz w:val="24"/>
          <w:szCs w:val="24"/>
        </w:rPr>
        <w:t xml:space="preserve">dsveränderungen zu messen.  </w:t>
      </w:r>
    </w:p>
    <w:p w:rsidR="00684EAD" w:rsidRP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84EAD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EAD">
        <w:rPr>
          <w:rFonts w:ascii="Times New Roman" w:hAnsi="Times New Roman"/>
          <w:sz w:val="24"/>
          <w:szCs w:val="24"/>
        </w:rPr>
        <w:t xml:space="preserve">Das </w:t>
      </w:r>
      <w:r w:rsidR="002119CF">
        <w:rPr>
          <w:rFonts w:ascii="Times New Roman" w:hAnsi="Times New Roman"/>
          <w:sz w:val="24"/>
          <w:szCs w:val="24"/>
        </w:rPr>
        <w:t>Programm</w:t>
      </w:r>
      <w:r w:rsidRPr="00684EAD">
        <w:rPr>
          <w:rFonts w:ascii="Times New Roman" w:hAnsi="Times New Roman"/>
          <w:sz w:val="24"/>
          <w:szCs w:val="24"/>
        </w:rPr>
        <w:t xml:space="preserve"> </w:t>
      </w:r>
      <w:r w:rsidR="00DA7E79">
        <w:rPr>
          <w:rFonts w:ascii="Times New Roman" w:hAnsi="Times New Roman"/>
          <w:sz w:val="24"/>
          <w:szCs w:val="24"/>
        </w:rPr>
        <w:t xml:space="preserve">soll die Spannungsverläufe der </w:t>
      </w:r>
      <w:proofErr w:type="spellStart"/>
      <w:r w:rsidR="0049214A">
        <w:rPr>
          <w:rFonts w:ascii="Times New Roman" w:hAnsi="Times New Roman"/>
          <w:sz w:val="24"/>
          <w:szCs w:val="24"/>
        </w:rPr>
        <w:t>W</w:t>
      </w:r>
      <w:r w:rsidRPr="00684EAD">
        <w:rPr>
          <w:rFonts w:ascii="Times New Roman" w:hAnsi="Times New Roman"/>
          <w:sz w:val="24"/>
          <w:szCs w:val="24"/>
        </w:rPr>
        <w:t>heatston</w:t>
      </w:r>
      <w:r w:rsidR="002119CF">
        <w:rPr>
          <w:rFonts w:ascii="Times New Roman" w:hAnsi="Times New Roman"/>
          <w:sz w:val="24"/>
          <w:szCs w:val="24"/>
        </w:rPr>
        <w:t>e</w:t>
      </w:r>
      <w:r w:rsidRPr="00684EAD">
        <w:rPr>
          <w:rFonts w:ascii="Times New Roman" w:hAnsi="Times New Roman"/>
          <w:sz w:val="24"/>
          <w:szCs w:val="24"/>
        </w:rPr>
        <w:t>schen</w:t>
      </w:r>
      <w:proofErr w:type="spellEnd"/>
      <w:r w:rsidRPr="00684EAD">
        <w:rPr>
          <w:rFonts w:ascii="Times New Roman" w:hAnsi="Times New Roman"/>
          <w:sz w:val="24"/>
          <w:szCs w:val="24"/>
        </w:rPr>
        <w:t xml:space="preserve"> Messbrücke berechnen und darstellen können.</w:t>
      </w:r>
      <w:r>
        <w:rPr>
          <w:rFonts w:ascii="Times New Roman" w:hAnsi="Times New Roman"/>
          <w:sz w:val="24"/>
          <w:szCs w:val="24"/>
        </w:rPr>
        <w:t xml:space="preserve"> </w:t>
      </w:r>
      <w:r w:rsidR="002119CF">
        <w:rPr>
          <w:rFonts w:ascii="Times New Roman" w:hAnsi="Times New Roman"/>
          <w:sz w:val="24"/>
          <w:szCs w:val="24"/>
        </w:rPr>
        <w:t>Daher wird die Benutzeroberfläche so aufgeteilt, dass es eine Registerkarte für die Eingabe, eine für das Diagramm und eine für die Wertetabelle gibt.</w:t>
      </w:r>
    </w:p>
    <w:p w:rsidR="002119CF" w:rsidRDefault="002119CF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84EAD" w:rsidRDefault="002119CF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 Bereich für die Eingabe soll einen Schaltplan darstellen, in welchen der Nutzer seine Werte eintragen kann. Der zweite Bereic</w:t>
      </w:r>
      <w:r w:rsidR="009F1275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 dient zur grafischen Darstellung der </w:t>
      </w:r>
      <w:r w:rsidR="009F1275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erech</w:t>
      </w:r>
      <w:r w:rsidR="009F1275">
        <w:rPr>
          <w:rFonts w:ascii="Times New Roman" w:hAnsi="Times New Roman"/>
          <w:sz w:val="24"/>
          <w:szCs w:val="24"/>
        </w:rPr>
        <w:t>neten Werte in Form eines Diagramm</w:t>
      </w:r>
      <w:r>
        <w:rPr>
          <w:rFonts w:ascii="Times New Roman" w:hAnsi="Times New Roman"/>
          <w:sz w:val="24"/>
          <w:szCs w:val="24"/>
        </w:rPr>
        <w:t>s.</w:t>
      </w:r>
      <w:r w:rsidR="0049214A">
        <w:rPr>
          <w:rFonts w:ascii="Times New Roman" w:hAnsi="Times New Roman"/>
          <w:sz w:val="24"/>
          <w:szCs w:val="24"/>
        </w:rPr>
        <w:t xml:space="preserve"> Der dritte Bereich</w:t>
      </w:r>
      <w:r>
        <w:rPr>
          <w:rFonts w:ascii="Times New Roman" w:hAnsi="Times New Roman"/>
          <w:sz w:val="24"/>
          <w:szCs w:val="24"/>
        </w:rPr>
        <w:t xml:space="preserve"> </w:t>
      </w:r>
      <w:r w:rsidR="009F1275">
        <w:rPr>
          <w:rFonts w:ascii="Times New Roman" w:hAnsi="Times New Roman"/>
          <w:sz w:val="24"/>
          <w:szCs w:val="24"/>
        </w:rPr>
        <w:t xml:space="preserve">beinhaltet die Ergebnisse der Berechnung </w:t>
      </w:r>
      <w:r w:rsidR="0049214A">
        <w:rPr>
          <w:rFonts w:ascii="Times New Roman" w:hAnsi="Times New Roman"/>
          <w:sz w:val="24"/>
          <w:szCs w:val="24"/>
        </w:rPr>
        <w:t>in tabellarischer Darstellung</w:t>
      </w:r>
      <w:r w:rsidR="009F1275">
        <w:rPr>
          <w:rFonts w:ascii="Times New Roman" w:hAnsi="Times New Roman"/>
          <w:sz w:val="24"/>
          <w:szCs w:val="24"/>
        </w:rPr>
        <w:t>.</w:t>
      </w:r>
    </w:p>
    <w:p w:rsidR="00DA7E79" w:rsidRPr="00684EAD" w:rsidRDefault="00DA7E79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33367" w:rsidRDefault="00684EAD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EAD">
        <w:rPr>
          <w:rFonts w:ascii="Times New Roman" w:hAnsi="Times New Roman"/>
          <w:sz w:val="24"/>
          <w:szCs w:val="24"/>
        </w:rPr>
        <w:t>Zusät</w:t>
      </w:r>
      <w:r w:rsidR="009F1275">
        <w:rPr>
          <w:rFonts w:ascii="Times New Roman" w:hAnsi="Times New Roman"/>
          <w:sz w:val="24"/>
          <w:szCs w:val="24"/>
        </w:rPr>
        <w:t>z</w:t>
      </w:r>
      <w:r w:rsidRPr="00684EAD">
        <w:rPr>
          <w:rFonts w:ascii="Times New Roman" w:hAnsi="Times New Roman"/>
          <w:sz w:val="24"/>
          <w:szCs w:val="24"/>
        </w:rPr>
        <w:t xml:space="preserve">lich sollen Abweichungen </w:t>
      </w:r>
      <w:r w:rsidR="002119CF">
        <w:rPr>
          <w:rFonts w:ascii="Times New Roman" w:hAnsi="Times New Roman"/>
          <w:sz w:val="24"/>
          <w:szCs w:val="24"/>
        </w:rPr>
        <w:t>einer</w:t>
      </w:r>
      <w:r w:rsidRPr="00684EAD">
        <w:rPr>
          <w:rFonts w:ascii="Times New Roman" w:hAnsi="Times New Roman"/>
          <w:sz w:val="24"/>
          <w:szCs w:val="24"/>
        </w:rPr>
        <w:t xml:space="preserve"> Fehlerb</w:t>
      </w:r>
      <w:r w:rsidR="009F1275">
        <w:rPr>
          <w:rFonts w:ascii="Times New Roman" w:hAnsi="Times New Roman"/>
          <w:sz w:val="24"/>
          <w:szCs w:val="24"/>
        </w:rPr>
        <w:t>e</w:t>
      </w:r>
      <w:r w:rsidRPr="00684EAD">
        <w:rPr>
          <w:rFonts w:ascii="Times New Roman" w:hAnsi="Times New Roman"/>
          <w:sz w:val="24"/>
          <w:szCs w:val="24"/>
        </w:rPr>
        <w:t>trachtung unterzogen werden.</w:t>
      </w:r>
      <w:r w:rsidR="00533367">
        <w:rPr>
          <w:rFonts w:ascii="Times New Roman" w:hAnsi="Times New Roman"/>
          <w:sz w:val="24"/>
          <w:szCs w:val="24"/>
        </w:rPr>
        <w:t xml:space="preserve"> </w:t>
      </w:r>
      <w:r w:rsidR="002119CF">
        <w:rPr>
          <w:rFonts w:ascii="Times New Roman" w:hAnsi="Times New Roman"/>
          <w:sz w:val="24"/>
          <w:szCs w:val="24"/>
        </w:rPr>
        <w:t>Abschließ</w:t>
      </w:r>
      <w:r w:rsidRPr="00684EAD">
        <w:rPr>
          <w:rFonts w:ascii="Times New Roman" w:hAnsi="Times New Roman"/>
          <w:sz w:val="24"/>
          <w:szCs w:val="24"/>
        </w:rPr>
        <w:t xml:space="preserve">end sind zwei Testläufe des Programmes zu dokumentieren und </w:t>
      </w:r>
      <w:r w:rsidR="00AD79B9">
        <w:rPr>
          <w:rFonts w:ascii="Times New Roman" w:hAnsi="Times New Roman"/>
          <w:sz w:val="24"/>
          <w:szCs w:val="24"/>
        </w:rPr>
        <w:t xml:space="preserve"> </w:t>
      </w:r>
      <w:r w:rsidR="00533367">
        <w:rPr>
          <w:rFonts w:ascii="Times New Roman" w:hAnsi="Times New Roman"/>
          <w:sz w:val="24"/>
          <w:szCs w:val="24"/>
        </w:rPr>
        <w:t>zu bewerten.</w:t>
      </w:r>
    </w:p>
    <w:p w:rsidR="00DA7E79" w:rsidRDefault="00DA7E79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A7E79" w:rsidRDefault="00DA7E79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9214A" w:rsidRDefault="0049214A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9214A" w:rsidRDefault="0049214A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9214A" w:rsidRDefault="0049214A" w:rsidP="004921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E2C30" w:rsidRPr="003818BC" w:rsidRDefault="002046C0" w:rsidP="00533367">
      <w:pPr>
        <w:spacing w:after="0" w:line="360" w:lineRule="auto"/>
        <w:rPr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lastRenderedPageBreak/>
        <w:t>3</w:t>
      </w:r>
      <w:r w:rsidR="00EE2C30">
        <w:rPr>
          <w:rFonts w:ascii="Times New Roman" w:hAnsi="Times New Roman"/>
          <w:b/>
          <w:sz w:val="44"/>
          <w:szCs w:val="44"/>
        </w:rPr>
        <w:t>. Analyse der Problemstellung</w:t>
      </w:r>
      <w:r w:rsidR="00EE2C30" w:rsidRPr="003818BC">
        <w:rPr>
          <w:b/>
          <w:sz w:val="44"/>
          <w:szCs w:val="44"/>
        </w:rPr>
        <w:t xml:space="preserve"> </w:t>
      </w:r>
    </w:p>
    <w:p w:rsidR="00EE2C30" w:rsidRDefault="00EE2C30" w:rsidP="00EE2C3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EE2C30" w:rsidRPr="003818BC" w:rsidRDefault="00EE2C30" w:rsidP="00EE2C30">
      <w:pPr>
        <w:spacing w:line="240" w:lineRule="auto"/>
        <w:rPr>
          <w:b/>
          <w:sz w:val="44"/>
          <w:szCs w:val="44"/>
        </w:rPr>
      </w:pPr>
      <w:r w:rsidRPr="00EE2C30">
        <w:rPr>
          <w:b/>
          <w:sz w:val="28"/>
          <w:szCs w:val="28"/>
        </w:rPr>
        <w:t>Aufgaben: E-IT</w:t>
      </w:r>
      <w:r w:rsidR="00807763">
        <w:rPr>
          <w:b/>
          <w:sz w:val="28"/>
          <w:szCs w:val="28"/>
        </w:rPr>
        <w:t>S</w:t>
      </w:r>
    </w:p>
    <w:p w:rsidR="00EE2C30" w:rsidRDefault="00EE2C30" w:rsidP="00EE2C3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EE2C30" w:rsidRPr="00EE2C30" w:rsidRDefault="0049214A" w:rsidP="00EE2C30">
      <w:pPr>
        <w:pStyle w:val="berschrift2"/>
        <w:rPr>
          <w:rFonts w:ascii="Times New Roman" w:hAnsi="Times New Roman"/>
          <w:i w:val="0"/>
          <w:sz w:val="28"/>
          <w:szCs w:val="28"/>
        </w:rPr>
      </w:pPr>
      <w:bookmarkStart w:id="1" w:name="_Toc513309169"/>
      <w:r>
        <w:rPr>
          <w:rFonts w:ascii="Times New Roman" w:hAnsi="Times New Roman"/>
          <w:i w:val="0"/>
          <w:sz w:val="28"/>
          <w:szCs w:val="28"/>
        </w:rPr>
        <w:t xml:space="preserve">3.1 </w:t>
      </w:r>
      <w:r w:rsidR="006376D7">
        <w:rPr>
          <w:rFonts w:ascii="Times New Roman" w:hAnsi="Times New Roman"/>
          <w:i w:val="0"/>
          <w:sz w:val="28"/>
          <w:szCs w:val="28"/>
        </w:rPr>
        <w:t>Aufbau der Schaltung</w:t>
      </w:r>
      <w:bookmarkEnd w:id="1"/>
    </w:p>
    <w:p w:rsidR="00EE2C30" w:rsidRDefault="00EE2C30" w:rsidP="00EE2C30">
      <w:pPr>
        <w:rPr>
          <w:lang w:eastAsia="ja-JP"/>
        </w:rPr>
      </w:pPr>
    </w:p>
    <w:p w:rsidR="0017238C" w:rsidRDefault="005C23DB" w:rsidP="0017238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1pt;height:119.7pt">
            <v:imagedata r:id="rId10" o:title="WDPExpert"/>
          </v:shape>
        </w:pict>
      </w:r>
    </w:p>
    <w:p w:rsidR="006D71C4" w:rsidRDefault="006D71C4" w:rsidP="0017238C">
      <w:pPr>
        <w:rPr>
          <w:noProof/>
        </w:rPr>
      </w:pPr>
    </w:p>
    <w:p w:rsidR="004343D0" w:rsidRDefault="004343D0" w:rsidP="00EE2C30">
      <w:pPr>
        <w:pStyle w:val="berschrift2"/>
        <w:rPr>
          <w:rFonts w:ascii="Times New Roman" w:hAnsi="Times New Roman"/>
          <w:i w:val="0"/>
          <w:sz w:val="28"/>
          <w:szCs w:val="28"/>
        </w:rPr>
      </w:pPr>
    </w:p>
    <w:p w:rsidR="00EE2C30" w:rsidRPr="00EE2C30" w:rsidRDefault="00807763" w:rsidP="00EE2C30">
      <w:pPr>
        <w:pStyle w:val="berschrift2"/>
        <w:rPr>
          <w:rFonts w:ascii="Times New Roman" w:hAnsi="Times New Roman"/>
          <w:i w:val="0"/>
          <w:sz w:val="28"/>
          <w:szCs w:val="28"/>
        </w:rPr>
      </w:pPr>
      <w:bookmarkStart w:id="2" w:name="_Toc513309170"/>
      <w:r>
        <w:rPr>
          <w:rFonts w:ascii="Times New Roman" w:hAnsi="Times New Roman"/>
          <w:i w:val="0"/>
          <w:sz w:val="28"/>
          <w:szCs w:val="28"/>
        </w:rPr>
        <w:t xml:space="preserve">3.2 </w:t>
      </w:r>
      <w:r w:rsidR="00A74876">
        <w:rPr>
          <w:rFonts w:ascii="Times New Roman" w:hAnsi="Times New Roman"/>
          <w:i w:val="0"/>
          <w:sz w:val="28"/>
          <w:szCs w:val="28"/>
        </w:rPr>
        <w:t xml:space="preserve">Herleitung der Gleichung für </w:t>
      </w:r>
      <w:r w:rsidR="00EE2C30" w:rsidRPr="00EE2C30">
        <w:rPr>
          <w:rFonts w:ascii="Times New Roman" w:hAnsi="Times New Roman"/>
          <w:i w:val="0"/>
          <w:sz w:val="28"/>
          <w:szCs w:val="28"/>
        </w:rPr>
        <w:t>U</w:t>
      </w:r>
      <w:r w:rsidR="00EE2C30" w:rsidRPr="00EE2C30">
        <w:rPr>
          <w:rFonts w:ascii="Times New Roman" w:hAnsi="Times New Roman"/>
          <w:i w:val="0"/>
          <w:sz w:val="28"/>
          <w:szCs w:val="28"/>
          <w:vertAlign w:val="subscript"/>
        </w:rPr>
        <w:t>AB</w:t>
      </w:r>
      <w:r w:rsidR="00EE2C30" w:rsidRPr="00EE2C30">
        <w:rPr>
          <w:rFonts w:ascii="Times New Roman" w:hAnsi="Times New Roman"/>
          <w:i w:val="0"/>
          <w:sz w:val="28"/>
          <w:szCs w:val="28"/>
        </w:rPr>
        <w:t xml:space="preserve"> = f(R</w:t>
      </w:r>
      <w:r w:rsidR="00EE2C30" w:rsidRPr="00EE2C30">
        <w:rPr>
          <w:rFonts w:ascii="Times New Roman" w:hAnsi="Times New Roman"/>
          <w:i w:val="0"/>
          <w:sz w:val="28"/>
          <w:szCs w:val="28"/>
          <w:vertAlign w:val="subscript"/>
        </w:rPr>
        <w:t>4</w:t>
      </w:r>
      <w:r w:rsidR="00EE2C30" w:rsidRPr="00EE2C30">
        <w:rPr>
          <w:rFonts w:ascii="Times New Roman" w:hAnsi="Times New Roman"/>
          <w:i w:val="0"/>
          <w:sz w:val="28"/>
          <w:szCs w:val="28"/>
        </w:rPr>
        <w:t>)</w:t>
      </w:r>
      <w:bookmarkEnd w:id="2"/>
    </w:p>
    <w:p w:rsidR="00A74876" w:rsidRDefault="00A74876" w:rsidP="00EE2C30">
      <w:pPr>
        <w:rPr>
          <w:rFonts w:ascii="Times New Roman" w:hAnsi="Times New Roman" w:cs="Times New Roman"/>
        </w:rPr>
      </w:pPr>
    </w:p>
    <w:p w:rsidR="00EE2C30" w:rsidRPr="00807763" w:rsidRDefault="00A74876" w:rsidP="00EE2C30">
      <w:pPr>
        <w:rPr>
          <w:rFonts w:ascii="Times New Roman" w:hAnsi="Times New Roman" w:cs="Times New Roman"/>
          <w:sz w:val="24"/>
          <w:szCs w:val="24"/>
        </w:rPr>
      </w:pPr>
      <w:r w:rsidRPr="00807763">
        <w:rPr>
          <w:rFonts w:ascii="Times New Roman" w:hAnsi="Times New Roman" w:cs="Times New Roman"/>
          <w:sz w:val="24"/>
          <w:szCs w:val="24"/>
        </w:rPr>
        <w:t>I</w:t>
      </w:r>
      <w:r w:rsidR="00EE2C30" w:rsidRPr="00807763">
        <w:rPr>
          <w:rFonts w:ascii="Times New Roman" w:hAnsi="Times New Roman" w:cs="Times New Roman"/>
          <w:sz w:val="24"/>
          <w:szCs w:val="24"/>
        </w:rPr>
        <w:t>n Abhängigkeit von R</w:t>
      </w:r>
      <w:r w:rsidR="00EE2C30" w:rsidRPr="0080776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E2C30" w:rsidRPr="00807763">
        <w:rPr>
          <w:rFonts w:ascii="Times New Roman" w:hAnsi="Times New Roman" w:cs="Times New Roman"/>
          <w:sz w:val="24"/>
          <w:szCs w:val="24"/>
        </w:rPr>
        <w:t xml:space="preserve"> </w:t>
      </w:r>
      <w:r w:rsidRPr="00807763">
        <w:rPr>
          <w:rFonts w:ascii="Times New Roman" w:hAnsi="Times New Roman" w:cs="Times New Roman"/>
          <w:sz w:val="24"/>
          <w:szCs w:val="24"/>
        </w:rPr>
        <w:t>und der Berechnung der beiden Spannungsteiler lässt sich U</w:t>
      </w:r>
      <w:r w:rsidRPr="00807763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807763">
        <w:rPr>
          <w:rFonts w:ascii="Times New Roman" w:hAnsi="Times New Roman" w:cs="Times New Roman"/>
          <w:sz w:val="24"/>
          <w:szCs w:val="24"/>
        </w:rPr>
        <w:t xml:space="preserve"> </w:t>
      </w:r>
      <w:r w:rsidR="00EE2C30" w:rsidRPr="00807763">
        <w:rPr>
          <w:rFonts w:ascii="Times New Roman" w:hAnsi="Times New Roman" w:cs="Times New Roman"/>
          <w:sz w:val="24"/>
          <w:szCs w:val="24"/>
        </w:rPr>
        <w:t>ermitteln.</w:t>
      </w:r>
    </w:p>
    <w:p w:rsidR="00A74876" w:rsidRDefault="00A74876" w:rsidP="00EE2C30">
      <w:pPr>
        <w:rPr>
          <w:rFonts w:ascii="Times New Roman" w:hAnsi="Times New Roman" w:cs="Times New Roman"/>
        </w:rPr>
      </w:pPr>
    </w:p>
    <w:p w:rsidR="00EE2C30" w:rsidRPr="00DA7E79" w:rsidRDefault="00EE2C30" w:rsidP="00EE2C30">
      <w:pPr>
        <w:rPr>
          <w:rFonts w:ascii="Times New Roman" w:hAnsi="Times New Roman" w:cs="Times New Roman"/>
          <w:sz w:val="24"/>
          <w:szCs w:val="24"/>
        </w:rPr>
      </w:pPr>
      <w:r w:rsidRPr="00DA7E79">
        <w:rPr>
          <w:rFonts w:ascii="Times New Roman" w:hAnsi="Times New Roman" w:cs="Times New Roman"/>
          <w:sz w:val="24"/>
          <w:szCs w:val="24"/>
        </w:rPr>
        <w:t>Spannungsteiler R</w:t>
      </w:r>
      <w:r w:rsidRPr="00DA7E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A7E79">
        <w:rPr>
          <w:rFonts w:ascii="Times New Roman" w:hAnsi="Times New Roman" w:cs="Times New Roman"/>
          <w:sz w:val="24"/>
          <w:szCs w:val="24"/>
        </w:rPr>
        <w:t>R</w:t>
      </w:r>
      <w:r w:rsidRPr="00DA7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A7E79">
        <w:rPr>
          <w:rFonts w:ascii="Times New Roman" w:hAnsi="Times New Roman" w:cs="Times New Roman"/>
          <w:sz w:val="24"/>
          <w:szCs w:val="24"/>
        </w:rPr>
        <w:t>:</w:t>
      </w:r>
    </w:p>
    <w:p w:rsidR="00EE2C30" w:rsidRPr="00807763" w:rsidRDefault="005C23DB" w:rsidP="00EE2C30">
      <w:p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b>
            </m:sSub>
          </m:den>
        </m:f>
      </m:oMath>
      <w:r w:rsidR="006074B4" w:rsidRPr="008077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U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C405E5" w:rsidRPr="00EE2C30" w:rsidRDefault="00C405E5" w:rsidP="00EE2C30">
      <w:pPr>
        <w:rPr>
          <w:rFonts w:ascii="Times New Roman" w:hAnsi="Times New Roman" w:cs="Times New Roman"/>
        </w:rPr>
      </w:pPr>
    </w:p>
    <w:p w:rsidR="00EE2C30" w:rsidRPr="00807763" w:rsidRDefault="00EE2C30" w:rsidP="00EE2C30">
      <w:pPr>
        <w:rPr>
          <w:rFonts w:ascii="Times New Roman" w:hAnsi="Times New Roman" w:cs="Times New Roman"/>
          <w:sz w:val="24"/>
          <w:szCs w:val="24"/>
        </w:rPr>
      </w:pPr>
      <w:r w:rsidRPr="00807763">
        <w:rPr>
          <w:rFonts w:ascii="Times New Roman" w:hAnsi="Times New Roman" w:cs="Times New Roman"/>
          <w:sz w:val="24"/>
          <w:szCs w:val="24"/>
        </w:rPr>
        <w:t>Spannungsteiler R</w:t>
      </w:r>
      <w:r w:rsidRPr="0080776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7763">
        <w:rPr>
          <w:rFonts w:ascii="Times New Roman" w:hAnsi="Times New Roman" w:cs="Times New Roman"/>
          <w:sz w:val="24"/>
          <w:szCs w:val="24"/>
        </w:rPr>
        <w:t>R</w:t>
      </w:r>
      <w:r w:rsidRPr="0080776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7763">
        <w:rPr>
          <w:rFonts w:ascii="Times New Roman" w:hAnsi="Times New Roman" w:cs="Times New Roman"/>
          <w:sz w:val="24"/>
          <w:szCs w:val="24"/>
        </w:rPr>
        <w:t>:</w:t>
      </w:r>
    </w:p>
    <w:p w:rsidR="00C405E5" w:rsidRPr="00807763" w:rsidRDefault="005C23DB" w:rsidP="00EE2C30">
      <w:p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4 </m:t>
                </m:r>
              </m:sub>
            </m:sSub>
          </m:den>
        </m:f>
      </m:oMath>
      <w:r w:rsidR="00C405E5" w:rsidRPr="008077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U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:rsidR="00C405E5" w:rsidRDefault="00C405E5" w:rsidP="00EE2C30">
      <w:pPr>
        <w:rPr>
          <w:rFonts w:ascii="Times New Roman" w:hAnsi="Times New Roman" w:cs="Times New Roman"/>
        </w:rPr>
      </w:pPr>
    </w:p>
    <w:p w:rsidR="00A74876" w:rsidRPr="00807763" w:rsidRDefault="00A74876" w:rsidP="00EE2C30">
      <w:pPr>
        <w:rPr>
          <w:rFonts w:ascii="Times New Roman" w:hAnsi="Times New Roman" w:cs="Times New Roman"/>
          <w:sz w:val="24"/>
          <w:szCs w:val="24"/>
        </w:rPr>
      </w:pPr>
      <w:r w:rsidRPr="00807763">
        <w:rPr>
          <w:rFonts w:ascii="Times New Roman" w:hAnsi="Times New Roman" w:cs="Times New Roman"/>
          <w:sz w:val="24"/>
          <w:szCs w:val="24"/>
        </w:rPr>
        <w:t>U</w:t>
      </w:r>
      <w:r w:rsidRPr="00807763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807763">
        <w:rPr>
          <w:rFonts w:ascii="Times New Roman" w:hAnsi="Times New Roman" w:cs="Times New Roman"/>
          <w:sz w:val="24"/>
          <w:szCs w:val="24"/>
        </w:rPr>
        <w:t xml:space="preserve"> ergibt sich aus der Differenz zwischen den Spannungen  U</w:t>
      </w:r>
      <w:r w:rsidRPr="00807763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Pr="00807763">
        <w:rPr>
          <w:rFonts w:ascii="Times New Roman" w:hAnsi="Times New Roman" w:cs="Times New Roman"/>
          <w:sz w:val="24"/>
          <w:szCs w:val="24"/>
        </w:rPr>
        <w:t>und  U</w:t>
      </w:r>
      <w:r w:rsidRPr="0080776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F303D5" w:rsidRPr="00807763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C405E5" w:rsidRDefault="005C23DB" w:rsidP="00EE2C3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U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U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=U ∙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 xml:space="preserve">=U ∙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:rsidR="00EE2C30" w:rsidRDefault="00807763" w:rsidP="00EE2C30">
      <w:pPr>
        <w:pStyle w:val="berschrift2"/>
        <w:rPr>
          <w:rFonts w:ascii="Times New Roman" w:hAnsi="Times New Roman"/>
          <w:i w:val="0"/>
          <w:sz w:val="28"/>
          <w:szCs w:val="28"/>
        </w:rPr>
      </w:pPr>
      <w:bookmarkStart w:id="3" w:name="_Toc513309171"/>
      <w:r>
        <w:rPr>
          <w:rFonts w:ascii="Times New Roman" w:hAnsi="Times New Roman"/>
          <w:i w:val="0"/>
          <w:sz w:val="28"/>
          <w:szCs w:val="28"/>
        </w:rPr>
        <w:lastRenderedPageBreak/>
        <w:t>3.2.1</w:t>
      </w:r>
      <w:r w:rsidR="00EE2C30" w:rsidRPr="00EE2C30">
        <w:rPr>
          <w:rFonts w:ascii="Times New Roman" w:hAnsi="Times New Roman"/>
          <w:i w:val="0"/>
          <w:sz w:val="28"/>
          <w:szCs w:val="28"/>
        </w:rPr>
        <w:t xml:space="preserve"> Beispielrechnung für R</w:t>
      </w:r>
      <w:r w:rsidR="00EE2C30" w:rsidRPr="00EE2C30">
        <w:rPr>
          <w:rFonts w:ascii="Times New Roman" w:hAnsi="Times New Roman"/>
          <w:i w:val="0"/>
          <w:sz w:val="28"/>
          <w:szCs w:val="28"/>
          <w:vertAlign w:val="subscript"/>
        </w:rPr>
        <w:t xml:space="preserve">3 </w:t>
      </w:r>
      <w:r w:rsidR="00EE2C30" w:rsidRPr="00EE2C30">
        <w:rPr>
          <w:rFonts w:ascii="Times New Roman" w:hAnsi="Times New Roman"/>
          <w:i w:val="0"/>
          <w:sz w:val="28"/>
          <w:szCs w:val="28"/>
        </w:rPr>
        <w:t>= 1k</w:t>
      </w:r>
      <w:r w:rsidR="00EE2C30" w:rsidRPr="00EE2C30">
        <w:rPr>
          <w:rFonts w:ascii="Times New Roman" w:hAnsi="Times New Roman"/>
          <w:i w:val="0"/>
          <w:sz w:val="28"/>
          <w:szCs w:val="28"/>
        </w:rPr>
        <w:sym w:font="Symbol" w:char="F057"/>
      </w:r>
      <w:r w:rsidR="00EE2C30" w:rsidRPr="00EE2C30">
        <w:rPr>
          <w:rFonts w:ascii="Times New Roman" w:hAnsi="Times New Roman"/>
          <w:i w:val="0"/>
          <w:sz w:val="28"/>
          <w:szCs w:val="28"/>
        </w:rPr>
        <w:t xml:space="preserve"> und R</w:t>
      </w:r>
      <w:r w:rsidR="00EE2C30" w:rsidRPr="00EE2C30">
        <w:rPr>
          <w:rFonts w:ascii="Times New Roman" w:hAnsi="Times New Roman"/>
          <w:i w:val="0"/>
          <w:sz w:val="28"/>
          <w:szCs w:val="28"/>
          <w:vertAlign w:val="subscript"/>
        </w:rPr>
        <w:t xml:space="preserve">4 </w:t>
      </w:r>
      <w:r w:rsidR="00EE2C30" w:rsidRPr="00EE2C30">
        <w:rPr>
          <w:rFonts w:ascii="Times New Roman" w:hAnsi="Times New Roman"/>
          <w:i w:val="0"/>
          <w:sz w:val="28"/>
          <w:szCs w:val="28"/>
        </w:rPr>
        <w:t>= 100</w:t>
      </w:r>
      <w:r w:rsidR="00EE2C30" w:rsidRPr="00EE2C30">
        <w:rPr>
          <w:rFonts w:ascii="Times New Roman" w:hAnsi="Times New Roman"/>
          <w:i w:val="0"/>
          <w:sz w:val="28"/>
          <w:szCs w:val="28"/>
        </w:rPr>
        <w:sym w:font="Symbol" w:char="F057"/>
      </w:r>
      <w:bookmarkEnd w:id="3"/>
    </w:p>
    <w:p w:rsidR="00EE2C30" w:rsidRPr="003674D9" w:rsidRDefault="00EE2C30" w:rsidP="00EE2C30">
      <w:pPr>
        <w:pStyle w:val="berschrift2"/>
        <w:rPr>
          <w:rFonts w:ascii="Times New Roman" w:hAnsi="Times New Roman"/>
          <w:b w:val="0"/>
          <w:i w:val="0"/>
          <w:sz w:val="24"/>
          <w:szCs w:val="24"/>
        </w:rPr>
      </w:pPr>
    </w:p>
    <w:p w:rsidR="0017238C" w:rsidRPr="004F10C7" w:rsidRDefault="005C23DB" w:rsidP="0017238C">
      <w:pPr>
        <w:rPr>
          <w:rFonts w:cstheme="minorHAnsi"/>
          <w:sz w:val="24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AB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eastAsia="ja-JP"/>
            </w:rPr>
            <m:t xml:space="preserve">=10V∙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eastAsia="ja-JP"/>
                        </w:rPr>
                        <m:t>10kΩ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eastAsia="ja-JP"/>
                        </w:rPr>
                        <m:t>10kΩ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eastAsia="ja-JP"/>
                        </w:rPr>
                        <m:t>1000Ω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eastAsia="ja-JP"/>
                        </w:rPr>
                        <m:t>100Ω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eastAsia="ja-JP"/>
            </w:rPr>
            <m:t>=4,090V</m:t>
          </m:r>
        </m:oMath>
      </m:oMathPara>
    </w:p>
    <w:p w:rsidR="005A6B38" w:rsidRPr="005A6B38" w:rsidRDefault="005A6B38" w:rsidP="0017238C">
      <w:pPr>
        <w:rPr>
          <w:lang w:eastAsia="ja-JP"/>
        </w:rPr>
      </w:pPr>
    </w:p>
    <w:p w:rsidR="002A5241" w:rsidRPr="00807763" w:rsidRDefault="00EE2C30" w:rsidP="00807763">
      <w:pPr>
        <w:pStyle w:val="berschrift2"/>
        <w:rPr>
          <w:rFonts w:ascii="Times New Roman" w:hAnsi="Times New Roman"/>
          <w:i w:val="0"/>
          <w:sz w:val="24"/>
          <w:szCs w:val="24"/>
        </w:rPr>
      </w:pPr>
      <w:bookmarkStart w:id="4" w:name="_Toc513309172"/>
      <w:r w:rsidRPr="00807763">
        <w:rPr>
          <w:rFonts w:ascii="Times New Roman" w:hAnsi="Times New Roman"/>
          <w:i w:val="0"/>
          <w:sz w:val="24"/>
          <w:szCs w:val="24"/>
        </w:rPr>
        <w:t>Errechnete Werte für R</w:t>
      </w:r>
      <w:r w:rsidRPr="00807763">
        <w:rPr>
          <w:rFonts w:ascii="Times New Roman" w:hAnsi="Times New Roman"/>
          <w:i w:val="0"/>
          <w:sz w:val="24"/>
          <w:szCs w:val="24"/>
          <w:vertAlign w:val="subscript"/>
        </w:rPr>
        <w:t xml:space="preserve">3 </w:t>
      </w:r>
      <w:r w:rsidRPr="00807763">
        <w:rPr>
          <w:rFonts w:ascii="Times New Roman" w:hAnsi="Times New Roman"/>
          <w:i w:val="0"/>
          <w:sz w:val="24"/>
          <w:szCs w:val="24"/>
        </w:rPr>
        <w:t>= 1k</w:t>
      </w:r>
      <w:r w:rsidRPr="00807763">
        <w:rPr>
          <w:rFonts w:ascii="Times New Roman" w:hAnsi="Times New Roman"/>
          <w:i w:val="0"/>
          <w:sz w:val="24"/>
          <w:szCs w:val="24"/>
        </w:rPr>
        <w:sym w:font="Symbol" w:char="F057"/>
      </w:r>
      <w:bookmarkEnd w:id="4"/>
    </w:p>
    <w:p w:rsidR="00EE2C30" w:rsidRDefault="00EE2C30" w:rsidP="00EE2C30">
      <w:pPr>
        <w:pStyle w:val="berschrift2"/>
        <w:rPr>
          <w:rFonts w:ascii="Times New Roman" w:eastAsiaTheme="minorHAnsi" w:hAnsi="Times New Roman"/>
          <w:b w:val="0"/>
          <w:i w:val="0"/>
          <w:sz w:val="22"/>
          <w:szCs w:val="22"/>
          <w:lang w:eastAsia="en-US"/>
        </w:rPr>
      </w:pPr>
    </w:p>
    <w:p w:rsidR="00EE2C30" w:rsidRDefault="00EE2C30" w:rsidP="00EE2C30">
      <w:pPr>
        <w:pStyle w:val="berschrift2"/>
        <w:rPr>
          <w:rFonts w:ascii="Times New Roman" w:eastAsiaTheme="minorHAnsi" w:hAnsi="Times New Roman"/>
          <w:b w:val="0"/>
          <w:i w:val="0"/>
          <w:sz w:val="22"/>
          <w:szCs w:val="22"/>
          <w:lang w:eastAsia="en-US"/>
        </w:rPr>
      </w:pPr>
    </w:p>
    <w:tbl>
      <w:tblPr>
        <w:tblStyle w:val="Tabellenraster"/>
        <w:tblpPr w:leftFromText="141" w:rightFromText="141" w:vertAnchor="text" w:horzAnchor="margin" w:tblpXSpec="center" w:tblpY="-26"/>
        <w:tblW w:w="10598" w:type="dxa"/>
        <w:tblLook w:val="04A0" w:firstRow="1" w:lastRow="0" w:firstColumn="1" w:lastColumn="0" w:noHBand="0" w:noVBand="1"/>
      </w:tblPr>
      <w:tblGrid>
        <w:gridCol w:w="1195"/>
        <w:gridCol w:w="756"/>
        <w:gridCol w:w="851"/>
        <w:gridCol w:w="850"/>
        <w:gridCol w:w="851"/>
        <w:gridCol w:w="850"/>
        <w:gridCol w:w="851"/>
        <w:gridCol w:w="850"/>
        <w:gridCol w:w="851"/>
        <w:gridCol w:w="992"/>
        <w:gridCol w:w="850"/>
        <w:gridCol w:w="851"/>
      </w:tblGrid>
      <w:tr w:rsidR="00533367" w:rsidTr="00C405E5">
        <w:trPr>
          <w:trHeight w:val="558"/>
        </w:trPr>
        <w:tc>
          <w:tcPr>
            <w:tcW w:w="1195" w:type="dxa"/>
          </w:tcPr>
          <w:p w:rsidR="00533367" w:rsidRDefault="00533367" w:rsidP="000F6A5D">
            <w:pPr>
              <w:pStyle w:val="berschrift2"/>
              <w:outlineLvl w:val="1"/>
              <w:rPr>
                <w:rFonts w:ascii="Times New Roman" w:eastAsiaTheme="minorHAnsi" w:hAnsi="Times New Roman"/>
                <w:b w:val="0"/>
                <w:i w:val="0"/>
                <w:sz w:val="22"/>
                <w:szCs w:val="22"/>
                <w:lang w:eastAsia="en-US"/>
              </w:rPr>
            </w:pPr>
            <w:bookmarkStart w:id="5" w:name="_Toc513309173"/>
            <w:r w:rsidRPr="00EE2C30">
              <w:rPr>
                <w:rFonts w:ascii="Times New Roman" w:hAnsi="Times New Roman"/>
              </w:rPr>
              <w:t>R</w:t>
            </w:r>
            <w:r w:rsidRPr="00EE2C30">
              <w:rPr>
                <w:rFonts w:ascii="Times New Roman" w:hAnsi="Times New Roman"/>
                <w:vertAlign w:val="subscript"/>
              </w:rPr>
              <w:t>4</w:t>
            </w:r>
            <w:r w:rsidRPr="00EE2C30">
              <w:rPr>
                <w:rFonts w:ascii="Times New Roman" w:hAnsi="Times New Roman"/>
              </w:rPr>
              <w:t xml:space="preserve"> / </w:t>
            </w:r>
            <w:r w:rsidRPr="00EE2C30">
              <w:rPr>
                <w:rFonts w:ascii="Times New Roman" w:hAnsi="Times New Roman"/>
              </w:rPr>
              <w:sym w:font="Symbol" w:char="F057"/>
            </w:r>
            <w:bookmarkEnd w:id="5"/>
          </w:p>
        </w:tc>
        <w:tc>
          <w:tcPr>
            <w:tcW w:w="756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51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50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51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851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992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850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851" w:type="dxa"/>
            <w:vAlign w:val="center"/>
          </w:tcPr>
          <w:p w:rsidR="00533367" w:rsidRPr="00EE2C30" w:rsidRDefault="002046C0" w:rsidP="00C40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533367" w:rsidTr="00C405E5">
        <w:trPr>
          <w:trHeight w:val="561"/>
        </w:trPr>
        <w:tc>
          <w:tcPr>
            <w:tcW w:w="1195" w:type="dxa"/>
          </w:tcPr>
          <w:p w:rsidR="00533367" w:rsidRPr="00DA7E79" w:rsidRDefault="00533367" w:rsidP="000F6A5D">
            <w:pPr>
              <w:pStyle w:val="berschrift2"/>
              <w:outlineLvl w:val="1"/>
              <w:rPr>
                <w:rFonts w:ascii="Times New Roman" w:eastAsiaTheme="minorHAnsi" w:hAnsi="Times New Roman"/>
                <w:b w:val="0"/>
                <w:sz w:val="22"/>
                <w:szCs w:val="22"/>
                <w:lang w:eastAsia="en-US"/>
              </w:rPr>
            </w:pPr>
            <w:bookmarkStart w:id="6" w:name="_Toc513309174"/>
            <w:r w:rsidRPr="00DA7E79">
              <w:rPr>
                <w:rFonts w:ascii="Times New Roman" w:hAnsi="Times New Roman"/>
              </w:rPr>
              <w:t>U</w:t>
            </w:r>
            <w:r w:rsidRPr="00DA7E79">
              <w:rPr>
                <w:rFonts w:ascii="Times New Roman" w:hAnsi="Times New Roman"/>
                <w:vertAlign w:val="subscript"/>
              </w:rPr>
              <w:t>AB</w:t>
            </w:r>
            <w:r w:rsidRPr="00DA7E79">
              <w:rPr>
                <w:rFonts w:ascii="Times New Roman" w:hAnsi="Times New Roman"/>
              </w:rPr>
              <w:t xml:space="preserve"> / V</w:t>
            </w:r>
            <w:bookmarkEnd w:id="6"/>
          </w:p>
        </w:tc>
        <w:tc>
          <w:tcPr>
            <w:tcW w:w="756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4,090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3,333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2,692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2,143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1,667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1,25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0,882</w:t>
            </w:r>
          </w:p>
        </w:tc>
        <w:tc>
          <w:tcPr>
            <w:tcW w:w="992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0,556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0,263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0,000</w:t>
            </w:r>
          </w:p>
        </w:tc>
      </w:tr>
    </w:tbl>
    <w:p w:rsidR="00EE2C30" w:rsidRDefault="00EE2C30" w:rsidP="00EE2C30">
      <w:pPr>
        <w:pStyle w:val="berschrift2"/>
        <w:rPr>
          <w:rFonts w:ascii="Times New Roman" w:eastAsiaTheme="minorHAnsi" w:hAnsi="Times New Roman"/>
          <w:b w:val="0"/>
          <w:i w:val="0"/>
          <w:sz w:val="22"/>
          <w:szCs w:val="22"/>
          <w:lang w:eastAsia="en-US"/>
        </w:rPr>
      </w:pPr>
    </w:p>
    <w:p w:rsidR="00EE2C30" w:rsidRPr="00807763" w:rsidRDefault="00EE2C30" w:rsidP="00EE2C30">
      <w:pPr>
        <w:pStyle w:val="berschrift2"/>
        <w:rPr>
          <w:rFonts w:ascii="Times New Roman" w:hAnsi="Times New Roman"/>
          <w:i w:val="0"/>
          <w:sz w:val="24"/>
          <w:szCs w:val="24"/>
        </w:rPr>
      </w:pPr>
      <w:bookmarkStart w:id="7" w:name="_Toc513309175"/>
      <w:r w:rsidRPr="00807763">
        <w:rPr>
          <w:rFonts w:ascii="Times New Roman" w:hAnsi="Times New Roman"/>
          <w:i w:val="0"/>
          <w:sz w:val="24"/>
          <w:szCs w:val="24"/>
        </w:rPr>
        <w:t>Graphische Darstellung</w:t>
      </w:r>
      <w:bookmarkEnd w:id="7"/>
    </w:p>
    <w:p w:rsidR="00EE2C30" w:rsidRPr="00EE2C30" w:rsidRDefault="00EE2C30" w:rsidP="00EE2C30">
      <w:pPr>
        <w:rPr>
          <w:rFonts w:ascii="Times New Roman" w:hAnsi="Times New Roman" w:cs="Times New Roman"/>
        </w:rPr>
      </w:pPr>
      <w:r w:rsidRPr="00D146A9">
        <w:rPr>
          <w:rFonts w:ascii="Times New Roman" w:hAnsi="Times New Roman" w:cs="Times New Roman"/>
          <w:noProof/>
          <w:color w:val="F79646" w:themeColor="accent6"/>
        </w:rPr>
        <w:drawing>
          <wp:inline distT="0" distB="0" distL="0" distR="0" wp14:anchorId="1A619604" wp14:editId="2CC4CF20">
            <wp:extent cx="5419725" cy="3638025"/>
            <wp:effectExtent l="0" t="0" r="0" b="0"/>
            <wp:docPr id="2" name="Diagram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E2C30" w:rsidRDefault="00EE2C30" w:rsidP="00EE2C30">
      <w:pPr>
        <w:rPr>
          <w:rFonts w:ascii="Times New Roman" w:hAnsi="Times New Roman" w:cs="Times New Roman"/>
        </w:rPr>
      </w:pPr>
    </w:p>
    <w:p w:rsidR="003674D9" w:rsidRPr="00EE2C30" w:rsidRDefault="003674D9" w:rsidP="00EE2C30">
      <w:pPr>
        <w:rPr>
          <w:rFonts w:ascii="Times New Roman" w:hAnsi="Times New Roman" w:cs="Times New Roman"/>
        </w:rPr>
      </w:pPr>
    </w:p>
    <w:p w:rsidR="00876AD8" w:rsidRDefault="00876AD8" w:rsidP="00876AD8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FE4F9D" w:rsidRDefault="00FE4F9D" w:rsidP="00876AD8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807763" w:rsidRDefault="00807763" w:rsidP="00876AD8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807763" w:rsidRDefault="00807763" w:rsidP="00876AD8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876AD8" w:rsidRDefault="00807763" w:rsidP="00876AD8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807763">
        <w:rPr>
          <w:rFonts w:ascii="Times New Roman" w:hAnsi="Times New Roman" w:cs="Times New Roman"/>
          <w:b/>
          <w:sz w:val="28"/>
          <w:szCs w:val="28"/>
        </w:rPr>
        <w:lastRenderedPageBreak/>
        <w:t>3.2.2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2C30" w:rsidRPr="00876AD8">
        <w:rPr>
          <w:rFonts w:ascii="Times New Roman" w:hAnsi="Times New Roman" w:cs="Times New Roman"/>
          <w:b/>
          <w:sz w:val="28"/>
          <w:szCs w:val="28"/>
        </w:rPr>
        <w:t>Beispielrechnung für R</w:t>
      </w:r>
      <w:r w:rsidR="00EE2C30" w:rsidRPr="00876AD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3 </w:t>
      </w:r>
      <w:r w:rsidR="00EE2C30" w:rsidRPr="00876AD8">
        <w:rPr>
          <w:rFonts w:ascii="Times New Roman" w:hAnsi="Times New Roman" w:cs="Times New Roman"/>
          <w:b/>
          <w:sz w:val="28"/>
          <w:szCs w:val="28"/>
        </w:rPr>
        <w:t>= 10k</w:t>
      </w:r>
      <w:r w:rsidR="00EE2C30" w:rsidRPr="00876AD8">
        <w:rPr>
          <w:rFonts w:ascii="Times New Roman" w:hAnsi="Times New Roman" w:cs="Times New Roman"/>
          <w:b/>
          <w:sz w:val="28"/>
          <w:szCs w:val="28"/>
        </w:rPr>
        <w:sym w:font="Symbol" w:char="F057"/>
      </w:r>
      <w:r w:rsidR="00EE2C30" w:rsidRPr="00876AD8">
        <w:rPr>
          <w:rFonts w:ascii="Times New Roman" w:hAnsi="Times New Roman" w:cs="Times New Roman"/>
          <w:b/>
          <w:sz w:val="28"/>
          <w:szCs w:val="28"/>
        </w:rPr>
        <w:t xml:space="preserve"> und R</w:t>
      </w:r>
      <w:r w:rsidR="00EE2C30" w:rsidRPr="00876AD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4 </w:t>
      </w:r>
      <w:r w:rsidR="00EE2C30" w:rsidRPr="00876AD8">
        <w:rPr>
          <w:rFonts w:ascii="Times New Roman" w:hAnsi="Times New Roman" w:cs="Times New Roman"/>
          <w:b/>
          <w:sz w:val="28"/>
          <w:szCs w:val="28"/>
        </w:rPr>
        <w:t>= 1000</w:t>
      </w:r>
      <w:r w:rsidR="00EE2C30" w:rsidRPr="00876AD8">
        <w:rPr>
          <w:rFonts w:ascii="Times New Roman" w:hAnsi="Times New Roman" w:cs="Times New Roman"/>
          <w:b/>
          <w:sz w:val="28"/>
          <w:szCs w:val="28"/>
        </w:rPr>
        <w:sym w:font="Symbol" w:char="F057"/>
      </w:r>
    </w:p>
    <w:p w:rsidR="00EE2C30" w:rsidRPr="004F10C7" w:rsidRDefault="005C23DB" w:rsidP="00876AD8">
      <w:pPr>
        <w:spacing w:after="2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=10V∙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10kΩ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10kΩ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10kΩ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1kΩ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=4,090V</m:t>
          </m:r>
        </m:oMath>
      </m:oMathPara>
    </w:p>
    <w:p w:rsidR="003674D9" w:rsidRPr="003674D9" w:rsidRDefault="003674D9" w:rsidP="003674D9">
      <w:pPr>
        <w:rPr>
          <w:lang w:eastAsia="ja-JP"/>
        </w:rPr>
      </w:pPr>
    </w:p>
    <w:p w:rsidR="00EE2C30" w:rsidRPr="003674D9" w:rsidRDefault="00876AD8" w:rsidP="003674D9">
      <w:pPr>
        <w:pStyle w:val="berschrift2"/>
        <w:rPr>
          <w:rFonts w:ascii="Times New Roman" w:hAnsi="Times New Roman"/>
          <w:i w:val="0"/>
          <w:sz w:val="24"/>
          <w:szCs w:val="24"/>
        </w:rPr>
      </w:pPr>
      <w:bookmarkStart w:id="8" w:name="_Toc513309176"/>
      <w:r w:rsidRPr="003674D9">
        <w:rPr>
          <w:rFonts w:ascii="Times New Roman" w:hAnsi="Times New Roman"/>
          <w:i w:val="0"/>
          <w:sz w:val="24"/>
          <w:szCs w:val="24"/>
        </w:rPr>
        <w:t>Errechnete Werte für R</w:t>
      </w:r>
      <w:r w:rsidRPr="003674D9">
        <w:rPr>
          <w:rFonts w:ascii="Times New Roman" w:hAnsi="Times New Roman"/>
          <w:i w:val="0"/>
          <w:sz w:val="24"/>
          <w:szCs w:val="24"/>
          <w:vertAlign w:val="subscript"/>
        </w:rPr>
        <w:t xml:space="preserve">3 </w:t>
      </w:r>
      <w:r w:rsidRPr="003674D9">
        <w:rPr>
          <w:rFonts w:ascii="Times New Roman" w:hAnsi="Times New Roman"/>
          <w:i w:val="0"/>
          <w:sz w:val="24"/>
          <w:szCs w:val="24"/>
        </w:rPr>
        <w:t>= 10k</w:t>
      </w:r>
      <w:r w:rsidRPr="003674D9">
        <w:rPr>
          <w:rFonts w:ascii="Times New Roman" w:hAnsi="Times New Roman"/>
          <w:i w:val="0"/>
          <w:sz w:val="24"/>
          <w:szCs w:val="24"/>
        </w:rPr>
        <w:sym w:font="Symbol" w:char="F057"/>
      </w:r>
      <w:bookmarkEnd w:id="8"/>
    </w:p>
    <w:p w:rsidR="00EE2C30" w:rsidRPr="00EE2C30" w:rsidRDefault="00EE2C30" w:rsidP="00EE2C30">
      <w:pPr>
        <w:rPr>
          <w:rFonts w:ascii="Times New Roman" w:hAnsi="Times New Roman" w:cs="Times New Roman"/>
        </w:rPr>
      </w:pPr>
    </w:p>
    <w:tbl>
      <w:tblPr>
        <w:tblStyle w:val="Tabellenraster"/>
        <w:tblpPr w:leftFromText="141" w:rightFromText="141" w:vertAnchor="text" w:horzAnchor="margin" w:tblpXSpec="center" w:tblpY="-26"/>
        <w:tblW w:w="10598" w:type="dxa"/>
        <w:tblLook w:val="04A0" w:firstRow="1" w:lastRow="0" w:firstColumn="1" w:lastColumn="0" w:noHBand="0" w:noVBand="1"/>
      </w:tblPr>
      <w:tblGrid>
        <w:gridCol w:w="1195"/>
        <w:gridCol w:w="756"/>
        <w:gridCol w:w="851"/>
        <w:gridCol w:w="850"/>
        <w:gridCol w:w="851"/>
        <w:gridCol w:w="850"/>
        <w:gridCol w:w="851"/>
        <w:gridCol w:w="850"/>
        <w:gridCol w:w="851"/>
        <w:gridCol w:w="992"/>
        <w:gridCol w:w="850"/>
        <w:gridCol w:w="851"/>
      </w:tblGrid>
      <w:tr w:rsidR="00533367" w:rsidTr="00C405E5">
        <w:trPr>
          <w:trHeight w:val="558"/>
        </w:trPr>
        <w:tc>
          <w:tcPr>
            <w:tcW w:w="1195" w:type="dxa"/>
          </w:tcPr>
          <w:p w:rsidR="00533367" w:rsidRDefault="00533367" w:rsidP="00C405E5">
            <w:pPr>
              <w:pStyle w:val="berschrift2"/>
              <w:outlineLvl w:val="1"/>
              <w:rPr>
                <w:rFonts w:ascii="Times New Roman" w:eastAsiaTheme="minorHAnsi" w:hAnsi="Times New Roman"/>
                <w:b w:val="0"/>
                <w:i w:val="0"/>
                <w:sz w:val="22"/>
                <w:szCs w:val="22"/>
                <w:lang w:eastAsia="en-US"/>
              </w:rPr>
            </w:pPr>
            <w:bookmarkStart w:id="9" w:name="_Toc513309177"/>
            <w:r w:rsidRPr="00EE2C30">
              <w:rPr>
                <w:rFonts w:ascii="Times New Roman" w:hAnsi="Times New Roman"/>
              </w:rPr>
              <w:t>R</w:t>
            </w:r>
            <w:r w:rsidRPr="00EE2C30">
              <w:rPr>
                <w:rFonts w:ascii="Times New Roman" w:hAnsi="Times New Roman"/>
                <w:vertAlign w:val="subscript"/>
              </w:rPr>
              <w:t>4</w:t>
            </w:r>
            <w:r w:rsidRPr="00EE2C30">
              <w:rPr>
                <w:rFonts w:ascii="Times New Roman" w:hAnsi="Times New Roman"/>
              </w:rPr>
              <w:t xml:space="preserve"> / </w:t>
            </w:r>
            <w:r w:rsidRPr="00EE2C30">
              <w:rPr>
                <w:rFonts w:ascii="Times New Roman" w:hAnsi="Times New Roman"/>
              </w:rPr>
              <w:sym w:font="Symbol" w:char="F057"/>
            </w:r>
            <w:bookmarkEnd w:id="9"/>
          </w:p>
        </w:tc>
        <w:tc>
          <w:tcPr>
            <w:tcW w:w="756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992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10000</w:t>
            </w:r>
          </w:p>
        </w:tc>
      </w:tr>
      <w:tr w:rsidR="00533367" w:rsidRPr="000F6A5D" w:rsidTr="00C405E5">
        <w:trPr>
          <w:trHeight w:val="561"/>
        </w:trPr>
        <w:tc>
          <w:tcPr>
            <w:tcW w:w="1195" w:type="dxa"/>
          </w:tcPr>
          <w:p w:rsidR="00533367" w:rsidRDefault="00533367" w:rsidP="00C405E5">
            <w:pPr>
              <w:pStyle w:val="berschrift2"/>
              <w:outlineLvl w:val="1"/>
              <w:rPr>
                <w:rFonts w:ascii="Times New Roman" w:eastAsiaTheme="minorHAnsi" w:hAnsi="Times New Roman"/>
                <w:b w:val="0"/>
                <w:i w:val="0"/>
                <w:sz w:val="22"/>
                <w:szCs w:val="22"/>
                <w:lang w:eastAsia="en-US"/>
              </w:rPr>
            </w:pPr>
            <w:bookmarkStart w:id="10" w:name="_Toc513309178"/>
            <w:r w:rsidRPr="00EE2C30">
              <w:rPr>
                <w:rFonts w:ascii="Times New Roman" w:hAnsi="Times New Roman"/>
              </w:rPr>
              <w:t>U</w:t>
            </w:r>
            <w:r w:rsidRPr="00EE2C30">
              <w:rPr>
                <w:rFonts w:ascii="Times New Roman" w:hAnsi="Times New Roman"/>
                <w:vertAlign w:val="subscript"/>
              </w:rPr>
              <w:t>AB</w:t>
            </w:r>
            <w:r w:rsidRPr="00EE2C30">
              <w:rPr>
                <w:rFonts w:ascii="Times New Roman" w:hAnsi="Times New Roman"/>
              </w:rPr>
              <w:t xml:space="preserve"> / V</w:t>
            </w:r>
            <w:bookmarkEnd w:id="10"/>
          </w:p>
        </w:tc>
        <w:tc>
          <w:tcPr>
            <w:tcW w:w="756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4,090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3,333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2,692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2,143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1,667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1,25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0,882</w:t>
            </w:r>
          </w:p>
        </w:tc>
        <w:tc>
          <w:tcPr>
            <w:tcW w:w="992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0,556</w:t>
            </w:r>
          </w:p>
        </w:tc>
        <w:tc>
          <w:tcPr>
            <w:tcW w:w="850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0,263</w:t>
            </w:r>
          </w:p>
        </w:tc>
        <w:tc>
          <w:tcPr>
            <w:tcW w:w="851" w:type="dxa"/>
            <w:vAlign w:val="center"/>
          </w:tcPr>
          <w:p w:rsidR="00533367" w:rsidRPr="00EE2C30" w:rsidRDefault="00533367" w:rsidP="00C405E5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0,000</w:t>
            </w:r>
          </w:p>
        </w:tc>
      </w:tr>
    </w:tbl>
    <w:p w:rsidR="00EE2C30" w:rsidRPr="003674D9" w:rsidRDefault="00EE2C30" w:rsidP="00EE2C30">
      <w:pPr>
        <w:pStyle w:val="berschrift2"/>
        <w:rPr>
          <w:rFonts w:ascii="Times New Roman" w:hAnsi="Times New Roman"/>
          <w:i w:val="0"/>
          <w:sz w:val="24"/>
          <w:szCs w:val="24"/>
        </w:rPr>
      </w:pPr>
      <w:bookmarkStart w:id="11" w:name="_Toc513309179"/>
      <w:r w:rsidRPr="003674D9">
        <w:rPr>
          <w:rFonts w:ascii="Times New Roman" w:hAnsi="Times New Roman"/>
          <w:i w:val="0"/>
          <w:sz w:val="24"/>
          <w:szCs w:val="24"/>
        </w:rPr>
        <w:t>Graphische Darstellung</w:t>
      </w:r>
      <w:bookmarkEnd w:id="11"/>
    </w:p>
    <w:p w:rsidR="002A5241" w:rsidRPr="002A5241" w:rsidRDefault="003674D9" w:rsidP="002A5241">
      <w:pPr>
        <w:rPr>
          <w:lang w:eastAsia="ja-JP"/>
        </w:rPr>
      </w:pPr>
      <w:r w:rsidRPr="00EE2C30">
        <w:rPr>
          <w:rFonts w:ascii="Times New Roman" w:hAnsi="Times New Roman" w:cs="Times New Roman"/>
          <w:noProof/>
        </w:rPr>
        <w:drawing>
          <wp:inline distT="0" distB="0" distL="0" distR="0" wp14:anchorId="6049627A" wp14:editId="7A53D64E">
            <wp:extent cx="5400040" cy="3558766"/>
            <wp:effectExtent l="0" t="0" r="0" b="0"/>
            <wp:docPr id="3" name="Diagram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0D9B" w:rsidRPr="00BC0D9B" w:rsidRDefault="00BC0D9B" w:rsidP="00BC0D9B">
      <w:pPr>
        <w:rPr>
          <w:rFonts w:ascii="Times New Roman" w:hAnsi="Times New Roman" w:cs="Times New Roman"/>
        </w:rPr>
      </w:pPr>
    </w:p>
    <w:p w:rsidR="00BC0D9B" w:rsidRDefault="00BC0D9B" w:rsidP="00EE2C30">
      <w:pPr>
        <w:pStyle w:val="berschrift2"/>
        <w:rPr>
          <w:rFonts w:ascii="Times New Roman" w:eastAsiaTheme="minorEastAsia" w:hAnsi="Times New Roman"/>
          <w:b w:val="0"/>
          <w:i w:val="0"/>
          <w:sz w:val="22"/>
          <w:szCs w:val="22"/>
          <w:lang w:eastAsia="de-DE"/>
        </w:rPr>
      </w:pPr>
    </w:p>
    <w:p w:rsidR="00BC0D9B" w:rsidRDefault="00BC0D9B" w:rsidP="00BC0D9B"/>
    <w:p w:rsidR="003674D9" w:rsidRDefault="003674D9" w:rsidP="00BC0D9B"/>
    <w:p w:rsidR="003674D9" w:rsidRPr="00BC0D9B" w:rsidRDefault="003674D9" w:rsidP="00BC0D9B"/>
    <w:p w:rsidR="00EE2C30" w:rsidRPr="00876AD8" w:rsidRDefault="003674D9" w:rsidP="00EE2C30">
      <w:pPr>
        <w:pStyle w:val="berschrift2"/>
        <w:rPr>
          <w:rFonts w:ascii="Times New Roman" w:hAnsi="Times New Roman"/>
          <w:i w:val="0"/>
          <w:sz w:val="28"/>
          <w:szCs w:val="28"/>
        </w:rPr>
      </w:pPr>
      <w:bookmarkStart w:id="12" w:name="_Toc513309180"/>
      <w:r>
        <w:rPr>
          <w:rFonts w:ascii="Times New Roman" w:hAnsi="Times New Roman"/>
          <w:i w:val="0"/>
          <w:sz w:val="28"/>
          <w:szCs w:val="28"/>
        </w:rPr>
        <w:lastRenderedPageBreak/>
        <w:t>3.</w:t>
      </w:r>
      <w:r w:rsidR="00EE2C30" w:rsidRPr="00876AD8">
        <w:rPr>
          <w:rFonts w:ascii="Times New Roman" w:hAnsi="Times New Roman"/>
          <w:i w:val="0"/>
          <w:sz w:val="28"/>
          <w:szCs w:val="28"/>
        </w:rPr>
        <w:t>2.3</w:t>
      </w:r>
      <w:r>
        <w:rPr>
          <w:rFonts w:ascii="Times New Roman" w:hAnsi="Times New Roman"/>
          <w:i w:val="0"/>
          <w:sz w:val="28"/>
          <w:szCs w:val="28"/>
        </w:rPr>
        <w:t xml:space="preserve">  </w:t>
      </w:r>
      <w:r w:rsidR="00EE2C30" w:rsidRPr="00876AD8">
        <w:rPr>
          <w:rFonts w:ascii="Times New Roman" w:hAnsi="Times New Roman"/>
          <w:i w:val="0"/>
          <w:sz w:val="28"/>
          <w:szCs w:val="28"/>
        </w:rPr>
        <w:t>Beispielrechnung für R</w:t>
      </w:r>
      <w:r w:rsidR="00EE2C30" w:rsidRPr="00876AD8">
        <w:rPr>
          <w:rFonts w:ascii="Times New Roman" w:hAnsi="Times New Roman"/>
          <w:i w:val="0"/>
          <w:sz w:val="28"/>
          <w:szCs w:val="28"/>
          <w:vertAlign w:val="subscript"/>
        </w:rPr>
        <w:t xml:space="preserve">3 </w:t>
      </w:r>
      <w:r w:rsidR="00EE2C30" w:rsidRPr="00876AD8">
        <w:rPr>
          <w:rFonts w:ascii="Times New Roman" w:hAnsi="Times New Roman"/>
          <w:i w:val="0"/>
          <w:sz w:val="28"/>
          <w:szCs w:val="28"/>
        </w:rPr>
        <w:t>= 100k</w:t>
      </w:r>
      <w:r w:rsidR="00EE2C30" w:rsidRPr="00876AD8">
        <w:rPr>
          <w:rFonts w:ascii="Times New Roman" w:hAnsi="Times New Roman"/>
          <w:i w:val="0"/>
          <w:sz w:val="28"/>
          <w:szCs w:val="28"/>
        </w:rPr>
        <w:sym w:font="Symbol" w:char="F057"/>
      </w:r>
      <w:r w:rsidR="00EE2C30" w:rsidRPr="00876AD8">
        <w:rPr>
          <w:rFonts w:ascii="Times New Roman" w:hAnsi="Times New Roman"/>
          <w:i w:val="0"/>
          <w:sz w:val="28"/>
          <w:szCs w:val="28"/>
        </w:rPr>
        <w:t xml:space="preserve"> und R</w:t>
      </w:r>
      <w:r w:rsidR="00EE2C30" w:rsidRPr="00876AD8">
        <w:rPr>
          <w:rFonts w:ascii="Times New Roman" w:hAnsi="Times New Roman"/>
          <w:i w:val="0"/>
          <w:sz w:val="28"/>
          <w:szCs w:val="28"/>
          <w:vertAlign w:val="subscript"/>
        </w:rPr>
        <w:t xml:space="preserve">4 </w:t>
      </w:r>
      <w:r w:rsidR="00EE2C30" w:rsidRPr="00876AD8">
        <w:rPr>
          <w:rFonts w:ascii="Times New Roman" w:hAnsi="Times New Roman"/>
          <w:i w:val="0"/>
          <w:sz w:val="28"/>
          <w:szCs w:val="28"/>
        </w:rPr>
        <w:t>= 10k</w:t>
      </w:r>
      <w:r w:rsidR="00EE2C30" w:rsidRPr="00876AD8">
        <w:rPr>
          <w:rFonts w:ascii="Times New Roman" w:hAnsi="Times New Roman"/>
          <w:i w:val="0"/>
          <w:sz w:val="28"/>
          <w:szCs w:val="28"/>
        </w:rPr>
        <w:sym w:font="Symbol" w:char="F057"/>
      </w:r>
      <w:bookmarkEnd w:id="12"/>
    </w:p>
    <w:p w:rsidR="00EE2C30" w:rsidRPr="003674D9" w:rsidRDefault="00EE2C30" w:rsidP="00EE2C30">
      <w:pPr>
        <w:pStyle w:val="berschrift2"/>
        <w:rPr>
          <w:rFonts w:ascii="Times New Roman" w:hAnsi="Times New Roman"/>
          <w:b w:val="0"/>
          <w:i w:val="0"/>
          <w:sz w:val="24"/>
          <w:szCs w:val="24"/>
        </w:rPr>
      </w:pPr>
    </w:p>
    <w:p w:rsidR="00EE2C30" w:rsidRPr="004F10C7" w:rsidRDefault="005C23DB" w:rsidP="00EE2C3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=10V∙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10kΩ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10kΩ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100Ω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10Ω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=4,090V</m:t>
          </m:r>
        </m:oMath>
      </m:oMathPara>
    </w:p>
    <w:p w:rsidR="00EE2C30" w:rsidRPr="003674D9" w:rsidRDefault="00EE2C30" w:rsidP="00EE2C30">
      <w:pPr>
        <w:rPr>
          <w:rFonts w:cstheme="minorHAnsi"/>
        </w:rPr>
      </w:pPr>
    </w:p>
    <w:p w:rsidR="00EE2C30" w:rsidRPr="003674D9" w:rsidRDefault="00EE2C30" w:rsidP="00EE2C30">
      <w:pPr>
        <w:pStyle w:val="berschrift2"/>
        <w:rPr>
          <w:rFonts w:ascii="Times New Roman" w:hAnsi="Times New Roman"/>
          <w:i w:val="0"/>
          <w:sz w:val="24"/>
          <w:szCs w:val="24"/>
        </w:rPr>
      </w:pPr>
      <w:bookmarkStart w:id="13" w:name="_Toc513309181"/>
      <w:r w:rsidRPr="003674D9">
        <w:rPr>
          <w:rFonts w:ascii="Times New Roman" w:hAnsi="Times New Roman"/>
          <w:i w:val="0"/>
          <w:sz w:val="24"/>
          <w:szCs w:val="24"/>
        </w:rPr>
        <w:t>Errechnete Werte für R</w:t>
      </w:r>
      <w:r w:rsidRPr="003674D9">
        <w:rPr>
          <w:rFonts w:ascii="Times New Roman" w:hAnsi="Times New Roman"/>
          <w:i w:val="0"/>
          <w:sz w:val="24"/>
          <w:szCs w:val="24"/>
          <w:vertAlign w:val="subscript"/>
        </w:rPr>
        <w:t xml:space="preserve">3 </w:t>
      </w:r>
      <w:r w:rsidRPr="003674D9">
        <w:rPr>
          <w:rFonts w:ascii="Times New Roman" w:hAnsi="Times New Roman"/>
          <w:i w:val="0"/>
          <w:sz w:val="24"/>
          <w:szCs w:val="24"/>
        </w:rPr>
        <w:t>= 100k</w:t>
      </w:r>
      <w:r w:rsidRPr="003674D9">
        <w:rPr>
          <w:rFonts w:ascii="Times New Roman" w:hAnsi="Times New Roman"/>
          <w:i w:val="0"/>
          <w:sz w:val="24"/>
          <w:szCs w:val="24"/>
        </w:rPr>
        <w:sym w:font="Symbol" w:char="F057"/>
      </w:r>
      <w:bookmarkEnd w:id="13"/>
    </w:p>
    <w:p w:rsidR="00EE2C30" w:rsidRPr="00EE2C30" w:rsidRDefault="00EE2C30" w:rsidP="00EE2C30">
      <w:pPr>
        <w:rPr>
          <w:rFonts w:ascii="Times New Roman" w:hAnsi="Times New Roman" w:cs="Times New Roman"/>
        </w:rPr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952"/>
      </w:tblGrid>
      <w:tr w:rsidR="002046C0" w:rsidRPr="00EE2C30" w:rsidTr="002046C0">
        <w:trPr>
          <w:trHeight w:val="353"/>
        </w:trPr>
        <w:tc>
          <w:tcPr>
            <w:tcW w:w="1165" w:type="dxa"/>
          </w:tcPr>
          <w:p w:rsidR="002046C0" w:rsidRDefault="002046C0" w:rsidP="002046C0">
            <w:pPr>
              <w:pStyle w:val="berschrift2"/>
              <w:rPr>
                <w:rFonts w:ascii="Times New Roman" w:eastAsiaTheme="minorHAnsi" w:hAnsi="Times New Roman"/>
                <w:b w:val="0"/>
                <w:i w:val="0"/>
                <w:sz w:val="22"/>
                <w:szCs w:val="22"/>
                <w:lang w:eastAsia="en-US"/>
              </w:rPr>
            </w:pPr>
            <w:bookmarkStart w:id="14" w:name="_Toc513309182"/>
            <w:r w:rsidRPr="00EE2C30">
              <w:rPr>
                <w:rFonts w:ascii="Times New Roman" w:hAnsi="Times New Roman"/>
              </w:rPr>
              <w:t>R</w:t>
            </w:r>
            <w:r w:rsidRPr="00EE2C30">
              <w:rPr>
                <w:rFonts w:ascii="Times New Roman" w:hAnsi="Times New Roman"/>
                <w:vertAlign w:val="subscript"/>
              </w:rPr>
              <w:t>4</w:t>
            </w:r>
            <w:r w:rsidRPr="00EE2C30">
              <w:rPr>
                <w:rFonts w:ascii="Times New Roman" w:hAnsi="Times New Roman"/>
              </w:rPr>
              <w:t xml:space="preserve"> / </w:t>
            </w:r>
            <w:r w:rsidRPr="00EE2C30">
              <w:rPr>
                <w:rFonts w:ascii="Times New Roman" w:hAnsi="Times New Roman"/>
              </w:rPr>
              <w:sym w:font="Symbol" w:char="F057"/>
            </w:r>
            <w:bookmarkEnd w:id="14"/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52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046C0" w:rsidRPr="00EE2C30" w:rsidTr="002046C0">
        <w:trPr>
          <w:trHeight w:val="353"/>
        </w:trPr>
        <w:tc>
          <w:tcPr>
            <w:tcW w:w="1165" w:type="dxa"/>
          </w:tcPr>
          <w:p w:rsidR="002046C0" w:rsidRDefault="002046C0" w:rsidP="002046C0">
            <w:pPr>
              <w:pStyle w:val="berschrift2"/>
              <w:rPr>
                <w:rFonts w:ascii="Times New Roman" w:eastAsiaTheme="minorHAnsi" w:hAnsi="Times New Roman"/>
                <w:b w:val="0"/>
                <w:i w:val="0"/>
                <w:sz w:val="22"/>
                <w:szCs w:val="22"/>
                <w:lang w:eastAsia="en-US"/>
              </w:rPr>
            </w:pPr>
            <w:bookmarkStart w:id="15" w:name="_Toc513309183"/>
            <w:r w:rsidRPr="00EE2C30">
              <w:rPr>
                <w:rFonts w:ascii="Times New Roman" w:hAnsi="Times New Roman"/>
              </w:rPr>
              <w:t>U</w:t>
            </w:r>
            <w:r w:rsidRPr="00EE2C30">
              <w:rPr>
                <w:rFonts w:ascii="Times New Roman" w:hAnsi="Times New Roman"/>
                <w:vertAlign w:val="subscript"/>
              </w:rPr>
              <w:t>AB</w:t>
            </w:r>
            <w:r w:rsidRPr="00EE2C30">
              <w:rPr>
                <w:rFonts w:ascii="Times New Roman" w:hAnsi="Times New Roman"/>
              </w:rPr>
              <w:t xml:space="preserve"> / V</w:t>
            </w:r>
            <w:bookmarkEnd w:id="15"/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4,090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3,333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2,692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2,143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1,667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1,25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0,882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0,556</w:t>
            </w:r>
          </w:p>
        </w:tc>
        <w:tc>
          <w:tcPr>
            <w:tcW w:w="809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0,263</w:t>
            </w:r>
          </w:p>
        </w:tc>
        <w:tc>
          <w:tcPr>
            <w:tcW w:w="952" w:type="dxa"/>
            <w:vAlign w:val="center"/>
          </w:tcPr>
          <w:p w:rsidR="002046C0" w:rsidRPr="00EE2C30" w:rsidRDefault="002046C0" w:rsidP="002046C0">
            <w:pPr>
              <w:jc w:val="center"/>
              <w:rPr>
                <w:rFonts w:ascii="Times New Roman" w:hAnsi="Times New Roman" w:cs="Times New Roman"/>
              </w:rPr>
            </w:pPr>
            <w:r w:rsidRPr="00EE2C30">
              <w:rPr>
                <w:rFonts w:ascii="Times New Roman" w:hAnsi="Times New Roman" w:cs="Times New Roman"/>
              </w:rPr>
              <w:t>0,000</w:t>
            </w:r>
          </w:p>
        </w:tc>
      </w:tr>
    </w:tbl>
    <w:p w:rsidR="003674D9" w:rsidRPr="003674D9" w:rsidRDefault="003674D9" w:rsidP="00EE2C30">
      <w:pPr>
        <w:rPr>
          <w:rFonts w:ascii="Times New Roman" w:hAnsi="Times New Roman" w:cs="Times New Roman"/>
          <w:sz w:val="26"/>
          <w:szCs w:val="26"/>
        </w:rPr>
      </w:pPr>
    </w:p>
    <w:p w:rsidR="00EE2C30" w:rsidRPr="003674D9" w:rsidRDefault="00EE2C30" w:rsidP="00EE2C30">
      <w:pPr>
        <w:pStyle w:val="berschrift2"/>
        <w:rPr>
          <w:rFonts w:ascii="Times New Roman" w:hAnsi="Times New Roman"/>
          <w:i w:val="0"/>
          <w:sz w:val="24"/>
          <w:szCs w:val="24"/>
        </w:rPr>
      </w:pPr>
      <w:bookmarkStart w:id="16" w:name="_Toc513309184"/>
      <w:r w:rsidRPr="003674D9">
        <w:rPr>
          <w:rFonts w:ascii="Times New Roman" w:hAnsi="Times New Roman"/>
          <w:i w:val="0"/>
          <w:sz w:val="24"/>
          <w:szCs w:val="24"/>
        </w:rPr>
        <w:t>Graphische Darstellung</w:t>
      </w:r>
      <w:bookmarkEnd w:id="16"/>
    </w:p>
    <w:p w:rsidR="00EE2C30" w:rsidRPr="00EE2C30" w:rsidRDefault="003674D9" w:rsidP="00EE2C30">
      <w:pPr>
        <w:rPr>
          <w:rFonts w:ascii="Times New Roman" w:hAnsi="Times New Roman" w:cs="Times New Roman"/>
        </w:rPr>
      </w:pPr>
      <w:r w:rsidRPr="00EE2C30">
        <w:rPr>
          <w:rFonts w:ascii="Times New Roman" w:hAnsi="Times New Roman" w:cs="Times New Roman"/>
          <w:noProof/>
        </w:rPr>
        <w:drawing>
          <wp:inline distT="0" distB="0" distL="0" distR="0" wp14:anchorId="0D5EBDBF" wp14:editId="06A1F247">
            <wp:extent cx="5400040" cy="3563871"/>
            <wp:effectExtent l="0" t="0" r="0" b="0"/>
            <wp:docPr id="4" name="Diagram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76AD8" w:rsidRDefault="00876AD8" w:rsidP="00876AD8">
      <w:pPr>
        <w:rPr>
          <w:rFonts w:ascii="Times New Roman" w:hAnsi="Times New Roman" w:cs="Times New Roman"/>
        </w:rPr>
      </w:pPr>
    </w:p>
    <w:p w:rsidR="000B2949" w:rsidRDefault="000B2949" w:rsidP="00876AD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046C0" w:rsidRDefault="002046C0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F10C7" w:rsidRDefault="004F10C7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74D9" w:rsidRDefault="003674D9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74D9" w:rsidRDefault="003674D9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74D9" w:rsidRDefault="003674D9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7E79" w:rsidRDefault="00DA7E79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7E79" w:rsidRDefault="00DA7E79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46C0" w:rsidRDefault="00FE3EC9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Auswertung der Funktion</w:t>
      </w:r>
    </w:p>
    <w:p w:rsidR="00FE3EC9" w:rsidRPr="00876AD8" w:rsidRDefault="00FE3EC9" w:rsidP="002046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54B4" w:rsidRPr="0019549F" w:rsidRDefault="008854B4" w:rsidP="00FE3E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49F">
        <w:rPr>
          <w:rFonts w:ascii="Times New Roman" w:hAnsi="Times New Roman" w:cs="Times New Roman"/>
          <w:sz w:val="24"/>
          <w:szCs w:val="24"/>
        </w:rPr>
        <w:t>Schauen wir uns den Kurvenverlauf an, lässt sich erkennen, dass die Spannung sich zu Beginn fast linear ände</w:t>
      </w:r>
      <w:r w:rsidR="007A1392">
        <w:rPr>
          <w:rFonts w:ascii="Times New Roman" w:hAnsi="Times New Roman" w:cs="Times New Roman"/>
          <w:sz w:val="24"/>
          <w:szCs w:val="24"/>
        </w:rPr>
        <w:t xml:space="preserve">rt.  Je weiter wir uns aber dem Abgleich </w:t>
      </w:r>
      <w:r w:rsidRPr="0019549F">
        <w:rPr>
          <w:rFonts w:ascii="Times New Roman" w:hAnsi="Times New Roman" w:cs="Times New Roman"/>
          <w:sz w:val="24"/>
          <w:szCs w:val="24"/>
        </w:rPr>
        <w:t xml:space="preserve">des Verhältnisses zwischen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9549F">
        <w:rPr>
          <w:rFonts w:ascii="Times New Roman" w:hAnsi="Times New Roman" w:cs="Times New Roman"/>
          <w:sz w:val="24"/>
          <w:szCs w:val="24"/>
        </w:rPr>
        <w:t xml:space="preserve">im Bezug auf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den>
        </m:f>
      </m:oMath>
      <w:r w:rsidRPr="0019549F">
        <w:rPr>
          <w:rFonts w:ascii="Times New Roman" w:hAnsi="Times New Roman" w:cs="Times New Roman"/>
          <w:sz w:val="24"/>
          <w:szCs w:val="24"/>
        </w:rPr>
        <w:t xml:space="preserve"> nähern, desto schneller fällt die Spannung ab. Hat die Spannung 0 Volt erreicht, ist das Verhältnis</w:t>
      </w:r>
      <w:r w:rsidR="0019549F">
        <w:rPr>
          <w:rFonts w:ascii="Times New Roman" w:hAnsi="Times New Roman" w:cs="Times New Roman"/>
          <w:sz w:val="24"/>
          <w:szCs w:val="24"/>
        </w:rPr>
        <w:t xml:space="preserve"> von</w:t>
      </w:r>
      <w:r w:rsidRPr="0019549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19549F">
        <w:rPr>
          <w:rFonts w:ascii="Times New Roman" w:hAnsi="Times New Roman" w:cs="Times New Roman"/>
          <w:sz w:val="24"/>
          <w:szCs w:val="24"/>
        </w:rPr>
        <w:t xml:space="preserve"> gleich dem Verhältnis</w:t>
      </w:r>
      <w:r w:rsidR="001954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549F">
        <w:rPr>
          <w:rFonts w:ascii="Times New Roman" w:hAnsi="Times New Roman" w:cs="Times New Roman"/>
          <w:sz w:val="24"/>
          <w:szCs w:val="24"/>
        </w:rPr>
        <w:t>von</w:t>
      </w:r>
      <w:r w:rsidRPr="001954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den>
        </m:f>
      </m:oMath>
      <w:r w:rsidRPr="0019549F">
        <w:rPr>
          <w:rFonts w:ascii="Times New Roman" w:hAnsi="Times New Roman" w:cs="Times New Roman"/>
          <w:sz w:val="24"/>
          <w:szCs w:val="24"/>
        </w:rPr>
        <w:t>.  Mit Hilfe dieses sogenannten Abgleichverfahrens lässt sich ein unbekannter Widerstand berechnen.</w:t>
      </w:r>
    </w:p>
    <w:p w:rsidR="008854B4" w:rsidRDefault="0019549F" w:rsidP="00FE3E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49F">
        <w:rPr>
          <w:rFonts w:ascii="Times New Roman" w:hAnsi="Times New Roman" w:cs="Times New Roman"/>
          <w:sz w:val="24"/>
          <w:szCs w:val="24"/>
        </w:rPr>
        <w:t>Zu vergleichen ist dieses mit einer alten analogen Balkenwaag</w:t>
      </w:r>
      <w:r w:rsidR="00FE3EC9">
        <w:rPr>
          <w:rFonts w:ascii="Times New Roman" w:hAnsi="Times New Roman" w:cs="Times New Roman"/>
          <w:sz w:val="24"/>
          <w:szCs w:val="24"/>
        </w:rPr>
        <w:t xml:space="preserve">e. Liegen in </w:t>
      </w:r>
      <w:proofErr w:type="gramStart"/>
      <w:r w:rsidR="00FE3EC9">
        <w:rPr>
          <w:rFonts w:ascii="Times New Roman" w:hAnsi="Times New Roman" w:cs="Times New Roman"/>
          <w:sz w:val="24"/>
          <w:szCs w:val="24"/>
        </w:rPr>
        <w:t>der</w:t>
      </w:r>
      <w:proofErr w:type="gramEnd"/>
      <w:r w:rsidR="00FE3EC9">
        <w:rPr>
          <w:rFonts w:ascii="Times New Roman" w:hAnsi="Times New Roman" w:cs="Times New Roman"/>
          <w:sz w:val="24"/>
          <w:szCs w:val="24"/>
        </w:rPr>
        <w:t xml:space="preserve"> einen Schale 3</w:t>
      </w:r>
      <w:r w:rsidRPr="0019549F">
        <w:rPr>
          <w:rFonts w:ascii="Times New Roman" w:hAnsi="Times New Roman" w:cs="Times New Roman"/>
          <w:sz w:val="24"/>
          <w:szCs w:val="24"/>
        </w:rPr>
        <w:t xml:space="preserve">g Mehl </w:t>
      </w:r>
      <w:r w:rsidR="00FE3EC9">
        <w:rPr>
          <w:rFonts w:ascii="Times New Roman" w:hAnsi="Times New Roman" w:cs="Times New Roman"/>
          <w:sz w:val="24"/>
          <w:szCs w:val="24"/>
        </w:rPr>
        <w:t>und in der anderen Schale ein 3</w:t>
      </w:r>
      <w:r w:rsidRPr="0019549F">
        <w:rPr>
          <w:rFonts w:ascii="Times New Roman" w:hAnsi="Times New Roman" w:cs="Times New Roman"/>
          <w:sz w:val="24"/>
          <w:szCs w:val="24"/>
        </w:rPr>
        <w:t>g Gewicht so ist das Verhältnis beider Seiten ausgeglichen und der Balken steht in Waage.</w:t>
      </w:r>
    </w:p>
    <w:p w:rsidR="004B78A5" w:rsidRPr="0019549F" w:rsidRDefault="004B78A5" w:rsidP="00FE3E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549F" w:rsidRDefault="0019549F" w:rsidP="008854B4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E3EC9" w:rsidRDefault="00EE2C30" w:rsidP="00FE3EC9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6A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FE3E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.3 </w:t>
      </w:r>
      <w:r w:rsidRPr="00876A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Herleitung der Abgleichbedingung </w:t>
      </w:r>
      <w:r w:rsidR="00FE4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zur</w:t>
      </w:r>
      <w:r w:rsidRPr="00876A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Bestimmung eines unbekannten </w:t>
      </w:r>
      <w:r w:rsidR="00FE3E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:rsidR="00EE2C30" w:rsidRDefault="00FE3EC9" w:rsidP="00FE3EC9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="00EE2C30" w:rsidRPr="00876A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Widerstandes</w:t>
      </w:r>
    </w:p>
    <w:p w:rsidR="00FE3EC9" w:rsidRDefault="00FE3EC9" w:rsidP="00DA7E79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E2C30" w:rsidRPr="00EE2C30" w:rsidRDefault="004F10C7" w:rsidP="00FE3EC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Hilfe des bekannten Widerstandes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und dessen </w:t>
      </w:r>
      <w:r w:rsidR="00A34829">
        <w:rPr>
          <w:rFonts w:ascii="Times New Roman" w:hAnsi="Times New Roman" w:cs="Times New Roman"/>
          <w:sz w:val="24"/>
          <w:szCs w:val="24"/>
        </w:rPr>
        <w:t>Verhältnis zu dem</w:t>
      </w:r>
      <w:r>
        <w:rPr>
          <w:rFonts w:ascii="Times New Roman" w:hAnsi="Times New Roman" w:cs="Times New Roman"/>
          <w:sz w:val="24"/>
          <w:szCs w:val="24"/>
        </w:rPr>
        <w:t xml:space="preserve"> Widerstand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FE3E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lässt sich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A34829">
        <w:rPr>
          <w:rFonts w:ascii="Times New Roman" w:hAnsi="Times New Roman" w:cs="Times New Roman"/>
          <w:sz w:val="24"/>
          <w:szCs w:val="24"/>
        </w:rPr>
        <w:t xml:space="preserve"> errechnen:</w:t>
      </w:r>
    </w:p>
    <w:p w:rsidR="00FE4F9D" w:rsidRPr="00FE4F9D" w:rsidRDefault="005C23DB" w:rsidP="00FE3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EE2C30" w:rsidRPr="00EE2C30" w:rsidRDefault="00A34829" w:rsidP="00FE3E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 xml:space="preserve">as Ohm´sche Gesetz </w:t>
      </w:r>
      <w:r>
        <w:rPr>
          <w:rFonts w:ascii="Times New Roman" w:hAnsi="Times New Roman" w:cs="Times New Roman"/>
          <w:color w:val="000000"/>
          <w:sz w:val="24"/>
          <w:szCs w:val="24"/>
        </w:rPr>
        <w:t>ist der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 xml:space="preserve"> Ausgangspunkt </w:t>
      </w:r>
      <w:r>
        <w:rPr>
          <w:rFonts w:ascii="Times New Roman" w:hAnsi="Times New Roman" w:cs="Times New Roman"/>
          <w:color w:val="000000"/>
          <w:sz w:val="24"/>
          <w:szCs w:val="24"/>
        </w:rPr>
        <w:t>dieser Herleitung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E2C30" w:rsidRPr="00FE4F9D" w:rsidRDefault="005C23DB" w:rsidP="00FE3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EE2C30" w:rsidRDefault="005C23DB" w:rsidP="00FE3EC9">
      <w:pPr>
        <w:spacing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sub>
        </m:sSub>
      </m:oMath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> = Spannung, die am Widerstand x abfällt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sub>
        </m:sSub>
      </m:oMath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> = beliebiger Widerstand x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sub>
        </m:sSub>
      </m:oMath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> = Stromstärke am Widerstand x</w:t>
      </w:r>
    </w:p>
    <w:p w:rsidR="00EE2C30" w:rsidRPr="00EE2C30" w:rsidRDefault="00A34829" w:rsidP="00FE3EC9">
      <w:pPr>
        <w:spacing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Sind die Verhältnisse von den Brückenzweig</w:t>
      </w:r>
      <w:r w:rsidR="00FE3EC9">
        <w:rPr>
          <w:rFonts w:ascii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C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E2C3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E2C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E2C3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E2C30">
        <w:rPr>
          <w:rFonts w:ascii="Times New Roman" w:hAnsi="Times New Roman" w:cs="Times New Roman"/>
          <w:color w:val="000000"/>
          <w:sz w:val="24"/>
          <w:szCs w:val="24"/>
        </w:rPr>
        <w:t> und R</w:t>
      </w:r>
      <w:r w:rsidRPr="00EE2C3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EE2C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E2C3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EE2C30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abgeglichen, so fließt kein Strom durch das Messgerät und die Gesetze der Reihenschaltung gelten. Dadurch lässt sich die Aussage treffen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und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  <w:r w:rsidR="00E26714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daher gilt:</w:t>
      </w:r>
    </w:p>
    <w:p w:rsidR="00EE2C30" w:rsidRPr="00FE4F9D" w:rsidRDefault="005C23DB" w:rsidP="00FE3E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EE2C30" w:rsidRPr="00FE4F9D" w:rsidRDefault="005C23DB" w:rsidP="00FE3E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EE2C30" w:rsidRPr="00FE4F9D" w:rsidRDefault="005C23DB" w:rsidP="00FE3E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EE2C30" w:rsidRPr="00E26714" w:rsidRDefault="005C23DB" w:rsidP="00FE3E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A34829" w:rsidRPr="00FE4F9D" w:rsidRDefault="00E26714" w:rsidP="00FE3E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</w:t>
      </w:r>
      <w:r w:rsidRPr="00EE2C30">
        <w:rPr>
          <w:rFonts w:ascii="Times New Roman" w:hAnsi="Times New Roman" w:cs="Times New Roman"/>
          <w:color w:val="000000"/>
          <w:sz w:val="24"/>
          <w:szCs w:val="24"/>
        </w:rPr>
        <w:t>m abgeglichenen Zustand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soll im Brückenzweig die Spannung und Stromstärke 0 sein. Daher gilt laut Gesetz der Parallelschaltung:</w:t>
      </w:r>
    </w:p>
    <w:p w:rsidR="00EE2C30" w:rsidRPr="00FE4F9D" w:rsidRDefault="005C23DB" w:rsidP="00EE2C3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EE2C30" w:rsidRPr="00FE4F9D" w:rsidRDefault="005C23DB" w:rsidP="00EE2C30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EE2C30" w:rsidRPr="00EE2C30" w:rsidRDefault="00E26714" w:rsidP="00FE3E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Bezieht man nun die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 xml:space="preserve"> Verhältnis</w:t>
      </w:r>
      <w:r>
        <w:rPr>
          <w:rFonts w:ascii="Times New Roman" w:hAnsi="Times New Roman" w:cs="Times New Roman"/>
          <w:color w:val="000000"/>
          <w:sz w:val="24"/>
          <w:szCs w:val="24"/>
        </w:rPr>
        <w:t>se der Spannungen ein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 xml:space="preserve"> und berücksichtigt die oben aufgeführten Gleichung</w:t>
      </w:r>
      <w:r w:rsidR="007A1392"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="00FE3E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E2C30" w:rsidRPr="00EE2C30">
        <w:rPr>
          <w:rFonts w:ascii="Times New Roman" w:hAnsi="Times New Roman" w:cs="Times New Roman"/>
          <w:color w:val="000000"/>
          <w:sz w:val="24"/>
          <w:szCs w:val="24"/>
        </w:rPr>
        <w:t xml:space="preserve"> so erhält man die Abgleichbedingung:</w:t>
      </w:r>
    </w:p>
    <w:p w:rsidR="00FE4F9D" w:rsidRPr="00FE4F9D" w:rsidRDefault="005C23DB" w:rsidP="00FE4F9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EE2C30" w:rsidRPr="00FE4F9D" w:rsidRDefault="005C23DB" w:rsidP="00EE2C30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E2C30" w:rsidRPr="008A3B7B" w:rsidRDefault="005C23DB" w:rsidP="00EE2C3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8A3B7B" w:rsidRPr="004F10C7" w:rsidRDefault="008A3B7B" w:rsidP="00FE3E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Lösen wir die Formel nun nach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auf</w:t>
      </w:r>
      <w:r w:rsidR="004B78A5">
        <w:rPr>
          <w:rFonts w:ascii="Times New Roman" w:hAnsi="Times New Roman" w:cs="Times New Roman"/>
          <w:sz w:val="24"/>
          <w:szCs w:val="24"/>
        </w:rPr>
        <w:t>, lässt sich bei Zuhilfenahme der Abgleichbedingung dieser unbekannte Widerstand erfolgreich berechnen.</w:t>
      </w:r>
    </w:p>
    <w:p w:rsidR="00EE2C30" w:rsidRPr="004F10C7" w:rsidRDefault="005C23DB" w:rsidP="00EE2C30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EE2C30" w:rsidRPr="00EE2C30" w:rsidRDefault="00EE2C30" w:rsidP="00EE2C30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</w:p>
    <w:p w:rsidR="00EE2C30" w:rsidRDefault="00255E38" w:rsidP="006D71C4">
      <w:pPr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3.4  </w:t>
      </w:r>
      <w:r w:rsidR="007208EE" w:rsidRPr="007208EE">
        <w:rPr>
          <w:rFonts w:ascii="Times New Roman" w:hAnsi="Times New Roman" w:cs="Times New Roman"/>
          <w:b/>
          <w:color w:val="000000"/>
          <w:sz w:val="32"/>
          <w:szCs w:val="32"/>
        </w:rPr>
        <w:t>Nutzung in Verbindung mit Dehnungsmessstreifen</w:t>
      </w:r>
    </w:p>
    <w:p w:rsidR="007208EE" w:rsidRDefault="007208EE" w:rsidP="00255E3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08EE">
        <w:rPr>
          <w:rFonts w:ascii="Times New Roman" w:hAnsi="Times New Roman" w:cs="Times New Roman"/>
          <w:color w:val="000000"/>
          <w:sz w:val="24"/>
          <w:szCs w:val="24"/>
        </w:rPr>
        <w:t>Dehnungsmessstreifen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08EE">
        <w:rPr>
          <w:rFonts w:ascii="Times New Roman" w:hAnsi="Times New Roman" w:cs="Times New Roman"/>
          <w:color w:val="000000"/>
          <w:sz w:val="24"/>
          <w:szCs w:val="24"/>
        </w:rPr>
        <w:t>(kurz DMS) haben die Eigenschaft Ihren elektrischen Widerstand bei Verformung zu ändern.</w:t>
      </w:r>
      <w:r w:rsidR="00255E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08EE">
        <w:rPr>
          <w:rFonts w:ascii="Times New Roman" w:hAnsi="Times New Roman" w:cs="Times New Roman"/>
          <w:color w:val="000000"/>
          <w:sz w:val="24"/>
          <w:szCs w:val="24"/>
        </w:rPr>
        <w:t>In Verbindung mit einer Brückenschaltung lassen sich so elektron</w:t>
      </w:r>
      <w:r w:rsidR="00255E38">
        <w:rPr>
          <w:rFonts w:ascii="Times New Roman" w:hAnsi="Times New Roman" w:cs="Times New Roman"/>
          <w:color w:val="000000"/>
          <w:sz w:val="24"/>
          <w:szCs w:val="24"/>
        </w:rPr>
        <w:t>ische Waagen realisieren. Diese</w:t>
      </w:r>
      <w:r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 können im Haushalt eingesetzt werden. Aber auch anderen Größenordnungen </w:t>
      </w:r>
      <w:r>
        <w:rPr>
          <w:rFonts w:ascii="Times New Roman" w:hAnsi="Times New Roman" w:cs="Times New Roman"/>
          <w:color w:val="000000"/>
          <w:sz w:val="24"/>
          <w:szCs w:val="24"/>
        </w:rPr>
        <w:t>sind möglich,</w:t>
      </w:r>
      <w:r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 bis hin zu Kranwaagen.</w:t>
      </w:r>
    </w:p>
    <w:p w:rsidR="007208EE" w:rsidRPr="007208EE" w:rsidRDefault="00255E38" w:rsidP="00255E3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Zur Verwendung wird der Dehnungsmessstreifen</w:t>
      </w:r>
      <w:r w:rsidR="007208EE"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 auf eine Oberfläche</w:t>
      </w:r>
      <w:r w:rsidR="007208EE">
        <w:rPr>
          <w:rFonts w:ascii="Times New Roman" w:hAnsi="Times New Roman" w:cs="Times New Roman"/>
          <w:color w:val="000000"/>
          <w:sz w:val="24"/>
          <w:szCs w:val="24"/>
        </w:rPr>
        <w:t xml:space="preserve"> gekleb</w:t>
      </w:r>
      <w:r>
        <w:rPr>
          <w:rFonts w:ascii="Times New Roman" w:hAnsi="Times New Roman" w:cs="Times New Roman"/>
          <w:color w:val="000000"/>
          <w:sz w:val="24"/>
          <w:szCs w:val="24"/>
        </w:rPr>
        <w:t>t und</w:t>
      </w:r>
      <w:r w:rsidR="007208EE"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 mit Hilfe der Brückenschaltung die Änderung des Widerstandes gemessen. </w:t>
      </w:r>
      <w:r w:rsidR="007208EE">
        <w:rPr>
          <w:rFonts w:ascii="Times New Roman" w:hAnsi="Times New Roman" w:cs="Times New Roman"/>
          <w:color w:val="000000"/>
          <w:sz w:val="24"/>
          <w:szCs w:val="24"/>
        </w:rPr>
        <w:t>Dest</w:t>
      </w:r>
      <w:r w:rsidR="007208EE"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7A1392" w:rsidRPr="007208EE">
        <w:rPr>
          <w:rFonts w:ascii="Times New Roman" w:hAnsi="Times New Roman" w:cs="Times New Roman"/>
          <w:color w:val="000000"/>
          <w:sz w:val="24"/>
          <w:szCs w:val="24"/>
        </w:rPr>
        <w:t>größer die Verformung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A1392"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1392">
        <w:rPr>
          <w:rFonts w:ascii="Times New Roman" w:hAnsi="Times New Roman" w:cs="Times New Roman"/>
          <w:color w:val="000000"/>
          <w:sz w:val="24"/>
          <w:szCs w:val="24"/>
        </w:rPr>
        <w:t>umso</w:t>
      </w:r>
      <w:r w:rsidR="007A1392"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08EE"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stärker die Änderung des Widerstandes. </w:t>
      </w:r>
    </w:p>
    <w:p w:rsidR="00EE2C30" w:rsidRPr="002A50C4" w:rsidRDefault="007208EE" w:rsidP="00255E3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7208EE">
        <w:rPr>
          <w:rFonts w:ascii="Times New Roman" w:hAnsi="Times New Roman" w:cs="Times New Roman"/>
          <w:color w:val="000000"/>
          <w:sz w:val="24"/>
          <w:szCs w:val="24"/>
        </w:rPr>
        <w:t>Der DMS misst nur kleine Verf</w:t>
      </w:r>
      <w:r w:rsidR="00255E38">
        <w:rPr>
          <w:rFonts w:ascii="Times New Roman" w:hAnsi="Times New Roman" w:cs="Times New Roman"/>
          <w:color w:val="000000"/>
          <w:sz w:val="24"/>
          <w:szCs w:val="24"/>
        </w:rPr>
        <w:t>ormungen und dem</w:t>
      </w:r>
      <w:r w:rsidRPr="007208EE">
        <w:rPr>
          <w:rFonts w:ascii="Times New Roman" w:hAnsi="Times New Roman" w:cs="Times New Roman"/>
          <w:color w:val="000000"/>
          <w:sz w:val="24"/>
          <w:szCs w:val="24"/>
        </w:rPr>
        <w:t>entsprechend ändert sich sein Widerstand auch nur sehr gering. Daher benötigt er ein Messsystem, welches diese Widerstands-veränderung au</w:t>
      </w:r>
      <w:r w:rsidR="00255E38">
        <w:rPr>
          <w:rFonts w:ascii="Times New Roman" w:hAnsi="Times New Roman" w:cs="Times New Roman"/>
          <w:color w:val="000000"/>
          <w:sz w:val="24"/>
          <w:szCs w:val="24"/>
        </w:rPr>
        <w:t xml:space="preserve">ch messen kann. Hier kommt die </w:t>
      </w:r>
      <w:proofErr w:type="spellStart"/>
      <w:r w:rsidR="00255E38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7208EE">
        <w:rPr>
          <w:rFonts w:ascii="Times New Roman" w:hAnsi="Times New Roman" w:cs="Times New Roman"/>
          <w:color w:val="000000"/>
          <w:sz w:val="24"/>
          <w:szCs w:val="24"/>
        </w:rPr>
        <w:t>heatstonesche</w:t>
      </w:r>
      <w:proofErr w:type="spellEnd"/>
      <w:r w:rsidRPr="007208EE">
        <w:rPr>
          <w:rFonts w:ascii="Times New Roman" w:hAnsi="Times New Roman" w:cs="Times New Roman"/>
          <w:color w:val="000000"/>
          <w:sz w:val="24"/>
          <w:szCs w:val="24"/>
        </w:rPr>
        <w:t xml:space="preserve"> Brückenschaltung in Spiel. </w:t>
      </w:r>
      <w:r w:rsidRPr="007208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Der DMS wird nun an eine abgeglichene Brückenschaltung integriert. Diese Brücken-schaltung muss aus zwei Brücken mit gleichem Widerstandswert zusammengesetzt sein. Da der DMS meist keinen Widerstand von 0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</m:oMath>
      <w:r w:rsidR="007A1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208EE">
        <w:rPr>
          <w:rFonts w:ascii="Times New Roman" w:hAnsi="Times New Roman" w:cs="Times New Roman"/>
          <w:color w:val="000000" w:themeColor="text1"/>
          <w:sz w:val="24"/>
          <w:szCs w:val="24"/>
        </w:rPr>
        <w:t>aufweist, wird hier mit einem Potentiometer nachgeholfen. Ist alles korrekt verbaut und die Brückenspannung null, ist der DMS bereit zur Messung.</w:t>
      </w:r>
    </w:p>
    <w:p w:rsidR="007F4327" w:rsidRDefault="007F4327" w:rsidP="007F4327">
      <w:pPr>
        <w:spacing w:after="0" w:line="360" w:lineRule="auto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4. Suchen von Lösungsvarianten und </w:t>
      </w:r>
      <w:proofErr w:type="spellStart"/>
      <w:r w:rsidR="00107EA8">
        <w:rPr>
          <w:rFonts w:ascii="Times New Roman" w:hAnsi="Times New Roman"/>
          <w:b/>
          <w:sz w:val="44"/>
          <w:szCs w:val="44"/>
        </w:rPr>
        <w:t>Entschei</w:t>
      </w:r>
      <w:proofErr w:type="spellEnd"/>
      <w:r>
        <w:rPr>
          <w:rFonts w:ascii="Times New Roman" w:hAnsi="Times New Roman"/>
          <w:b/>
          <w:sz w:val="44"/>
          <w:szCs w:val="44"/>
        </w:rPr>
        <w:t>-</w:t>
      </w:r>
    </w:p>
    <w:p w:rsidR="00F878D6" w:rsidRPr="007F4327" w:rsidRDefault="007F4327" w:rsidP="007F4327">
      <w:pPr>
        <w:spacing w:after="0" w:line="360" w:lineRule="auto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   </w:t>
      </w:r>
      <w:proofErr w:type="spellStart"/>
      <w:r w:rsidR="00107EA8">
        <w:rPr>
          <w:rFonts w:ascii="Times New Roman" w:hAnsi="Times New Roman"/>
          <w:b/>
          <w:sz w:val="44"/>
          <w:szCs w:val="44"/>
        </w:rPr>
        <w:t>dung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für ein Konzept</w:t>
      </w:r>
      <w:r w:rsidR="00107EA8" w:rsidRPr="00800347">
        <w:rPr>
          <w:rFonts w:ascii="Times New Roman" w:hAnsi="Times New Roman"/>
          <w:sz w:val="24"/>
          <w:szCs w:val="24"/>
        </w:rPr>
        <w:t xml:space="preserve"> </w:t>
      </w:r>
    </w:p>
    <w:p w:rsidR="00533367" w:rsidRDefault="00533367" w:rsidP="006074B4">
      <w:pPr>
        <w:spacing w:after="240" w:line="360" w:lineRule="auto"/>
        <w:rPr>
          <w:rFonts w:ascii="Times New Roman" w:hAnsi="Times New Roman"/>
          <w:sz w:val="24"/>
          <w:szCs w:val="24"/>
        </w:rPr>
      </w:pPr>
    </w:p>
    <w:p w:rsidR="00827FED" w:rsidRDefault="00533367" w:rsidP="00827FED">
      <w:pPr>
        <w:spacing w:after="240" w:line="360" w:lineRule="auto"/>
        <w:rPr>
          <w:rFonts w:ascii="Times New Roman" w:hAnsi="Times New Roman"/>
          <w:b/>
          <w:sz w:val="44"/>
          <w:szCs w:val="44"/>
        </w:rPr>
      </w:pPr>
      <w:r w:rsidRPr="00533367">
        <w:rPr>
          <w:rFonts w:ascii="Times New Roman" w:hAnsi="Times New Roman"/>
          <w:b/>
          <w:sz w:val="44"/>
          <w:szCs w:val="44"/>
        </w:rPr>
        <w:t>5. Umsetzung</w:t>
      </w:r>
    </w:p>
    <w:p w:rsidR="00827FED" w:rsidRDefault="00827FED" w:rsidP="00827FED">
      <w:pPr>
        <w:spacing w:after="240" w:line="360" w:lineRule="auto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6. Testen</w:t>
      </w:r>
    </w:p>
    <w:p w:rsidR="00827FED" w:rsidRPr="00533367" w:rsidRDefault="007F4327" w:rsidP="00827FED">
      <w:pPr>
        <w:spacing w:after="24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6.1</w:t>
      </w:r>
      <w:r w:rsidR="00827FED" w:rsidRPr="00533367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="00827FED" w:rsidRPr="00533367">
        <w:rPr>
          <w:rFonts w:ascii="Times New Roman" w:hAnsi="Times New Roman"/>
          <w:b/>
          <w:sz w:val="32"/>
          <w:szCs w:val="32"/>
        </w:rPr>
        <w:t>Testlauf</w:t>
      </w:r>
      <w:proofErr w:type="gramEnd"/>
      <w:r w:rsidR="00827FED" w:rsidRPr="00533367">
        <w:rPr>
          <w:rFonts w:ascii="Times New Roman" w:hAnsi="Times New Roman"/>
          <w:b/>
          <w:sz w:val="32"/>
          <w:szCs w:val="32"/>
        </w:rPr>
        <w:t xml:space="preserve"> </w:t>
      </w:r>
    </w:p>
    <w:p w:rsidR="00827FED" w:rsidRDefault="007F4327" w:rsidP="00827FED">
      <w:pPr>
        <w:spacing w:after="24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6.2</w:t>
      </w:r>
      <w:r w:rsidR="00827FED" w:rsidRPr="00533367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="00827FED" w:rsidRPr="00533367">
        <w:rPr>
          <w:rFonts w:ascii="Times New Roman" w:hAnsi="Times New Roman"/>
          <w:b/>
          <w:sz w:val="32"/>
          <w:szCs w:val="32"/>
        </w:rPr>
        <w:t>Testlauf</w:t>
      </w:r>
      <w:proofErr w:type="gramEnd"/>
    </w:p>
    <w:p w:rsidR="00827FED" w:rsidRPr="00827FED" w:rsidRDefault="00827FED" w:rsidP="00827FED">
      <w:pPr>
        <w:spacing w:after="240" w:line="360" w:lineRule="auto"/>
        <w:rPr>
          <w:rFonts w:cstheme="minorHAnsi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7. </w:t>
      </w:r>
      <w:r w:rsidRPr="00827FED">
        <w:rPr>
          <w:rFonts w:cstheme="minorHAnsi"/>
          <w:b/>
          <w:sz w:val="44"/>
          <w:szCs w:val="44"/>
        </w:rPr>
        <w:t>Dokumentation (Nutzerhandbuch)</w:t>
      </w:r>
    </w:p>
    <w:p w:rsidR="00533367" w:rsidRDefault="00533367" w:rsidP="006074B4">
      <w:pPr>
        <w:spacing w:after="240" w:line="360" w:lineRule="auto"/>
        <w:rPr>
          <w:rFonts w:ascii="Times New Roman" w:hAnsi="Times New Roman"/>
          <w:b/>
          <w:sz w:val="32"/>
          <w:szCs w:val="32"/>
        </w:rPr>
      </w:pPr>
    </w:p>
    <w:p w:rsidR="00533367" w:rsidRPr="00533367" w:rsidRDefault="00533367" w:rsidP="006074B4">
      <w:pPr>
        <w:spacing w:after="240" w:line="360" w:lineRule="auto"/>
        <w:rPr>
          <w:rFonts w:ascii="Times New Roman" w:hAnsi="Times New Roman"/>
          <w:b/>
          <w:sz w:val="32"/>
          <w:szCs w:val="32"/>
        </w:rPr>
      </w:pPr>
    </w:p>
    <w:sectPr w:rsidR="00533367" w:rsidRPr="00533367" w:rsidSect="00D27AF6">
      <w:footerReference w:type="default" r:id="rId14"/>
      <w:pgSz w:w="11906" w:h="16838"/>
      <w:pgMar w:top="1417" w:right="1417" w:bottom="1134" w:left="1417" w:header="708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44" w:rsidRDefault="00B07B44" w:rsidP="001648EC">
      <w:pPr>
        <w:spacing w:after="0" w:line="240" w:lineRule="auto"/>
      </w:pPr>
      <w:r>
        <w:separator/>
      </w:r>
    </w:p>
  </w:endnote>
  <w:endnote w:type="continuationSeparator" w:id="0">
    <w:p w:rsidR="00B07B44" w:rsidRDefault="00B07B44" w:rsidP="0016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6634723"/>
      <w:docPartObj>
        <w:docPartGallery w:val="Page Numbers (Bottom of Page)"/>
        <w:docPartUnique/>
      </w:docPartObj>
    </w:sdtPr>
    <w:sdtEndPr/>
    <w:sdtContent>
      <w:p w:rsidR="00C405E5" w:rsidRDefault="00C405E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3DB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C405E5" w:rsidRDefault="00C405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44" w:rsidRDefault="00B07B44" w:rsidP="001648EC">
      <w:pPr>
        <w:spacing w:after="0" w:line="240" w:lineRule="auto"/>
      </w:pPr>
      <w:r>
        <w:separator/>
      </w:r>
    </w:p>
  </w:footnote>
  <w:footnote w:type="continuationSeparator" w:id="0">
    <w:p w:rsidR="00B07B44" w:rsidRDefault="00B07B44" w:rsidP="00164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AF6"/>
    <w:multiLevelType w:val="hybridMultilevel"/>
    <w:tmpl w:val="57D038DA"/>
    <w:lvl w:ilvl="0" w:tplc="91C259AE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24426F0"/>
    <w:multiLevelType w:val="hybridMultilevel"/>
    <w:tmpl w:val="55DE7FA6"/>
    <w:lvl w:ilvl="0" w:tplc="21DAF8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4578"/>
    <w:multiLevelType w:val="hybridMultilevel"/>
    <w:tmpl w:val="686200C8"/>
    <w:lvl w:ilvl="0" w:tplc="1A7E9D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6B2DE6"/>
    <w:multiLevelType w:val="hybridMultilevel"/>
    <w:tmpl w:val="B9822828"/>
    <w:lvl w:ilvl="0" w:tplc="11DA48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0A82"/>
    <w:multiLevelType w:val="hybridMultilevel"/>
    <w:tmpl w:val="195638F4"/>
    <w:lvl w:ilvl="0" w:tplc="3E00173E">
      <w:start w:val="1"/>
      <w:numFmt w:val="decimal"/>
      <w:lvlText w:val="%1.)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66F3D"/>
    <w:multiLevelType w:val="hybridMultilevel"/>
    <w:tmpl w:val="25CC7B6A"/>
    <w:lvl w:ilvl="0" w:tplc="A7E2F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13764"/>
    <w:multiLevelType w:val="hybridMultilevel"/>
    <w:tmpl w:val="48FA2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16E44"/>
    <w:multiLevelType w:val="hybridMultilevel"/>
    <w:tmpl w:val="5B6EE678"/>
    <w:lvl w:ilvl="0" w:tplc="DB329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E10376"/>
    <w:multiLevelType w:val="hybridMultilevel"/>
    <w:tmpl w:val="BA2CAA08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F19A3"/>
    <w:multiLevelType w:val="hybridMultilevel"/>
    <w:tmpl w:val="90884656"/>
    <w:lvl w:ilvl="0" w:tplc="7C52DD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F02ED"/>
    <w:multiLevelType w:val="hybridMultilevel"/>
    <w:tmpl w:val="B83C7AEA"/>
    <w:lvl w:ilvl="0" w:tplc="7C52DD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C0E13"/>
    <w:multiLevelType w:val="hybridMultilevel"/>
    <w:tmpl w:val="1D385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BB"/>
    <w:rsid w:val="0000772D"/>
    <w:rsid w:val="00047834"/>
    <w:rsid w:val="0006092D"/>
    <w:rsid w:val="00063A36"/>
    <w:rsid w:val="000B2949"/>
    <w:rsid w:val="000D3C86"/>
    <w:rsid w:val="000E4B67"/>
    <w:rsid w:val="000E7AAE"/>
    <w:rsid w:val="000F6A5D"/>
    <w:rsid w:val="00106C7A"/>
    <w:rsid w:val="00107EA8"/>
    <w:rsid w:val="00141750"/>
    <w:rsid w:val="001648EC"/>
    <w:rsid w:val="0017238C"/>
    <w:rsid w:val="001863E3"/>
    <w:rsid w:val="00192710"/>
    <w:rsid w:val="0019549F"/>
    <w:rsid w:val="001C59F9"/>
    <w:rsid w:val="002046C0"/>
    <w:rsid w:val="002062E0"/>
    <w:rsid w:val="002119CF"/>
    <w:rsid w:val="00255E38"/>
    <w:rsid w:val="00290EA8"/>
    <w:rsid w:val="002A50C4"/>
    <w:rsid w:val="002A5241"/>
    <w:rsid w:val="002C13CF"/>
    <w:rsid w:val="002E62D0"/>
    <w:rsid w:val="003674D9"/>
    <w:rsid w:val="003818BC"/>
    <w:rsid w:val="003D148B"/>
    <w:rsid w:val="004201DD"/>
    <w:rsid w:val="00421217"/>
    <w:rsid w:val="004343D0"/>
    <w:rsid w:val="004766B1"/>
    <w:rsid w:val="00481CE7"/>
    <w:rsid w:val="0049214A"/>
    <w:rsid w:val="00496E17"/>
    <w:rsid w:val="00497584"/>
    <w:rsid w:val="004B78A5"/>
    <w:rsid w:val="004E1FFE"/>
    <w:rsid w:val="004F10C7"/>
    <w:rsid w:val="00503452"/>
    <w:rsid w:val="00510C7F"/>
    <w:rsid w:val="00533367"/>
    <w:rsid w:val="005A6B38"/>
    <w:rsid w:val="005B31EC"/>
    <w:rsid w:val="005B5311"/>
    <w:rsid w:val="005C23DB"/>
    <w:rsid w:val="005E577C"/>
    <w:rsid w:val="00602C07"/>
    <w:rsid w:val="006074B4"/>
    <w:rsid w:val="006376D7"/>
    <w:rsid w:val="00641DAF"/>
    <w:rsid w:val="00684EAD"/>
    <w:rsid w:val="006D71C4"/>
    <w:rsid w:val="006D73BB"/>
    <w:rsid w:val="007206D2"/>
    <w:rsid w:val="007208EE"/>
    <w:rsid w:val="007A1392"/>
    <w:rsid w:val="007C2441"/>
    <w:rsid w:val="007F4327"/>
    <w:rsid w:val="00800347"/>
    <w:rsid w:val="00807763"/>
    <w:rsid w:val="00810ECB"/>
    <w:rsid w:val="00827FED"/>
    <w:rsid w:val="00837AED"/>
    <w:rsid w:val="00876AD8"/>
    <w:rsid w:val="008854B4"/>
    <w:rsid w:val="00892308"/>
    <w:rsid w:val="008A3B7B"/>
    <w:rsid w:val="008A57D3"/>
    <w:rsid w:val="009A24F6"/>
    <w:rsid w:val="009D61E7"/>
    <w:rsid w:val="009F1275"/>
    <w:rsid w:val="00A16216"/>
    <w:rsid w:val="00A34829"/>
    <w:rsid w:val="00A74876"/>
    <w:rsid w:val="00AD79B9"/>
    <w:rsid w:val="00AF0D2C"/>
    <w:rsid w:val="00B07B44"/>
    <w:rsid w:val="00B430F3"/>
    <w:rsid w:val="00B96C81"/>
    <w:rsid w:val="00BC0D9B"/>
    <w:rsid w:val="00BF078C"/>
    <w:rsid w:val="00C362A3"/>
    <w:rsid w:val="00C405E5"/>
    <w:rsid w:val="00C81C84"/>
    <w:rsid w:val="00D005E6"/>
    <w:rsid w:val="00D146A9"/>
    <w:rsid w:val="00D27AF6"/>
    <w:rsid w:val="00D37035"/>
    <w:rsid w:val="00D673B7"/>
    <w:rsid w:val="00D721E0"/>
    <w:rsid w:val="00DA7E79"/>
    <w:rsid w:val="00E26714"/>
    <w:rsid w:val="00EE2C30"/>
    <w:rsid w:val="00F2278D"/>
    <w:rsid w:val="00F303D5"/>
    <w:rsid w:val="00F4106C"/>
    <w:rsid w:val="00F878D6"/>
    <w:rsid w:val="00F94B3A"/>
    <w:rsid w:val="00FE3EC9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qFormat/>
    <w:rsid w:val="00EE2C30"/>
    <w:pPr>
      <w:keepNext/>
      <w:tabs>
        <w:tab w:val="left" w:pos="2268"/>
      </w:tabs>
      <w:spacing w:after="0" w:line="240" w:lineRule="auto"/>
      <w:outlineLvl w:val="1"/>
    </w:pPr>
    <w:rPr>
      <w:rFonts w:ascii="Arial" w:eastAsia="Times New Roman" w:hAnsi="Arial" w:cs="Times New Roman"/>
      <w:b/>
      <w:i/>
      <w:sz w:val="32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18B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EE2C30"/>
    <w:rPr>
      <w:rFonts w:ascii="Arial" w:eastAsia="Times New Roman" w:hAnsi="Arial" w:cs="Times New Roman"/>
      <w:b/>
      <w:i/>
      <w:sz w:val="32"/>
      <w:szCs w:val="20"/>
      <w:lang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EE2C3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2C3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648E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648E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648E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16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8EC"/>
  </w:style>
  <w:style w:type="paragraph" w:styleId="Fuzeile">
    <w:name w:val="footer"/>
    <w:basedOn w:val="Standard"/>
    <w:link w:val="FuzeileZchn"/>
    <w:uiPriority w:val="99"/>
    <w:unhideWhenUsed/>
    <w:rsid w:val="0016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8EC"/>
  </w:style>
  <w:style w:type="character" w:styleId="Platzhaltertext">
    <w:name w:val="Placeholder Text"/>
    <w:basedOn w:val="Absatz-Standardschriftart"/>
    <w:uiPriority w:val="99"/>
    <w:semiHidden/>
    <w:rsid w:val="009D61E7"/>
    <w:rPr>
      <w:color w:val="808080"/>
    </w:rPr>
  </w:style>
  <w:style w:type="table" w:styleId="Tabellenraster">
    <w:name w:val="Table Grid"/>
    <w:basedOn w:val="NormaleTabelle"/>
    <w:uiPriority w:val="59"/>
    <w:rsid w:val="000F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7A139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qFormat/>
    <w:rsid w:val="00EE2C30"/>
    <w:pPr>
      <w:keepNext/>
      <w:tabs>
        <w:tab w:val="left" w:pos="2268"/>
      </w:tabs>
      <w:spacing w:after="0" w:line="240" w:lineRule="auto"/>
      <w:outlineLvl w:val="1"/>
    </w:pPr>
    <w:rPr>
      <w:rFonts w:ascii="Arial" w:eastAsia="Times New Roman" w:hAnsi="Arial" w:cs="Times New Roman"/>
      <w:b/>
      <w:i/>
      <w:sz w:val="32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18B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EE2C30"/>
    <w:rPr>
      <w:rFonts w:ascii="Arial" w:eastAsia="Times New Roman" w:hAnsi="Arial" w:cs="Times New Roman"/>
      <w:b/>
      <w:i/>
      <w:sz w:val="32"/>
      <w:szCs w:val="20"/>
      <w:lang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EE2C3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2C3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648E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648E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648E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16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8EC"/>
  </w:style>
  <w:style w:type="paragraph" w:styleId="Fuzeile">
    <w:name w:val="footer"/>
    <w:basedOn w:val="Standard"/>
    <w:link w:val="FuzeileZchn"/>
    <w:uiPriority w:val="99"/>
    <w:unhideWhenUsed/>
    <w:rsid w:val="0016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8EC"/>
  </w:style>
  <w:style w:type="character" w:styleId="Platzhaltertext">
    <w:name w:val="Placeholder Text"/>
    <w:basedOn w:val="Absatz-Standardschriftart"/>
    <w:uiPriority w:val="99"/>
    <w:semiHidden/>
    <w:rsid w:val="009D61E7"/>
    <w:rPr>
      <w:color w:val="808080"/>
    </w:rPr>
  </w:style>
  <w:style w:type="table" w:styleId="Tabellenraster">
    <w:name w:val="Table Grid"/>
    <w:basedOn w:val="NormaleTabelle"/>
    <w:uiPriority w:val="59"/>
    <w:rsid w:val="000F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7A13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73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de-DE"/>
              <a:t>U</a:t>
            </a:r>
            <a:r>
              <a:rPr lang="de-DE" sz="550"/>
              <a:t>AB </a:t>
            </a:r>
            <a:r>
              <a:rPr lang="de-DE"/>
              <a:t>= f (R</a:t>
            </a:r>
            <a:r>
              <a:rPr lang="de-DE" sz="616"/>
              <a:t>4</a:t>
            </a:r>
            <a:r>
              <a:rPr lang="de-DE"/>
              <a:t>)</a:t>
            </a:r>
          </a:p>
        </c:rich>
      </c:tx>
      <c:layout>
        <c:manualLayout>
          <c:xMode val="edge"/>
          <c:yMode val="edge"/>
          <c:x val="0.46582738410983138"/>
          <c:y val="2.0645135237178681E-2"/>
        </c:manualLayout>
      </c:layout>
      <c:overlay val="0"/>
      <c:spPr>
        <a:noFill/>
        <a:ln w="15652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5.5755395683453238E-2"/>
          <c:y val="0.10709677419354853"/>
          <c:w val="0.85881294964028776"/>
          <c:h val="0.798709677419356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UAB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circle"/>
            <c:size val="6"/>
            <c:spPr>
              <a:solidFill>
                <a:srgbClr val="002060"/>
              </a:solidFill>
              <a:ln w="28575">
                <a:solidFill>
                  <a:srgbClr val="FF0000"/>
                </a:solidFill>
                <a:prstDash val="solid"/>
              </a:ln>
            </c:spPr>
          </c:marker>
          <c:xVal>
            <c:numRef>
              <c:f>Tabelle1!$A$2:$A$12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Tabelle1!$B$2:$B$12</c:f>
              <c:numCache>
                <c:formatCode>General</c:formatCode>
                <c:ptCount val="11"/>
                <c:pt idx="0">
                  <c:v>5</c:v>
                </c:pt>
                <c:pt idx="1">
                  <c:v>4.09</c:v>
                </c:pt>
                <c:pt idx="2">
                  <c:v>3.3330000000000002</c:v>
                </c:pt>
                <c:pt idx="3">
                  <c:v>2.6920000000000002</c:v>
                </c:pt>
                <c:pt idx="4">
                  <c:v>2.1429999999999998</c:v>
                </c:pt>
                <c:pt idx="5">
                  <c:v>1.667</c:v>
                </c:pt>
                <c:pt idx="6">
                  <c:v>1.25</c:v>
                </c:pt>
                <c:pt idx="7">
                  <c:v>0.88200000000000001</c:v>
                </c:pt>
                <c:pt idx="8">
                  <c:v>0.55600000000000005</c:v>
                </c:pt>
                <c:pt idx="9">
                  <c:v>0.26300000000000001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098880"/>
        <c:axId val="173101440"/>
      </c:scatterChart>
      <c:valAx>
        <c:axId val="173098880"/>
        <c:scaling>
          <c:orientation val="minMax"/>
          <c:max val="1000"/>
          <c:min val="0"/>
        </c:scaling>
        <c:delete val="0"/>
        <c:axPos val="b"/>
        <c:majorGridlines>
          <c:spPr>
            <a:ln w="12700" cmpd="dbl">
              <a:solidFill>
                <a:schemeClr val="tx1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0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R</a:t>
                </a:r>
                <a:r>
                  <a:rPr lang="de-DE" sz="616" b="0"/>
                  <a:t>4 </a:t>
                </a:r>
                <a:r>
                  <a:rPr lang="de-DE"/>
                  <a:t>in Ohm</a:t>
                </a:r>
              </a:p>
            </c:rich>
          </c:tx>
          <c:layout>
            <c:manualLayout>
              <c:xMode val="edge"/>
              <c:yMode val="edge"/>
              <c:x val="0.4496402636767679"/>
              <c:y val="0.94967735048708868"/>
            </c:manualLayout>
          </c:layout>
          <c:overlay val="0"/>
          <c:spPr>
            <a:noFill/>
            <a:ln w="15652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95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9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73101440"/>
        <c:crossesAt val="0"/>
        <c:crossBetween val="midCat"/>
      </c:valAx>
      <c:valAx>
        <c:axId val="173101440"/>
        <c:scaling>
          <c:orientation val="minMax"/>
          <c:max val="6"/>
          <c:min val="0"/>
        </c:scaling>
        <c:delete val="0"/>
        <c:axPos val="l"/>
        <c:majorGridlines>
          <c:spPr>
            <a:ln w="195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0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U in Volt</a:t>
                </a:r>
              </a:p>
            </c:rich>
          </c:tx>
          <c:layout>
            <c:manualLayout>
              <c:xMode val="edge"/>
              <c:yMode val="edge"/>
              <c:x val="2.8374230998902922E-3"/>
              <c:y val="0.46435316244887137"/>
            </c:manualLayout>
          </c:layout>
          <c:overlay val="0"/>
          <c:spPr>
            <a:noFill/>
            <a:ln w="15652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95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9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73098880"/>
        <c:crossesAt val="0"/>
        <c:crossBetween val="midCat"/>
      </c:valAx>
      <c:spPr>
        <a:solidFill>
          <a:schemeClr val="accent3">
            <a:lumMod val="60000"/>
            <a:lumOff val="40000"/>
          </a:schemeClr>
        </a:solidFill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09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73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de-DE"/>
              <a:t>U</a:t>
            </a:r>
            <a:r>
              <a:rPr lang="de-DE" sz="550"/>
              <a:t>AB</a:t>
            </a:r>
            <a:r>
              <a:rPr lang="de-DE" sz="616"/>
              <a:t> </a:t>
            </a:r>
            <a:r>
              <a:rPr lang="de-DE"/>
              <a:t>= f (R</a:t>
            </a:r>
            <a:r>
              <a:rPr lang="de-DE" sz="616"/>
              <a:t>4</a:t>
            </a:r>
            <a:r>
              <a:rPr lang="de-DE"/>
              <a:t>)</a:t>
            </a:r>
          </a:p>
        </c:rich>
      </c:tx>
      <c:layout>
        <c:manualLayout>
          <c:xMode val="edge"/>
          <c:yMode val="edge"/>
          <c:x val="0.46582742808098532"/>
          <c:y val="2.0645087408969393E-2"/>
        </c:manualLayout>
      </c:layout>
      <c:overlay val="0"/>
      <c:spPr>
        <a:noFill/>
        <a:ln w="15642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5.5755395683453238E-2"/>
          <c:y val="0.1070967741935485"/>
          <c:w val="0.85881294964028776"/>
          <c:h val="0.7987096774193558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UAB</c:v>
                </c:pt>
              </c:strCache>
            </c:strRef>
          </c:tx>
          <c:spPr>
            <a:ln w="28575">
              <a:solidFill>
                <a:srgbClr val="FF0000"/>
              </a:solidFill>
              <a:prstDash val="solid"/>
            </a:ln>
          </c:spPr>
          <c:marker>
            <c:symbol val="circle"/>
            <c:size val="6"/>
            <c:spPr>
              <a:solidFill>
                <a:srgbClr val="000080"/>
              </a:solidFill>
              <a:ln w="28575">
                <a:solidFill>
                  <a:srgbClr val="FF0000"/>
                </a:solidFill>
                <a:prstDash val="solid"/>
              </a:ln>
            </c:spPr>
          </c:marker>
          <c:dPt>
            <c:idx val="0"/>
            <c:marker>
              <c:spPr>
                <a:solidFill>
                  <a:srgbClr val="002060"/>
                </a:solidFill>
                <a:ln w="28575"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bubble3D val="0"/>
            <c:spPr>
              <a:ln w="28575" cmpd="sng">
                <a:solidFill>
                  <a:srgbClr val="C00000"/>
                </a:solidFill>
                <a:prstDash val="solid"/>
              </a:ln>
            </c:spPr>
          </c:dPt>
          <c:xVal>
            <c:numRef>
              <c:f>Tabelle1!$A$2:$A$12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Tabelle1!$B$2:$B$12</c:f>
              <c:numCache>
                <c:formatCode>General</c:formatCode>
                <c:ptCount val="11"/>
                <c:pt idx="0">
                  <c:v>5</c:v>
                </c:pt>
                <c:pt idx="1">
                  <c:v>4.09</c:v>
                </c:pt>
                <c:pt idx="2">
                  <c:v>3.3329999999999975</c:v>
                </c:pt>
                <c:pt idx="3">
                  <c:v>2.6919999999999997</c:v>
                </c:pt>
                <c:pt idx="4">
                  <c:v>2.1429999999999998</c:v>
                </c:pt>
                <c:pt idx="5">
                  <c:v>1.667</c:v>
                </c:pt>
                <c:pt idx="6">
                  <c:v>1.25</c:v>
                </c:pt>
                <c:pt idx="7">
                  <c:v>0.88200000000000001</c:v>
                </c:pt>
                <c:pt idx="8">
                  <c:v>0.55600000000000005</c:v>
                </c:pt>
                <c:pt idx="9">
                  <c:v>0.26300000000000001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20032"/>
        <c:axId val="174221952"/>
      </c:scatterChart>
      <c:valAx>
        <c:axId val="174220032"/>
        <c:scaling>
          <c:orientation val="minMax"/>
          <c:max val="10000"/>
          <c:min val="0"/>
        </c:scaling>
        <c:delete val="0"/>
        <c:axPos val="b"/>
        <c:majorGridlines>
          <c:spPr>
            <a:ln w="1955">
              <a:solidFill>
                <a:schemeClr val="tx1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0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R</a:t>
                </a:r>
                <a:r>
                  <a:rPr lang="de-DE" sz="616" b="0"/>
                  <a:t>4 </a:t>
                </a:r>
                <a:r>
                  <a:rPr lang="de-DE"/>
                  <a:t>in Ohm</a:t>
                </a:r>
              </a:p>
            </c:rich>
          </c:tx>
          <c:layout>
            <c:manualLayout>
              <c:xMode val="edge"/>
              <c:yMode val="edge"/>
              <c:x val="0.44964025273250019"/>
              <c:y val="0.94967729677060364"/>
            </c:manualLayout>
          </c:layout>
          <c:overlay val="0"/>
          <c:spPr>
            <a:noFill/>
            <a:ln w="15642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95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74221952"/>
        <c:crossesAt val="0"/>
        <c:crossBetween val="midCat"/>
      </c:valAx>
      <c:valAx>
        <c:axId val="174221952"/>
        <c:scaling>
          <c:orientation val="minMax"/>
          <c:max val="6"/>
          <c:min val="0"/>
        </c:scaling>
        <c:delete val="0"/>
        <c:axPos val="l"/>
        <c:majorGridlines>
          <c:spPr>
            <a:ln w="195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0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U in Volt</a:t>
                </a:r>
              </a:p>
            </c:rich>
          </c:tx>
          <c:layout>
            <c:manualLayout>
              <c:xMode val="edge"/>
              <c:yMode val="edge"/>
              <c:x val="2.8366456544766327E-3"/>
              <c:y val="0.46451606557745662"/>
            </c:manualLayout>
          </c:layout>
          <c:overlay val="0"/>
          <c:spPr>
            <a:noFill/>
            <a:ln w="15642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95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74220032"/>
        <c:crossesAt val="0"/>
        <c:crossBetween val="midCat"/>
      </c:valAx>
      <c:spPr>
        <a:solidFill>
          <a:schemeClr val="accent3">
            <a:lumMod val="60000"/>
            <a:lumOff val="40000"/>
          </a:schemeClr>
        </a:solidFill>
        <a:ln w="7821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08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de-DE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73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de-DE"/>
              <a:t>U</a:t>
            </a:r>
            <a:r>
              <a:rPr lang="de-DE" sz="550"/>
              <a:t>AB</a:t>
            </a:r>
            <a:r>
              <a:rPr lang="de-DE" sz="616"/>
              <a:t> </a:t>
            </a:r>
            <a:r>
              <a:rPr lang="de-DE"/>
              <a:t>= f (R</a:t>
            </a:r>
            <a:r>
              <a:rPr lang="de-DE" sz="616"/>
              <a:t>4</a:t>
            </a:r>
            <a:r>
              <a:rPr lang="de-DE"/>
              <a:t>)</a:t>
            </a:r>
          </a:p>
        </c:rich>
      </c:tx>
      <c:layout>
        <c:manualLayout>
          <c:xMode val="edge"/>
          <c:yMode val="edge"/>
          <c:x val="0.46582742808098532"/>
          <c:y val="2.0645087408969393E-2"/>
        </c:manualLayout>
      </c:layout>
      <c:overlay val="0"/>
      <c:spPr>
        <a:noFill/>
        <a:ln w="15642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5.5755395683453238E-2"/>
          <c:y val="0.1070967741935485"/>
          <c:w val="0.85881294964028776"/>
          <c:h val="0.7987096774193558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UAB</c:v>
                </c:pt>
              </c:strCache>
            </c:strRef>
          </c:tx>
          <c:spPr>
            <a:ln w="28575">
              <a:solidFill>
                <a:srgbClr val="FF0000"/>
              </a:solidFill>
              <a:prstDash val="solid"/>
            </a:ln>
          </c:spPr>
          <c:marker>
            <c:symbol val="circle"/>
            <c:size val="6"/>
            <c:spPr>
              <a:solidFill>
                <a:srgbClr val="002060"/>
              </a:solidFill>
              <a:ln w="28575">
                <a:solidFill>
                  <a:srgbClr val="FF0000"/>
                </a:solidFill>
                <a:prstDash val="solid"/>
              </a:ln>
            </c:spPr>
          </c:marker>
          <c:xVal>
            <c:numRef>
              <c:f>Tabelle1!$A$2:$A$12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Tabelle1!$B$2:$B$12</c:f>
              <c:numCache>
                <c:formatCode>General</c:formatCode>
                <c:ptCount val="11"/>
                <c:pt idx="0">
                  <c:v>5</c:v>
                </c:pt>
                <c:pt idx="1">
                  <c:v>4.09</c:v>
                </c:pt>
                <c:pt idx="2">
                  <c:v>3.3329999999999975</c:v>
                </c:pt>
                <c:pt idx="3">
                  <c:v>2.6919999999999997</c:v>
                </c:pt>
                <c:pt idx="4">
                  <c:v>2.1429999999999998</c:v>
                </c:pt>
                <c:pt idx="5">
                  <c:v>1.667</c:v>
                </c:pt>
                <c:pt idx="6">
                  <c:v>1.25</c:v>
                </c:pt>
                <c:pt idx="7">
                  <c:v>0.88200000000000001</c:v>
                </c:pt>
                <c:pt idx="8">
                  <c:v>0.55600000000000005</c:v>
                </c:pt>
                <c:pt idx="9">
                  <c:v>0.26300000000000001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46144"/>
        <c:axId val="174248704"/>
      </c:scatterChart>
      <c:valAx>
        <c:axId val="174246144"/>
        <c:scaling>
          <c:orientation val="minMax"/>
          <c:max val="100"/>
          <c:min val="0"/>
        </c:scaling>
        <c:delete val="0"/>
        <c:axPos val="b"/>
        <c:majorGridlines>
          <c:spPr>
            <a:ln w="1955">
              <a:solidFill>
                <a:schemeClr val="tx1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0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R</a:t>
                </a:r>
                <a:r>
                  <a:rPr lang="de-DE" sz="616" b="0"/>
                  <a:t>4 </a:t>
                </a:r>
                <a:r>
                  <a:rPr lang="de-DE"/>
                  <a:t>in kOhm</a:t>
                </a:r>
              </a:p>
            </c:rich>
          </c:tx>
          <c:layout>
            <c:manualLayout>
              <c:xMode val="edge"/>
              <c:yMode val="edge"/>
              <c:x val="0.44964025273250019"/>
              <c:y val="0.94967729677060364"/>
            </c:manualLayout>
          </c:layout>
          <c:overlay val="0"/>
          <c:spPr>
            <a:noFill/>
            <a:ln w="15642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95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74248704"/>
        <c:crossesAt val="0"/>
        <c:crossBetween val="midCat"/>
      </c:valAx>
      <c:valAx>
        <c:axId val="174248704"/>
        <c:scaling>
          <c:orientation val="minMax"/>
          <c:max val="6"/>
          <c:min val="0"/>
        </c:scaling>
        <c:delete val="0"/>
        <c:axPos val="l"/>
        <c:majorGridlines>
          <c:spPr>
            <a:ln w="195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0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/>
                  <a:t>U in Volt</a:t>
                </a:r>
              </a:p>
            </c:rich>
          </c:tx>
          <c:layout>
            <c:manualLayout>
              <c:xMode val="edge"/>
              <c:yMode val="edge"/>
              <c:x val="2.8366456544766327E-3"/>
              <c:y val="0.46451613808430758"/>
            </c:manualLayout>
          </c:layout>
          <c:overlay val="0"/>
          <c:spPr>
            <a:noFill/>
            <a:ln w="15642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95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74246144"/>
        <c:crossesAt val="0"/>
        <c:crossBetween val="midCat"/>
      </c:valAx>
      <c:spPr>
        <a:solidFill>
          <a:schemeClr val="accent3">
            <a:lumMod val="60000"/>
            <a:lumOff val="40000"/>
          </a:schemeClr>
        </a:solidFill>
        <a:ln>
          <a:solidFill>
            <a:schemeClr val="accent3">
              <a:lumMod val="60000"/>
              <a:lumOff val="40000"/>
            </a:schemeClr>
          </a:solidFill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08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EDAB4-4DEF-4110-AC0F-CAAB7549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1398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Robert Kopelke</cp:lastModifiedBy>
  <cp:revision>2</cp:revision>
  <dcterms:created xsi:type="dcterms:W3CDTF">2018-06-13T13:08:00Z</dcterms:created>
  <dcterms:modified xsi:type="dcterms:W3CDTF">2018-06-13T13:08:00Z</dcterms:modified>
</cp:coreProperties>
</file>