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«КУБАНСКИЙ ГОСУДАРСТВЕННЫЙ УНИВЕРСИТЕТ»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(ФГБОУ ВО «КУБГУ»)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вычислительных технологий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по практическому заданию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11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«КРИПТОГРАФИЧЕСКИЕ ПРОТОКОЛЫ»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4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группы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Лобода Д.А.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Крамаренко А.А.</w:t>
      </w:r>
    </w:p>
    <w:p>
      <w:pPr>
        <w:pStyle w:val="Normal"/>
        <w:tabs>
          <w:tab w:val="clear" w:pos="708"/>
          <w:tab w:val="left" w:pos="801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Краснодар 2024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Постановка задачи. 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Реализовать программный продукт построения Хэш-функции от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введенного сообщения на блочных шифрах для произвольного блочного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шифра согласно схемы Миагуччи-Пренеля. Для построения Хэш алгоритма запрещено пользоваться готовыми библиотеками языков. Для применения</w:t>
      </w:r>
    </w:p>
    <w:p>
      <w:pPr>
        <w:pStyle w:val="Normal"/>
        <w:spacing w:lineRule="auto" w:line="360" w:before="0" w:after="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блочного шифра можно пользоваться готовыми библиотеками.</w:t>
      </w:r>
    </w:p>
    <w:p>
      <w:pPr>
        <w:pStyle w:val="Normal"/>
        <w:spacing w:lineRule="auto" w:line="360" w:before="0" w:after="0"/>
        <w:ind w:hanging="0" w:left="0" w:right="0"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XOR шифрование (Exclusive OR) - это простой криптографический алгоритм, который работает путем применения операции XOR к каждому биту входных данных с соответствующим битом ключа. Рассмотрим основные характеристики и особенности алгоритма: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Рассмотрим основные характеристики и особенности алгоритма: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Длина зашифрованного сообщения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: Для XOR шифрования длина зашифрованного сообщения равна длине исходного сообщения.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 w:eastAsia="ru-RU"/>
        </w:rPr>
        <w:t>Размер блока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: XOR шифрование не работает с блоками как другие алгоритмы, такие как SHA-1. Он оперирует на уровне отдельных битов.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Простота алгоритма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: XOR шифрование прост в реализации и требует только ключа для шифрования и дешифрования.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 w:eastAsia="ru-RU"/>
        </w:rPr>
        <w:t>Одноразовый ключ (One-Time Pad)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: Если ключ используется только один раз и генерируется случайным образом и сохраняется в секрете, XOR шифрование обеспечивает абсолютную криптографическую стойкость.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 w:eastAsia="ru-RU"/>
        </w:rPr>
        <w:t>Уязвимость при повторном использовании ключа</w:t>
      </w: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: Если ключ используется несколько раз, XOR шифрование становится уязвимым для криптоанализа.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Применение в различных областях: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ru-RU"/>
        </w:rPr>
        <w:t>XOR шифрование используется в различных областях, таких как защита данных, обеспечение конфиденциальности, а также в криптографических атаках и алгоритмах.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Примеры использования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: XOR шифрование может быть использовано для шифрования текстовых сообщений, файлов, а также для создания хеш-функций и контрольных сумм.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en-US" w:eastAsia="ru-RU"/>
        </w:rPr>
        <w:t>XOR шифрование может быть полезным инструментом в определенных сценариях, но обычно его применяют с осторожностью из-за его уязвимостей.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Логика алгоритма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XOR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включает в себя несколько шагов: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Принятие входного сообщения: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В алгоритме XOR-шифрования начальным этапом является принятие входного сообщения произвольной длины, которое требуется зашифровать.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 xml:space="preserve">Разбиение сообщения на блоки: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  <w:lang w:eastAsia="ru-RU"/>
        </w:rPr>
        <w:t>Входное сообщение разбивается на блоки фиксированной длины (например, 8 байт). Если длина входного сообщения не кратна длине блока, последний блок может быть дополнен для соответствия этой длине.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XOR-шифрование блоков: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Каждый байт блока XOR-шифруется с соответствующим байтом ключа. Если длина ключа меньше длины блока, ключ циклически повторяется. Например, если у нас есть блок данных [A1, A2, A3, A4] и ключ [K1, K2, K3], то зашифрованный блок будет [A1^K1, A2^K2, A3^K3, A4^K1].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Объединение зашифрованных блоков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: Шифрованные блоки данных объединяются в итоговое зашифрованное сообщение. Это зашифрованное сообщение может быть отправлено или сохранено в зависимости от целей использования алгоритма.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firstLine="709" w:left="0"/>
        <w:contextualSpacing/>
        <w:rPr>
          <w:rFonts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Дешифрование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: Если требуется восстановление исходного сообщения, применяется обратный процесс. Зашифрованные блоки декодируются путем повторного применения XOR-шифрования с использованием того же ключа. Полученные блоки объединяются для получения исходного сообщения.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  <w:r>
        <w:br w:type="page"/>
      </w:r>
    </w:p>
    <w:p>
      <w:pPr>
        <w:pStyle w:val="Normal"/>
        <w:tabs>
          <w:tab w:val="clear" w:pos="708"/>
          <w:tab w:val="left" w:pos="3197" w:leader="none"/>
        </w:tabs>
        <w:spacing w:before="0" w:after="20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Текст программы: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Файл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ru-RU"/>
        </w:rPr>
        <w:t>Lab_11.java: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CF8E6D"/>
          <w:sz w:val="20"/>
          <w:szCs w:val="21"/>
          <w:lang w:val="en-US" w:eastAsia="ru-RU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java.util.Scanner;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java.nio.charset.StandardCharsets;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Lab_11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XORCipher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XORCipher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key)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key;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encrypt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input)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output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[input.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input.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    output[i] = 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(input[i] ^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 % </w:t>
      </w:r>
      <w:r>
        <w:rPr>
          <w:rFonts w:ascii="JetBrains Mono" w:hAnsi="JetBrains Mono"/>
          <w:b w:val="false"/>
          <w:i w:val="false"/>
          <w:color w:val="C77DBB"/>
          <w:sz w:val="20"/>
        </w:rPr>
        <w:t>key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output;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XORCipher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xorCipher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Lab_11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key)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xorCipher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XORCipher(key);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public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</w:t>
      </w:r>
      <w:r>
        <w:rPr>
          <w:rFonts w:ascii="JetBrains Mono" w:hAnsi="JetBrains Mono"/>
          <w:b w:val="false"/>
          <w:i w:val="false"/>
          <w:color w:val="56A8F5"/>
          <w:sz w:val="20"/>
        </w:rPr>
        <w:t>hash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hash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Фиксированный размер хэша 128 бит (16 байт)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 block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 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Фиксированный размер блока 128 бит (16 байт)</w:t>
        <w:br/>
        <w:br/>
        <w:t xml:space="preserve">        // Инициализация начального хэша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hash.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hash[i] = 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i;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Просто для примера, можно выбрать другое начальное значение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Добавление сообщения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numBlocks = (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Math.</w:t>
      </w:r>
      <w:r>
        <w:rPr>
          <w:rFonts w:ascii="JetBrains Mono" w:hAnsi="JetBrains Mono"/>
          <w:b w:val="false"/>
          <w:i/>
          <w:color w:val="BCBEC4"/>
          <w:sz w:val="20"/>
        </w:rPr>
        <w:t>ceil</w:t>
      </w:r>
      <w:r>
        <w:rPr>
          <w:rFonts w:ascii="JetBrains Mono" w:hAnsi="JetBrains Mono"/>
          <w:b w:val="false"/>
          <w:i w:val="false"/>
          <w:color w:val="BCBEC4"/>
          <w:sz w:val="20"/>
        </w:rPr>
        <w:t>((</w:t>
      </w:r>
      <w:r>
        <w:rPr>
          <w:rFonts w:ascii="JetBrains Mono" w:hAnsi="JetBrains Mono"/>
          <w:b w:val="false"/>
          <w:i w:val="false"/>
          <w:color w:val="CF8E6D"/>
          <w:sz w:val="20"/>
        </w:rPr>
        <w:t>double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message.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/ 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 &lt; numBlocks; i++)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blockLength = Math.</w:t>
      </w:r>
      <w:r>
        <w:rPr>
          <w:rFonts w:ascii="JetBrains Mono" w:hAnsi="JetBrains Mono"/>
          <w:b w:val="false"/>
          <w:i/>
          <w:color w:val="BCBEC4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message.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length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 * 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BCBEC4"/>
          <w:sz w:val="20"/>
        </w:rPr>
        <w:t>arraycopy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(message, i * 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block,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blockLength);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Применение блочного шифра (XOR в данном случае)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hash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xorCipher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.encrypt(hash);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 &lt; 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j++) {</w:t>
        <w:br/>
        <w:t xml:space="preserve">                hash[j % hash.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 ^= block[j % block.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Scanner scanner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Scanner(System.</w:t>
      </w:r>
      <w:r>
        <w:rPr>
          <w:rFonts w:ascii="JetBrains Mono" w:hAnsi="JetBrains Mono"/>
          <w:b w:val="false"/>
          <w:i/>
          <w:color w:val="C77DBB"/>
          <w:sz w:val="20"/>
        </w:rPr>
        <w:t>in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сообщение: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String inputMessage = scanner.nextLine();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message = inputMessage.getBytes(StandardCharsets.</w:t>
      </w:r>
      <w:r>
        <w:rPr>
          <w:rFonts w:ascii="JetBrains Mono" w:hAnsi="JetBrains Mono"/>
          <w:b w:val="false"/>
          <w:i/>
          <w:color w:val="C77DBB"/>
          <w:sz w:val="20"/>
        </w:rPr>
        <w:t>UTF_8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"Введите ключ: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String inputKey = scanner.nextLine();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key = inputKey.getBytes(StandardCharsets.</w:t>
      </w:r>
      <w:r>
        <w:rPr>
          <w:rFonts w:ascii="JetBrains Mono" w:hAnsi="JetBrains Mono"/>
          <w:b w:val="false"/>
          <w:i/>
          <w:color w:val="C77DBB"/>
          <w:sz w:val="20"/>
        </w:rPr>
        <w:t>UTF_8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Lab_11 hashFunction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Lab_11(key);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hashedMessage = hashFunction.hash(message);</w:t>
        <w:br/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"Hashed message: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BCBEC4"/>
          <w:sz w:val="20"/>
        </w:rPr>
        <w:t>bytesToHex</w:t>
      </w:r>
      <w:r>
        <w:rPr>
          <w:rFonts w:ascii="JetBrains Mono" w:hAnsi="JetBrains Mono"/>
          <w:b w:val="false"/>
          <w:i w:val="false"/>
          <w:color w:val="BCBEC4"/>
          <w:sz w:val="20"/>
        </w:rPr>
        <w:t>(hashedMessage));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(Exception e) {</w:t>
        <w:br/>
        <w:t xml:space="preserve">            e.printStackTrace();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bytesToHex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byte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bytes) {</w:t>
        <w:br/>
        <w:t xml:space="preserve">        StringBuilder result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StringBuilder();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byte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b : bytes) {</w:t>
        <w:br/>
        <w:t xml:space="preserve">            result.append(String.</w:t>
      </w:r>
      <w:r>
        <w:rPr>
          <w:rFonts w:ascii="JetBrains Mono" w:hAnsi="JetBrains Mono"/>
          <w:b w:val="false"/>
          <w:i/>
          <w:color w:val="BCBEC4"/>
          <w:sz w:val="20"/>
        </w:rPr>
        <w:t>format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"%02x"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b));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result.toString();</w:t>
        <w:br/>
        <w:t xml:space="preserve">    }</w:t>
        <w:br/>
        <w:t>}</w:t>
        <w:br/>
      </w:r>
    </w:p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99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e46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a59fe"/>
    <w:rPr>
      <w:color w:val="808080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ea59fe"/>
    <w:rPr/>
  </w:style>
  <w:style w:type="character" w:styleId="Style16" w:customStyle="1">
    <w:name w:val="Нижний колонтитул Знак"/>
    <w:basedOn w:val="DefaultParagraphFont"/>
    <w:uiPriority w:val="99"/>
    <w:qFormat/>
    <w:rsid w:val="00ea59fe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a59fe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nnotationtext"/>
    <w:uiPriority w:val="99"/>
    <w:semiHidden/>
    <w:qFormat/>
    <w:rsid w:val="00ea59fe"/>
    <w:rPr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sid w:val="00ea59fe"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e46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ea59f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7"/>
    <w:uiPriority w:val="99"/>
    <w:semiHidden/>
    <w:unhideWhenUsed/>
    <w:qFormat/>
    <w:rsid w:val="00ea59fe"/>
    <w:pPr>
      <w:spacing w:lineRule="auto" w:line="240" w:before="0" w:after="16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ea59fe"/>
    <w:pPr/>
    <w:rPr>
      <w:b/>
      <w:bCs/>
    </w:rPr>
  </w:style>
  <w:style w:type="paragraph" w:styleId="ListParagraph">
    <w:name w:val="List Paragraph"/>
    <w:basedOn w:val="Normal"/>
    <w:uiPriority w:val="34"/>
    <w:qFormat/>
    <w:rsid w:val="00e27f3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a38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sonormal" w:customStyle="1">
    <w:name w:val="msonormal"/>
    <w:basedOn w:val="Normal"/>
    <w:qFormat/>
    <w:rsid w:val="000719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345CC-5D10-234B-9F95-2AB2980B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Application>LibreOffice/24.2.1.2$Linux_X86_64 LibreOffice_project/47cb2a8f5842ca5ed1da82b752a3c58b1b107b25</Application>
  <AppVersion>15.0000</AppVersion>
  <Pages>5</Pages>
  <Words>720</Words>
  <Characters>4907</Characters>
  <CharactersWithSpaces>6142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Ольга</dc:creator>
  <dc:description/>
  <dc:language>ru-RU</dc:language>
  <cp:lastModifiedBy/>
  <cp:lastPrinted>2017-09-17T16:28:00Z</cp:lastPrinted>
  <dcterms:modified xsi:type="dcterms:W3CDTF">2024-03-20T11:17:25Z</dcterms:modified>
  <cp:revision>289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