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8E8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4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</w:rPr>
        <w:t>一、初赛赛题简介</w:t>
      </w:r>
    </w:p>
    <w:p w14:paraId="33C85B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本次赛事基于 </w:t>
      </w: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Intern-S 系列大模型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，要求选手自研数学推理智能体，接收数学题干+元数据完成逻辑推演，输出标准化答案。</w:t>
      </w:r>
    </w:p>
    <w:p w14:paraId="2CFAEE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核心强制接口</w:t>
      </w:r>
    </w:p>
    <w:p w14:paraId="05472B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平台固定调用入口，必须严格实现：</w:t>
      </w:r>
    </w:p>
    <w:p w14:paraId="6FC8B6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agent.solve(problem: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str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metadata: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dict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F6F8FA"/>
          <w:spacing w:val="0"/>
          <w:sz w:val="21"/>
          <w:szCs w:val="21"/>
          <w:bdr w:val="none" w:color="auto" w:sz="0" w:space="0"/>
          <w:shd w:val="clear" w:fill="82071E"/>
        </w:rPr>
        <w:t>-&gt;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dict</w:t>
      </w:r>
    </w:p>
    <w:p w14:paraId="2DCE17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评测流程：平台加载测试题库 → 调用选手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solve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函数 → 解析返回结果 → 官方Judger结合标准答案打分。</w:t>
      </w:r>
    </w:p>
    <w:p w14:paraId="5028BA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开放的智能体优化方向（无强制约束）</w:t>
      </w:r>
    </w:p>
    <w:p w14:paraId="35A094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精细化提示词工程、多轮递进式推理链路</w:t>
      </w:r>
    </w:p>
    <w:p w14:paraId="2121FB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多答案候选生成、自校验机制、最优解筛选</w:t>
      </w:r>
    </w:p>
    <w:p w14:paraId="312343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推理规划、自我反思纠错、答案规整格式化处理</w:t>
      </w:r>
    </w:p>
    <w:p w14:paraId="027308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工具调用、检索、上下文记忆等增强推理方案</w:t>
      </w:r>
    </w:p>
    <w:p w14:paraId="39B90B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数学专属语法解析、符号计算、答案后校验处理</w:t>
      </w:r>
    </w:p>
    <w:p w14:paraId="6FB68D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720" w:right="720"/>
      </w:pP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打分核心依据：</w:t>
      </w:r>
      <w:r>
        <w:rPr>
          <w:rStyle w:val="11"/>
          <w:rFonts w:hint="default" w:ascii="Consolas" w:hAnsi="Consolas" w:eastAsia="Consolas" w:cs="Consolas"/>
          <w:i/>
          <w:iCs/>
          <w:caps w:val="0"/>
          <w:spacing w:val="0"/>
          <w:sz w:val="19"/>
          <w:szCs w:val="19"/>
          <w:bdr w:val="none" w:color="auto" w:sz="0" w:space="0"/>
          <w:shd w:val="clear" w:fill="FFFFFF"/>
        </w:rPr>
        <w:t>final_response</w:t>
      </w: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答案正确率；</w:t>
      </w:r>
      <w:r>
        <w:rPr>
          <w:rStyle w:val="11"/>
          <w:rFonts w:hint="default" w:ascii="Consolas" w:hAnsi="Consolas" w:eastAsia="Consolas" w:cs="Consolas"/>
          <w:i/>
          <w:iCs/>
          <w:caps w:val="0"/>
          <w:spacing w:val="0"/>
          <w:sz w:val="19"/>
          <w:szCs w:val="19"/>
          <w:bdr w:val="none" w:color="auto" w:sz="0" w:space="0"/>
          <w:shd w:val="clear" w:fill="FFFFFF"/>
        </w:rPr>
        <w:t>trace</w:t>
      </w: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仅用于问题排查，同分场景下作为智能体设计优劣的加分参考。</w:t>
      </w:r>
    </w:p>
    <w:p w14:paraId="27F6C4B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0" w:beforeAutospacing="0" w:after="60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A24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</w:rPr>
        <w:t>二、Baseline 仓库规范说明</w:t>
      </w:r>
    </w:p>
    <w:p w14:paraId="4CC687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官方基线源码地址</w:t>
      </w:r>
    </w:p>
    <w:p w14:paraId="50E636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720" w:right="720"/>
      </w:pP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GitHub：</w:t>
      </w:r>
      <w:r>
        <w:rPr>
          <w:rFonts w:hint="default"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"https://github.com/InternLM/Challenge-Cup-2026" \t "https://competition.gitcode.com/competition/2074065063594618882/_blank" </w:instrText>
      </w:r>
      <w:r>
        <w:rPr>
          <w:rFonts w:hint="default"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default"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https://github.com/InternLM/Challenge-Cup-2026</w:t>
      </w:r>
      <w:r>
        <w:rPr>
          <w:rFonts w:hint="default"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 ⚠️ 正式参赛代码</w:t>
      </w:r>
      <w:r>
        <w:rPr>
          <w:rStyle w:val="9"/>
          <w:rFonts w:hint="default" w:ascii="sans-serif" w:hAnsi="sans-serif" w:eastAsia="sans-serif" w:cs="sans-serif"/>
          <w:b/>
          <w:bCs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必须托管至AtomGit队伍自建组织仓库</w:t>
      </w: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，GitHub仅作为基线拉取使用。</w:t>
      </w:r>
    </w:p>
    <w:p w14:paraId="0EB726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Baseline 作用</w:t>
      </w:r>
    </w:p>
    <w:p w14:paraId="76DBD4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仅提供最小可运行模板，用于理解整套运行链路：</w:t>
      </w:r>
    </w:p>
    <w:p w14:paraId="027CA5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赛题逻辑与本地调试流程</w:t>
      </w:r>
    </w:p>
    <w:p w14:paraId="611D152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标准输入、输出数据结构</w:t>
      </w:r>
    </w:p>
    <w:p w14:paraId="7469FA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智能体固定入口定义规范</w:t>
      </w:r>
    </w:p>
    <w:p w14:paraId="6A0330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平台Runner与选手代码的调用关系</w:t>
      </w:r>
    </w:p>
    <w:p w14:paraId="1F5B1F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选手可自由修改、重构、替换全部基线代码，可新增自定义模块与依赖，</w:t>
      </w: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仅强制遵守入口文件编码规范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 w14:paraId="7CF66A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仓库文件强制要求</w:t>
      </w:r>
    </w:p>
    <w:p w14:paraId="68BEA1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仓库</w:t>
      </w: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根目录必须存在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user_agent.py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，其余目录/文件可按需自定义，推荐工程结构：</w:t>
      </w:r>
    </w:p>
    <w:p w14:paraId="67AC1B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项目根目录</w:t>
      </w:r>
    </w:p>
    <w:p w14:paraId="174E55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├─ user_agent.py        # 【必填】智能体主入口文件</w:t>
      </w:r>
    </w:p>
    <w:p w14:paraId="0D1752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├─ requirements.txt     # 项目依赖清单</w:t>
      </w:r>
    </w:p>
    <w:p w14:paraId="275667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├─ prompts/             # 存放各类提示词模板</w:t>
      </w:r>
    </w:p>
    <w:p w14:paraId="262696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├─ tools/               # 自定义工具函数</w:t>
      </w:r>
    </w:p>
    <w:p w14:paraId="4F2251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└─ utils/               # 通用公共工具脚本</w:t>
      </w:r>
    </w:p>
    <w:p w14:paraId="4CFE98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720" w:right="720"/>
      </w:pP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所有文件读取统一使用</w:t>
      </w:r>
      <w:r>
        <w:rPr>
          <w:rStyle w:val="9"/>
          <w:rFonts w:hint="default" w:ascii="sans-serif" w:hAnsi="sans-serif" w:eastAsia="sans-serif" w:cs="sans-serif"/>
          <w:b/>
          <w:bCs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相对路径</w:t>
      </w: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，禁止使用本机绝对路径。</w:t>
      </w:r>
    </w:p>
    <w:p w14:paraId="10E079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user_agent.py 硬性编码规范</w:t>
      </w:r>
    </w:p>
    <w:p w14:paraId="74CC6D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1. 固定类定义：ReasoningAgent</w:t>
      </w:r>
    </w:p>
    <w:p w14:paraId="0916AE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平台初始化方式（代码不可修改该调用格式）</w:t>
      </w:r>
    </w:p>
    <w:p w14:paraId="5B4DE4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user_agent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ReasoningAgent</w:t>
      </w:r>
    </w:p>
    <w:p w14:paraId="139071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agent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ReasoningAgent(</w:t>
      </w:r>
      <w:r>
        <w:rPr>
          <w:rFonts w:hint="default" w:ascii="Consolas" w:hAnsi="Consolas" w:eastAsia="Consolas" w:cs="Consolas"/>
          <w:i w:val="0"/>
          <w:iCs w:val="0"/>
          <w:caps w:val="0"/>
          <w:color w:val="953800"/>
          <w:spacing w:val="0"/>
          <w:sz w:val="21"/>
          <w:szCs w:val="21"/>
          <w:bdr w:val="none" w:color="auto" w:sz="0" w:space="0"/>
          <w:shd w:val="clear" w:fill="FFFFFF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official_client)</w:t>
      </w:r>
    </w:p>
    <w:p w14:paraId="287FDA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构造函数标准格式</w:t>
      </w:r>
    </w:p>
    <w:p w14:paraId="0B21D2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__init__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self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client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args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kwargs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):</w:t>
      </w:r>
    </w:p>
    <w:p w14:paraId="7BF11F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pass</w:t>
      </w:r>
    </w:p>
    <w:p w14:paraId="30AEAD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client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：由评测平台统一注入，</w:t>
      </w: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禁止代码硬编码API Key、本地密钥配置文件</w:t>
      </w:r>
    </w:p>
    <w:p w14:paraId="43BF5D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模型调用、接口限流、Token统计、超时管控全部由平台官方Client托管</w:t>
      </w:r>
    </w:p>
    <w:p w14:paraId="0AB984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Client调用格式参考基线内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llm_client.py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的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InternChatClient</w:t>
      </w:r>
    </w:p>
    <w:p w14:paraId="148036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标准模型调用示例</w:t>
      </w:r>
    </w:p>
    <w:p w14:paraId="621393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client.chat(</w:t>
      </w:r>
    </w:p>
    <w:p w14:paraId="0BC6BB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53800"/>
          <w:spacing w:val="0"/>
          <w:sz w:val="21"/>
          <w:szCs w:val="21"/>
          <w:bdr w:val="none" w:color="auto" w:sz="0" w:space="0"/>
          <w:shd w:val="clear" w:fill="FFFFFF"/>
        </w:rPr>
        <w:t>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[{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"role"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"user"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"content"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: problem}],</w:t>
      </w:r>
    </w:p>
    <w:p w14:paraId="0494BE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53800"/>
          <w:spacing w:val="0"/>
          <w:sz w:val="21"/>
          <w:szCs w:val="21"/>
          <w:bdr w:val="none" w:color="auto" w:sz="0" w:space="0"/>
          <w:shd w:val="clear" w:fill="FFFFFF"/>
        </w:rPr>
        <w:t>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0.2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269B43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53800"/>
          <w:spacing w:val="0"/>
          <w:sz w:val="21"/>
          <w:szCs w:val="21"/>
          <w:bdr w:val="none" w:color="auto" w:sz="0" w:space="0"/>
          <w:shd w:val="clear" w:fill="FFFFFF"/>
        </w:rPr>
        <w:t>max_tokens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4096</w:t>
      </w:r>
    </w:p>
    <w:p w14:paraId="2D5DA4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)</w:t>
      </w:r>
    </w:p>
    <w:p w14:paraId="043557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20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2. solve 方法签名规范</w:t>
      </w:r>
    </w:p>
    <w:p w14:paraId="4AF6AD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def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39BA"/>
          <w:spacing w:val="0"/>
          <w:sz w:val="21"/>
          <w:szCs w:val="21"/>
          <w:bdr w:val="none" w:color="auto" w:sz="0" w:space="0"/>
          <w:shd w:val="clear" w:fill="FFFFFF"/>
        </w:rPr>
        <w:t>solve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self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problem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str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metadata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dict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dict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:</w:t>
      </w:r>
    </w:p>
    <w:p w14:paraId="44E4E5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pass</w:t>
      </w:r>
    </w:p>
    <w:p w14:paraId="0B7625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入参说明</w:t>
      </w:r>
    </w:p>
    <w:tbl>
      <w:tblPr>
        <w:tblW w:w="2158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26"/>
        <w:gridCol w:w="1365"/>
        <w:gridCol w:w="17489"/>
      </w:tblGrid>
      <w:tr w14:paraId="2A105A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bottom w:w="140" w:type="dxa"/>
            </w:tcMar>
            <w:vAlign w:val="bottom"/>
          </w:tcPr>
          <w:p w14:paraId="5C799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center"/>
              <w:textAlignment w:val="bottom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/>
            <w:tcMar>
              <w:bottom w:w="140" w:type="dxa"/>
            </w:tcMar>
            <w:vAlign w:val="bottom"/>
          </w:tcPr>
          <w:p w14:paraId="51D2B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center"/>
              <w:textAlignment w:val="bottom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bottom w:w="140" w:type="dxa"/>
            </w:tcMar>
            <w:vAlign w:val="bottom"/>
          </w:tcPr>
          <w:p w14:paraId="15002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center"/>
              <w:textAlignment w:val="bottom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6905ED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0247F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problem</w:t>
            </w:r>
          </w:p>
        </w:tc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467D7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39B3F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原始数学题目文本</w:t>
            </w:r>
          </w:p>
        </w:tc>
      </w:tr>
      <w:tr w14:paraId="3B6879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18311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metadata</w:t>
            </w:r>
          </w:p>
        </w:tc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39B86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dict</w:t>
            </w:r>
          </w:p>
        </w:tc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2FBDF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题目元数据，必含</w:t>
            </w:r>
            <w:r>
              <w:rPr>
                <w:rStyle w:val="11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vertAlign w:val="baseline"/>
                <w:lang w:val="en-US" w:eastAsia="zh-CN" w:bidi="ar"/>
              </w:rPr>
              <w:t>idx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字段，评测字段以平台Runner为准</w:t>
            </w:r>
          </w:p>
        </w:tc>
      </w:tr>
    </w:tbl>
    <w:p w14:paraId="663A44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20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3. 返回字典格式要求</w:t>
      </w:r>
    </w:p>
    <w:p w14:paraId="623CA8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最低合法返回（必填项）</w:t>
      </w:r>
    </w:p>
    <w:p w14:paraId="621C07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{</w:t>
      </w:r>
    </w:p>
    <w:p w14:paraId="17EFDD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"final_response"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"此处填写最终答案字符串（不可为空）"</w:t>
      </w:r>
    </w:p>
    <w:p w14:paraId="4A95B8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 w14:paraId="62701A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推荐完整版返回（携带推理链路trace）</w:t>
      </w:r>
    </w:p>
    <w:p w14:paraId="46EDA0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{</w:t>
      </w:r>
    </w:p>
    <w:p w14:paraId="4C88B3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"final_response"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"72"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062FCF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"trace"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: [</w:t>
      </w:r>
    </w:p>
    <w:p w14:paraId="54BB72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"step"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"plan"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"content"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"整体解题思路规划"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},</w:t>
      </w:r>
    </w:p>
    <w:p w14:paraId="169BFF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"step"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"model_call"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"content"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"模型调用信息摘要"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},</w:t>
      </w:r>
    </w:p>
    <w:p w14:paraId="6A97CB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"step"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"finalize"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"content"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"答案提取与格式化校验过程"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 w14:paraId="58E71F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]</w:t>
      </w:r>
    </w:p>
    <w:p w14:paraId="6E0D3E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 w14:paraId="5D73F5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返回值约束规则：</w:t>
      </w:r>
    </w:p>
    <w:p w14:paraId="02995B6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final_response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为非空可读字符串</w:t>
      </w:r>
    </w:p>
    <w:p w14:paraId="209945A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trace为数组结构，记录推理步骤、校验流程、候选答案等关键信息</w:t>
      </w:r>
    </w:p>
    <w:p w14:paraId="021EE4A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返回字典整体必须支持JSON序列化</w:t>
      </w:r>
    </w:p>
    <w:p w14:paraId="0990F1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trace内禁止写入密钥、令牌、个人隐私等敏感数据</w:t>
      </w:r>
    </w:p>
    <w:p w14:paraId="7D0F9E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20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代码实现自由度约束</w:t>
      </w:r>
    </w:p>
    <w:p w14:paraId="2BE5043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可自由选择是否使用基线lagent框架，平台只校验类与方法签名</w:t>
      </w:r>
    </w:p>
    <w:p w14:paraId="7597DD1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Agent内部可维护运行状态，但</w:t>
      </w: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不能依赖题目执行顺序、不可假设多题目共用同一进程</w:t>
      </w:r>
    </w:p>
    <w:p w14:paraId="64E6B8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禁止读取测试集标准答案、Judger逻辑、编写破坏性/恶意执行代码</w:t>
      </w:r>
    </w:p>
    <w:p w14:paraId="4F8EE13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0" w:beforeAutospacing="0" w:after="60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5D8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</w:rPr>
        <w:t>三、输入输出数据格式 &amp; 样例</w:t>
      </w:r>
    </w:p>
    <w:p w14:paraId="414C27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本地输入格式（JSONL 文件，一行对应一道试题）</w:t>
      </w:r>
    </w:p>
    <w:p w14:paraId="443718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基础结构</w:t>
      </w:r>
    </w:p>
    <w:p w14:paraId="1BD6F4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"idx"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"problem"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"题目文本"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 w14:paraId="00287F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完整样例数据</w:t>
      </w:r>
    </w:p>
    <w:p w14:paraId="2AA2D1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"idx"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"problem"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"设$\\mathbb{F}_{81}$为$81$元的有限域。$T=\\{\\alpha\\in\\mathbb{F}_{81}|\\mathbb{F}_{81}=\\mathbb{F}_3(\\alpha)\\}$。求$T$中元素的个数。"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"answer"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"72"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"subject"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"抽象代数"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"source"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"sample"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 w14:paraId="260242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720" w:right="720"/>
      </w:pPr>
      <w:r>
        <w:rPr>
          <w:rStyle w:val="11"/>
          <w:rFonts w:hint="default" w:ascii="Consolas" w:hAnsi="Consolas" w:eastAsia="Consolas" w:cs="Consolas"/>
          <w:i/>
          <w:iCs/>
          <w:caps w:val="0"/>
          <w:spacing w:val="0"/>
          <w:sz w:val="19"/>
          <w:szCs w:val="19"/>
          <w:bdr w:val="none" w:color="auto" w:sz="0" w:space="0"/>
          <w:shd w:val="clear" w:fill="FFFFFF"/>
        </w:rPr>
        <w:t>answer</w:t>
      </w: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字段</w:t>
      </w:r>
      <w:r>
        <w:rPr>
          <w:rStyle w:val="9"/>
          <w:rFonts w:hint="default" w:ascii="sans-serif" w:hAnsi="sans-serif" w:eastAsia="sans-serif" w:cs="sans-serif"/>
          <w:b/>
          <w:bCs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仅存在本地调试样例</w:t>
      </w: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，正式评测不会向代码传入标准答案</w:t>
      </w:r>
    </w:p>
    <w:p w14:paraId="70E90C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本地输出文件目录结构</w:t>
      </w:r>
    </w:p>
    <w:p w14:paraId="517B8A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outputs/</w:t>
      </w:r>
    </w:p>
    <w:p w14:paraId="1B7AEE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├─ 0.json</w:t>
      </w:r>
    </w:p>
    <w:p w14:paraId="1B4AA5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├─ 1.json</w:t>
      </w:r>
    </w:p>
    <w:p w14:paraId="328BBB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└─ 2.json</w:t>
      </w:r>
    </w:p>
    <w:p w14:paraId="585725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20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正常运行输出样例</w:t>
      </w:r>
    </w:p>
    <w:p w14:paraId="0EA54E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{</w:t>
      </w:r>
    </w:p>
    <w:p w14:paraId="6B353D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"idx"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481381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"status"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"success"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375BD5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"final_response"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"72"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248D7A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"trace"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: [</w:t>
      </w:r>
    </w:p>
    <w:p w14:paraId="422D3E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{</w:t>
      </w:r>
    </w:p>
    <w:p w14:paraId="1A86E5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"step"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"solve"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28F071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"content"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"有限域 F_81 是 F_3 上 4 维扩张，生成整个扩张的元素个数为 81 - 9 = 72。"</w:t>
      </w:r>
    </w:p>
    <w:p w14:paraId="3B7C99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}</w:t>
      </w:r>
    </w:p>
    <w:p w14:paraId="0874BF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]</w:t>
      </w:r>
    </w:p>
    <w:p w14:paraId="536583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 w14:paraId="2D17D9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20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程序异常输出样例</w:t>
      </w:r>
    </w:p>
    <w:p w14:paraId="6739D4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{</w:t>
      </w:r>
    </w:p>
    <w:p w14:paraId="34CB8D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"idx"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309094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"status"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"error"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5EA964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"final_response"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1DE358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"error"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: {</w:t>
      </w:r>
    </w:p>
    <w:p w14:paraId="283958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"type"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"RuntimeError"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,</w:t>
      </w:r>
    </w:p>
    <w:p w14:paraId="794E2D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"message"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"错误详情信息"</w:t>
      </w:r>
    </w:p>
    <w:p w14:paraId="3DB604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},</w:t>
      </w:r>
    </w:p>
    <w:p w14:paraId="2D571E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1"/>
          <w:szCs w:val="21"/>
          <w:bdr w:val="none" w:color="auto" w:sz="0" w:space="0"/>
          <w:shd w:val="clear" w:fill="FFFFFF"/>
        </w:rPr>
        <w:t>"trace"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: []</w:t>
      </w:r>
    </w:p>
    <w:p w14:paraId="4D0559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}</w:t>
      </w:r>
    </w:p>
    <w:p w14:paraId="6B51B3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本地运行机制：若对应idx的json文件已存在且非空，Runner自动跳过该题，支持断点续跑。</w:t>
      </w:r>
    </w:p>
    <w:p w14:paraId="38401D8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0" w:beforeAutospacing="0" w:after="60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523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</w:rPr>
        <w:t>四、本地调试部署指南</w:t>
      </w:r>
    </w:p>
    <w:p w14:paraId="0CB0C7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1. 安装项目依赖</w:t>
      </w:r>
    </w:p>
    <w:p w14:paraId="48614A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pip install -r requirements.txt</w:t>
      </w:r>
    </w:p>
    <w:p w14:paraId="285141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2. 环境变量注入API密钥</w:t>
      </w:r>
    </w:p>
    <w:p w14:paraId="20BEC9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export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INTERN_API_KEY=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"sk-xxxx你的密钥xxxx"</w:t>
      </w:r>
    </w:p>
    <w:p w14:paraId="617DD4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3. 运行样例数据集</w:t>
      </w:r>
    </w:p>
    <w:p w14:paraId="6B82B8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python main.py --input_file sample_data/dev.jsonl --output_dir sample_outputs</w:t>
      </w:r>
    </w:p>
    <w:p w14:paraId="2FC012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4. 修改本地并发数量（默认并发=8）</w:t>
      </w:r>
    </w:p>
    <w:p w14:paraId="010DE8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export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LOCAL_MAX_CONCURRENCY=4</w:t>
      </w:r>
    </w:p>
    <w:p w14:paraId="6FA78A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720" w:right="720"/>
      </w:pP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本地自测结果不作为正式评测得分依据，正式评测使用平台私有闭源测试集。</w:t>
      </w:r>
    </w:p>
    <w:p w14:paraId="5CF3196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0" w:beforeAutospacing="0" w:after="60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F9D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</w:rPr>
        <w:t>五、Intern-S API 调用规则</w:t>
      </w:r>
    </w:p>
    <w:p w14:paraId="1352EA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API 控制台地址</w:t>
      </w:r>
    </w:p>
    <w:p w14:paraId="1CFC7A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书生API文档控制台：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"https://internlm.intern-ai.org.cn/api/document" \t "https://competition.gitcode.com/competition/2074065063594618882/_blank"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https://internlm.intern-ai.org.cn/api/document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 使用报名赛事的手机号即可免费注册使用全部模型接口。</w:t>
      </w:r>
    </w:p>
    <w:p w14:paraId="0B18E5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默认免费流控配额</w:t>
      </w:r>
    </w:p>
    <w:tbl>
      <w:tblPr>
        <w:tblW w:w="2158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83"/>
        <w:gridCol w:w="5597"/>
      </w:tblGrid>
      <w:tr w14:paraId="67297E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/>
            <w:tcMar>
              <w:bottom w:w="140" w:type="dxa"/>
            </w:tcMar>
            <w:vAlign w:val="bottom"/>
          </w:tcPr>
          <w:p w14:paraId="3837C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center"/>
              <w:textAlignment w:val="bottom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tcMar>
              <w:bottom w:w="140" w:type="dxa"/>
            </w:tcMar>
            <w:vAlign w:val="bottom"/>
          </w:tcPr>
          <w:p w14:paraId="46F81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center"/>
              <w:textAlignment w:val="bottom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限制数值</w:t>
            </w:r>
          </w:p>
        </w:tc>
      </w:tr>
      <w:tr w14:paraId="302D6C2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1842E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RPM（每分钟请求次数）</w:t>
            </w:r>
          </w:p>
        </w:tc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563F8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30</w:t>
            </w:r>
          </w:p>
        </w:tc>
      </w:tr>
      <w:tr w14:paraId="0459FC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27A30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TPM（每分钟总Token量）</w:t>
            </w:r>
          </w:p>
        </w:tc>
        <w:tc>
          <w:tcPr>
            <w:tcW w:w="0" w:type="auto"/>
            <w:shd w:val="clear"/>
            <w:tcMar>
              <w:top w:w="140" w:type="dxa"/>
              <w:bottom w:w="140" w:type="dxa"/>
            </w:tcMar>
            <w:vAlign w:val="top"/>
          </w:tcPr>
          <w:p w14:paraId="0B132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150000</w:t>
            </w:r>
          </w:p>
        </w:tc>
      </w:tr>
    </w:tbl>
    <w:p w14:paraId="41B5ED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流控额度提升申请</w:t>
      </w:r>
    </w:p>
    <w:p w14:paraId="70F27E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申请地址：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"https://internlm.intern-ai.org.cn/api/strategy" \t "https://competition.gitcode.com/competition/2074065063594618882/_blank"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https://internlm.intern-ai.org.cn/api/strategy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 申请备注填写：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挑战杯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；200RPM以内的提额申请一般1~2个工作日生效。</w:t>
      </w:r>
    </w:p>
    <w:p w14:paraId="3FC363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可用基座模型</w:t>
      </w:r>
    </w:p>
    <w:p w14:paraId="0997CA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intern-s1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intern-s1-pro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intern-s2-preview</w:t>
      </w:r>
    </w:p>
    <w:p w14:paraId="3B057A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本地环境变量配置</w:t>
      </w:r>
    </w:p>
    <w:p w14:paraId="5C7EB4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指定运行模型</w:t>
      </w:r>
    </w:p>
    <w:p w14:paraId="46B956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export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INTERN_MODEL=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"intern-s2-preview"</w:t>
      </w:r>
    </w:p>
    <w:p w14:paraId="1146B4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自定义API网关地址（按需配置）</w:t>
      </w:r>
    </w:p>
    <w:p w14:paraId="3F796A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1"/>
          <w:szCs w:val="21"/>
          <w:bdr w:val="none" w:color="auto" w:sz="0" w:space="0"/>
          <w:shd w:val="clear" w:fill="FFFFFF"/>
        </w:rPr>
        <w:t>export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INTERN_API_BASE=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1"/>
          <w:szCs w:val="21"/>
          <w:bdr w:val="none" w:color="auto" w:sz="0" w:space="0"/>
          <w:shd w:val="clear" w:fill="FFFFFF"/>
        </w:rPr>
        <w:t>"官方文档给出的接口地址"</w:t>
      </w:r>
    </w:p>
    <w:p w14:paraId="01798D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720" w:right="720"/>
      </w:pP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本地调试与线上评测统一使用书生官方API，消除环境差异带来的模型效果偏差。</w:t>
      </w:r>
    </w:p>
    <w:p w14:paraId="72AE4FE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0" w:beforeAutospacing="0" w:after="60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6D5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4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</w:rPr>
        <w:t>六、AtomGit 作品提交全流程</w:t>
      </w:r>
    </w:p>
    <w:p w14:paraId="1A786A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所有报名、组队、代码托管、作品提交通道统一为AtomGit平台。</w:t>
      </w:r>
    </w:p>
    <w:p w14:paraId="55A653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标准提交步骤</w:t>
      </w:r>
    </w:p>
    <w:p w14:paraId="566AEC8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登录AtomGit，进入挑战杯人工智能赛道页面完成赛事报名</w:t>
      </w:r>
    </w:p>
    <w:p w14:paraId="62BF55F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创建/加入队伍，核对队长、队员报名信息无误</w:t>
      </w:r>
    </w:p>
    <w:p w14:paraId="19A7A07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在赛事页面新建专属Git组织，并添加所有协作队员至组织内</w:t>
      </w:r>
    </w:p>
    <w:p w14:paraId="492A3C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在自建组织下创建比赛代码仓库，开放评测系统读取权限</w:t>
      </w:r>
    </w:p>
    <w:p w14:paraId="474649E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将开发代码推送至AtomGit仓库，保证根目录存在合规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user_agent.py</w:t>
      </w:r>
    </w:p>
    <w:p w14:paraId="7CA45AB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参赛稳定代码存放于仓库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main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主干分支</w:t>
      </w:r>
    </w:p>
    <w:p w14:paraId="31412FD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赛事作品页面绑定对应仓库，评测截止前点击【提交作品】</w:t>
      </w:r>
    </w:p>
    <w:p w14:paraId="4884F3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参考文档</w:t>
      </w:r>
    </w:p>
    <w:p w14:paraId="1775DCA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AtomGit注册&amp;基础使用：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"https://aicarrier.feishu.cn/wiki/VTSdwzVoPi0AdVkZhkWcnFQznAd" \t "https://competition.gitcode.com/competition/2074065063594618882/_blank"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https://aicarrier.feishu.cn/wiki/VTSdwzVoPi0AdVkZhkWcnFQznAd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</w:p>
    <w:p w14:paraId="0C86E20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AtomGit新建组织教程：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"https://docs.atomgit.com/docs/help/home/org_project/org/org-neworg/" \t "https://competition.gitcode.com/competition/2074065063594618882/_blank"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https://docs.atomgit.com/docs/help/home/org_project/org/org-neworg/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</w:p>
    <w:p w14:paraId="08A9F6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GitHub存量代码迁移至AtomGit（无需删除原有GitHub仓库）</w:t>
      </w:r>
    </w:p>
    <w:p w14:paraId="2F7AF7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1"/>
          <w:szCs w:val="21"/>
          <w:bdr w:val="none" w:color="auto" w:sz="0" w:space="0"/>
          <w:shd w:val="clear" w:fill="FFFFFF"/>
        </w:rPr>
        <w:t># 1. 新增atomgit远端仓库</w:t>
      </w:r>
    </w:p>
    <w:p w14:paraId="60F80A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git remote add atomgit 你的AtomGit仓库地址</w:t>
      </w:r>
    </w:p>
    <w:p w14:paraId="479572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1"/>
          <w:szCs w:val="21"/>
          <w:bdr w:val="none" w:color="auto" w:sz="0" w:space="0"/>
          <w:shd w:val="clear" w:fill="FFFFFF"/>
        </w:rPr>
        <w:t># 2. 将本地分支统一命名为main并推送代码</w:t>
      </w:r>
    </w:p>
    <w:p w14:paraId="0CCDDA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git branch -M main</w:t>
      </w:r>
    </w:p>
    <w:p w14:paraId="2ADE66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git push -u atomgit main</w:t>
      </w:r>
    </w:p>
    <w:p w14:paraId="58D4FA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1"/>
          <w:szCs w:val="21"/>
          <w:bdr w:val="none" w:color="auto" w:sz="0" w:space="0"/>
          <w:shd w:val="clear" w:fill="FFFFFF"/>
        </w:rPr>
        <w:t># 远端地址出错时执行修改</w:t>
      </w:r>
    </w:p>
    <w:p w14:paraId="05FDEE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git remote set-url atomgit 新AtomGit仓库地址</w:t>
      </w:r>
    </w:p>
    <w:p w14:paraId="3CDF3A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git push -u atomgit main</w:t>
      </w:r>
    </w:p>
    <w:p w14:paraId="3AF423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720" w:right="720"/>
      </w:pP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GitHub远端可保留自用，评测系统只会读取AtomGit绑定仓库内的代码。</w:t>
      </w:r>
    </w:p>
    <w:p w14:paraId="3E1066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分支&amp;版本硬性要求</w:t>
      </w:r>
    </w:p>
    <w:p w14:paraId="3E7E1F6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评测无需手动填写Commit哈希值</w:t>
      </w:r>
    </w:p>
    <w:p w14:paraId="6354D50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评测批次执行时，自动拉取</w:t>
      </w: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main分支最新代码快照</w:t>
      </w:r>
    </w:p>
    <w:p w14:paraId="72F798E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以系统拉取时刻的代码为准，不等于点击提交时本地未推送的代码</w:t>
      </w:r>
    </w:p>
    <w:p w14:paraId="47188F5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提交作品前务必推送main分支代码，并在AtomGit网页端核验源码正常展示</w:t>
      </w:r>
    </w:p>
    <w:p w14:paraId="1775476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评测拉取周期内请勿修改main分支，开发迭代放在其他分支</w:t>
      </w:r>
    </w:p>
    <w:p w14:paraId="58316E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初赛最终邮件打包提交</w:t>
      </w:r>
    </w:p>
    <w:p w14:paraId="43DA64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收件邮箱：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changshuai@pjlab.org.cn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 压缩包必须包含内容：</w:t>
      </w:r>
    </w:p>
    <w:p w14:paraId="699F844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完整可运行源码（user_agent.py + 所有配套文件）</w:t>
      </w:r>
    </w:p>
    <w:p w14:paraId="09DAF35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依赖清单文件：r</w:t>
      </w:r>
      <w:bookmarkStart w:id="0" w:name="_GoBack"/>
      <w:bookmarkEnd w:id="0"/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equirements.txt</w:t>
      </w:r>
    </w:p>
    <w:p w14:paraId="2DF731C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说明文档：队伍信息、赛道名称、AtomGit仓库地址、评测分支、选用模型</w:t>
      </w:r>
    </w:p>
    <w:p w14:paraId="3308F6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7" w:beforeAutospacing="0" w:after="93" w:afterAutospacing="0" w:line="16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提交前自检清单</w:t>
      </w:r>
    </w:p>
    <w:p w14:paraId="2F3FFC4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✅ AtomGit完成报名组队，仓库创建在队伍自建组织内</w:t>
      </w:r>
    </w:p>
    <w:p w14:paraId="067CD1F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✅ 赛事页面绑定仓库并点击【提交作品】</w:t>
      </w:r>
    </w:p>
    <w:p w14:paraId="67BAF05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✅ main分支为参赛正式版本，网页端可正常访问源码</w:t>
      </w:r>
    </w:p>
    <w:p w14:paraId="623E731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✅ user_agent.py可正常被Python导入加载</w:t>
      </w:r>
    </w:p>
    <w:p w14:paraId="64F1C17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✅ ReasoningAgent可正常实例化，solve返回合规字典结构</w:t>
      </w:r>
    </w:p>
    <w:p w14:paraId="50B459D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✅ 全部依赖写入requirements.txt</w:t>
      </w:r>
    </w:p>
    <w:p w14:paraId="379D420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✅ 代码无硬编码密钥、绝对路径、调试用标准答案</w:t>
      </w:r>
    </w:p>
    <w:p w14:paraId="6A9F0C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BD231"/>
    <w:multiLevelType w:val="multilevel"/>
    <w:tmpl w:val="839BD2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693CEF8"/>
    <w:multiLevelType w:val="multilevel"/>
    <w:tmpl w:val="9693CE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773E747"/>
    <w:multiLevelType w:val="multilevel"/>
    <w:tmpl w:val="A773E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446F811"/>
    <w:multiLevelType w:val="multilevel"/>
    <w:tmpl w:val="B446F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CE06380"/>
    <w:multiLevelType w:val="multilevel"/>
    <w:tmpl w:val="DCE06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F5CF36D"/>
    <w:multiLevelType w:val="multilevel"/>
    <w:tmpl w:val="0F5CF3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3199700E"/>
    <w:multiLevelType w:val="multilevel"/>
    <w:tmpl w:val="31997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B1B0B8F"/>
    <w:multiLevelType w:val="multilevel"/>
    <w:tmpl w:val="4B1B0B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260F5AA"/>
    <w:multiLevelType w:val="multilevel"/>
    <w:tmpl w:val="5260F5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4F29046"/>
    <w:multiLevelType w:val="multilevel"/>
    <w:tmpl w:val="54F290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8"/>
  </w:num>
  <w:num w:numId="7">
    <w:abstractNumId w:val="2"/>
  </w:num>
  <w:num w:numId="8">
    <w:abstractNumId w:val="9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4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2026-08-02T13:41:26Z</dcterms:created>
  <dc:creator>35174</dc:creator>
  <cp:lastModifiedBy>小马哥</cp:lastModifiedBy>
  <dcterms:modified xsi:type="dcterms:W3CDTF">2026-08-02T13:41:32Z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eyJoZGlkIjoiZmFmNGQ0YzFlNWI5ODNiYWUxMTU0Mjc2NjkzN2MzOWYiLCJ1c2VySWQiOiIxMDUzNzY1OTI1In0=</vt:lpwstr>
  </property>
  <property fmtid="{D5CDD505-2E9C-101B-9397-08002B2CF9AE}" pid="4" name="ICV">
    <vt:lpwstr>6E6F9B115F9C4D658C363B312ACB93DA_12</vt:lpwstr>
  </property>
</Properties>
</file>