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1E1B" w14:textId="77777777" w:rsidR="00614931" w:rsidRDefault="005E2A38">
      <w:pPr>
        <w:pStyle w:val="Title"/>
      </w:pPr>
      <w:r>
        <w:t>2 - HDX 2.0 Upload</w:t>
      </w:r>
    </w:p>
    <w:p w14:paraId="77171E1C" w14:textId="77777777" w:rsidR="00614931" w:rsidRDefault="005E2A38">
      <w:pPr>
        <w:pStyle w:val="Compact"/>
        <w:numPr>
          <w:ilvl w:val="0"/>
          <w:numId w:val="2"/>
        </w:numPr>
      </w:pPr>
      <w:r>
        <w:t>Contents {:toc}</w:t>
      </w:r>
    </w:p>
    <w:p w14:paraId="77171E1D" w14:textId="77777777" w:rsidR="00614931" w:rsidRDefault="005E2A38">
      <w:pPr>
        <w:pStyle w:val="FirstParagraph"/>
      </w:pPr>
      <w:r>
        <w:t>The Longitudinal Systems Analysis (LSA) upload is a .zip file containing a total of 12 CSV files generated by the HMIS application. For the HIC, the same 12 files are submitted, but LSAHousehold and LSAExit may be empty (other than headers) as they do not include any data relevant to the HIC. Files are listed below with a brief description and links to the sections of this document that define the business logic for the file.</w:t>
      </w:r>
    </w:p>
    <w:p w14:paraId="77171E1E" w14:textId="77777777" w:rsidR="00614931" w:rsidRDefault="005E2A38">
      <w:pPr>
        <w:pStyle w:val="BodyText"/>
      </w:pPr>
      <w:r>
        <w:t>A separate data dictionary with a complete list of the columns and values associated with each of these files is available in the LSA tool kit as an Excel workbook.</w:t>
      </w:r>
    </w:p>
    <w:p w14:paraId="77171E1F" w14:textId="77777777" w:rsidR="00614931" w:rsidRDefault="005E2A38">
      <w:pPr>
        <w:pStyle w:val="Heading1"/>
      </w:pPr>
      <w:bookmarkStart w:id="0" w:name="project.csv"/>
      <w:r>
        <w:t>2.1 Project.csv</w:t>
      </w:r>
    </w:p>
    <w:p w14:paraId="77171E20" w14:textId="77777777" w:rsidR="00614931" w:rsidRDefault="005E2A38">
      <w:pPr>
        <w:pStyle w:val="FirstParagraph"/>
      </w:pPr>
      <w:r>
        <w:t xml:space="preserve">The structure of Project is defined by the HMIS CSV; it contains HMIS Data Element </w:t>
      </w:r>
      <w:r>
        <w:rPr>
          <w:i/>
          <w:iCs/>
        </w:rPr>
        <w:t>2.02 Project Information</w:t>
      </w:r>
      <w:r>
        <w:t xml:space="preserve"> for continuum ES, SH, TH, RRH, PSH, and/or OPH projects active since LookbackDate. It is referenced as lsa_Project in this document.</w:t>
      </w:r>
    </w:p>
    <w:p w14:paraId="77171E21" w14:textId="77777777" w:rsidR="00614931" w:rsidRDefault="005E2A38">
      <w:pPr>
        <w:pStyle w:val="BodyText"/>
      </w:pPr>
      <w:r>
        <w:t xml:space="preserve">See section </w:t>
      </w:r>
      <w:hyperlink r:id="rId5" w:anchor="41-get-projectcsv-records--lsa_project">
        <w:r>
          <w:rPr>
            <w:rStyle w:val="Hyperlink"/>
          </w:rPr>
          <w:t>4.1 Get Project.csv Records / lsa_Project</w:t>
        </w:r>
      </w:hyperlink>
      <w:r>
        <w:t>.</w:t>
      </w:r>
    </w:p>
    <w:p w14:paraId="77171E22" w14:textId="77777777" w:rsidR="00614931" w:rsidRDefault="005E2A38">
      <w:pPr>
        <w:pStyle w:val="Heading1"/>
      </w:pPr>
      <w:bookmarkStart w:id="1" w:name="organization.csv"/>
      <w:bookmarkEnd w:id="0"/>
      <w:r>
        <w:t>2.2 Organization.csv</w:t>
      </w:r>
    </w:p>
    <w:p w14:paraId="77171E23" w14:textId="77777777" w:rsidR="00614931" w:rsidRDefault="005E2A38">
      <w:pPr>
        <w:pStyle w:val="FirstParagraph"/>
      </w:pPr>
      <w:r>
        <w:t xml:space="preserve">The structure of Organization is defined by the HMIS CSV; it contains HMIS data element </w:t>
      </w:r>
      <w:r>
        <w:rPr>
          <w:i/>
          <w:iCs/>
        </w:rPr>
        <w:t>2.01 Organization Information</w:t>
      </w:r>
      <w:r>
        <w:t xml:space="preserve"> for each project included in Project.csv. It is referenced as lsa_Organization in this document.</w:t>
      </w:r>
    </w:p>
    <w:p w14:paraId="77171E24" w14:textId="77777777" w:rsidR="00614931" w:rsidRDefault="005E2A38">
      <w:pPr>
        <w:pStyle w:val="BodyText"/>
      </w:pPr>
      <w:r>
        <w:t xml:space="preserve">See section </w:t>
      </w:r>
      <w:hyperlink r:id="rId6" w:anchor="42-get-organizationcsv-records--lsa_organization">
        <w:r>
          <w:rPr>
            <w:rStyle w:val="Hyperlink"/>
          </w:rPr>
          <w:t>4.2 Get Organization.csv Records / lsa_Organization</w:t>
        </w:r>
      </w:hyperlink>
      <w:r>
        <w:t>.</w:t>
      </w:r>
    </w:p>
    <w:p w14:paraId="77171E25" w14:textId="77777777" w:rsidR="00614931" w:rsidRDefault="005E2A38">
      <w:pPr>
        <w:pStyle w:val="Heading1"/>
      </w:pPr>
      <w:bookmarkStart w:id="2" w:name="funder.csv"/>
      <w:bookmarkEnd w:id="1"/>
      <w:r>
        <w:t>2.3 Funder.csv</w:t>
      </w:r>
    </w:p>
    <w:p w14:paraId="77171E26" w14:textId="77777777" w:rsidR="00614931" w:rsidRDefault="005E2A38">
      <w:pPr>
        <w:pStyle w:val="FirstParagraph"/>
      </w:pPr>
      <w:r>
        <w:t xml:space="preserve">The structure of Funder is defined by the HMIS CSV; it contains HMIS data element </w:t>
      </w:r>
      <w:r>
        <w:rPr>
          <w:i/>
          <w:iCs/>
        </w:rPr>
        <w:t>2.06 Funding Sources</w:t>
      </w:r>
      <w:r>
        <w:t xml:space="preserve"> records active during the report period for each project included in Project.csv.</w:t>
      </w:r>
    </w:p>
    <w:p w14:paraId="77171E27" w14:textId="77777777" w:rsidR="00614931" w:rsidRDefault="005E2A38">
      <w:pPr>
        <w:pStyle w:val="BodyText"/>
      </w:pPr>
      <w:r>
        <w:t xml:space="preserve">See section </w:t>
      </w:r>
      <w:hyperlink r:id="rId7" w:anchor="43-get-fundercsv-records--lsa_funder">
        <w:r>
          <w:rPr>
            <w:rStyle w:val="Hyperlink"/>
          </w:rPr>
          <w:t>4.3 Get Funder.csv Records / lsa_Funder</w:t>
        </w:r>
      </w:hyperlink>
      <w:r>
        <w:t>.</w:t>
      </w:r>
    </w:p>
    <w:p w14:paraId="77171E28" w14:textId="77777777" w:rsidR="00614931" w:rsidRDefault="005E2A38">
      <w:pPr>
        <w:pStyle w:val="Heading1"/>
      </w:pPr>
      <w:bookmarkStart w:id="3" w:name="projectcoc.csv"/>
      <w:bookmarkEnd w:id="2"/>
      <w:r>
        <w:t>2.4 ProjectCoC.csv</w:t>
      </w:r>
    </w:p>
    <w:p w14:paraId="77171E29" w14:textId="77777777" w:rsidR="00614931" w:rsidRDefault="005E2A38">
      <w:pPr>
        <w:pStyle w:val="FirstParagraph"/>
      </w:pPr>
      <w:r>
        <w:t xml:space="preserve">The structure of ProjectCoC is defined by the HMIS CSV; it contains HMIS data element </w:t>
      </w:r>
      <w:r>
        <w:rPr>
          <w:i/>
          <w:iCs/>
        </w:rPr>
        <w:t>2.03 Continuum of Care Code</w:t>
      </w:r>
      <w:r>
        <w:t xml:space="preserve"> records associated with ReportCoC for each project included in Project.csv.</w:t>
      </w:r>
    </w:p>
    <w:p w14:paraId="77171E2A" w14:textId="77777777" w:rsidR="00614931" w:rsidRDefault="005E2A38">
      <w:pPr>
        <w:pStyle w:val="BodyText"/>
      </w:pPr>
      <w:r>
        <w:lastRenderedPageBreak/>
        <w:t xml:space="preserve">See section </w:t>
      </w:r>
      <w:hyperlink r:id="rId8" w:anchor="44-get-projectcoccsv-records--lsa_projectcoc">
        <w:r>
          <w:rPr>
            <w:rStyle w:val="Hyperlink"/>
          </w:rPr>
          <w:t>4.4 Get ProjectCoC.csv Records / lsa_ProjectCoC</w:t>
        </w:r>
      </w:hyperlink>
      <w:r>
        <w:t>.</w:t>
      </w:r>
    </w:p>
    <w:p w14:paraId="77171E2B" w14:textId="77777777" w:rsidR="00614931" w:rsidRDefault="005E2A38">
      <w:pPr>
        <w:pStyle w:val="Heading1"/>
      </w:pPr>
      <w:bookmarkStart w:id="4" w:name="inventory.csv"/>
      <w:bookmarkEnd w:id="3"/>
      <w:r>
        <w:t>2.5 Inventory.csv</w:t>
      </w:r>
    </w:p>
    <w:p w14:paraId="77171E2C" w14:textId="77777777" w:rsidR="00614931" w:rsidRDefault="005E2A38">
      <w:pPr>
        <w:pStyle w:val="FirstParagraph"/>
      </w:pPr>
      <w:r>
        <w:t xml:space="preserve">The structure of Inventory is defined by the HMIS CSV; it contains HMIS data element </w:t>
      </w:r>
      <w:r>
        <w:rPr>
          <w:i/>
          <w:iCs/>
        </w:rPr>
        <w:t>2.07 Bed and Unit Inventory Information</w:t>
      </w:r>
      <w:r>
        <w:t xml:space="preserve"> </w:t>
      </w:r>
      <w:r>
        <w:t>records active during the report period for each project included in Project.csv, except for RRH: Services Only projects.</w:t>
      </w:r>
    </w:p>
    <w:p w14:paraId="77171E2D" w14:textId="77777777" w:rsidR="00614931" w:rsidRDefault="005E2A38">
      <w:pPr>
        <w:pStyle w:val="BodyText"/>
      </w:pPr>
      <w:r>
        <w:t xml:space="preserve">See section </w:t>
      </w:r>
      <w:hyperlink r:id="rId9" w:anchor="45-get-inventorycsv-records--lsa_inventory">
        <w:r>
          <w:rPr>
            <w:rStyle w:val="Hyperlink"/>
          </w:rPr>
          <w:t>4.5 Get Inventory.csv Records / lsa_Inventory</w:t>
        </w:r>
      </w:hyperlink>
      <w:r>
        <w:t>.</w:t>
      </w:r>
    </w:p>
    <w:p w14:paraId="77171E2E" w14:textId="77777777" w:rsidR="00614931" w:rsidRDefault="005E2A38">
      <w:pPr>
        <w:pStyle w:val="Heading1"/>
      </w:pPr>
      <w:bookmarkStart w:id="5" w:name="hmisparticipation.csv"/>
      <w:bookmarkEnd w:id="4"/>
      <w:r>
        <w:t>2.6 HMISParticipation.csv</w:t>
      </w:r>
    </w:p>
    <w:p w14:paraId="77171E2F" w14:textId="77777777" w:rsidR="00614931" w:rsidRDefault="005E2A38">
      <w:pPr>
        <w:pStyle w:val="FirstParagraph"/>
      </w:pPr>
      <w:r>
        <w:t xml:space="preserve">The structure of HMISParticipation is defined by the HMIS CSV; it contains affiliation records from HMIS data element </w:t>
      </w:r>
      <w:r>
        <w:rPr>
          <w:i/>
          <w:iCs/>
        </w:rPr>
        <w:t>2.08 HMIS Participation</w:t>
      </w:r>
      <w:r>
        <w:t xml:space="preserve"> </w:t>
      </w:r>
      <w:r>
        <w:t>records active during the report period for each project included in Project.csv.</w:t>
      </w:r>
    </w:p>
    <w:p w14:paraId="77171E30" w14:textId="77777777" w:rsidR="00614931" w:rsidRDefault="005E2A38">
      <w:pPr>
        <w:pStyle w:val="BodyText"/>
      </w:pPr>
      <w:r>
        <w:t xml:space="preserve">See section </w:t>
      </w:r>
      <w:hyperlink r:id="rId10" w:anchor="46-get-hmisparticipationcsv-records--lsa_hmisparticipation">
        <w:r>
          <w:rPr>
            <w:rStyle w:val="Hyperlink"/>
          </w:rPr>
          <w:t>4.6 Get HMISParticipation.csv Records / lsa_HMISParticipation</w:t>
        </w:r>
      </w:hyperlink>
      <w:r>
        <w:t>.</w:t>
      </w:r>
    </w:p>
    <w:p w14:paraId="77171E31" w14:textId="77777777" w:rsidR="00614931" w:rsidRDefault="005E2A38">
      <w:pPr>
        <w:pStyle w:val="Heading1"/>
      </w:pPr>
      <w:bookmarkStart w:id="6" w:name="affiliation.csv"/>
      <w:bookmarkEnd w:id="5"/>
      <w:r>
        <w:t>2.7 Affiliation.csv</w:t>
      </w:r>
    </w:p>
    <w:p w14:paraId="77171E32" w14:textId="77777777" w:rsidR="00614931" w:rsidRDefault="005E2A38">
      <w:pPr>
        <w:pStyle w:val="FirstParagraph"/>
      </w:pPr>
      <w:r>
        <w:t xml:space="preserve">The structure of Affiliation is defined by the HMIS CSV; it contains HMIS data element </w:t>
      </w:r>
      <w:r>
        <w:rPr>
          <w:i/>
          <w:iCs/>
        </w:rPr>
        <w:t>2.02 Project Information</w:t>
      </w:r>
      <w:r>
        <w:t xml:space="preserve"> </w:t>
      </w:r>
      <w:r>
        <w:t>(field 2.02B) records for each RRH project in Project.csv with a subtype of RRH-SSO active during the report period and identified as having a residential affiliation.</w:t>
      </w:r>
    </w:p>
    <w:p w14:paraId="77171E33" w14:textId="77777777" w:rsidR="00614931" w:rsidRDefault="005E2A38">
      <w:pPr>
        <w:pStyle w:val="BodyText"/>
      </w:pPr>
      <w:r>
        <w:t xml:space="preserve">See section </w:t>
      </w:r>
      <w:hyperlink r:id="rId11" w:anchor="47-get-affiliationcsv-records--lsa_affiliation">
        <w:r>
          <w:rPr>
            <w:rStyle w:val="Hyperlink"/>
          </w:rPr>
          <w:t>4.7 Get Affiliation.csv Records / lsa_Affiliation</w:t>
        </w:r>
      </w:hyperlink>
      <w:r>
        <w:t>.</w:t>
      </w:r>
    </w:p>
    <w:p w14:paraId="77171E34" w14:textId="77777777" w:rsidR="00614931" w:rsidRDefault="005E2A38">
      <w:pPr>
        <w:pStyle w:val="Heading1"/>
      </w:pPr>
      <w:bookmarkStart w:id="7" w:name="lsareport.csv"/>
      <w:bookmarkEnd w:id="6"/>
      <w:r>
        <w:t>2.8 LSAReport.csv</w:t>
      </w:r>
    </w:p>
    <w:p w14:paraId="77171E35" w14:textId="77777777" w:rsidR="00614931" w:rsidRDefault="005E2A38">
      <w:pPr>
        <w:pStyle w:val="FirstParagraph"/>
      </w:pPr>
      <w:r>
        <w:t>LSAReport contains 67 columns, including report metadata, report parameters, and HMIS data quality reporting. The HDX 2.0 uses these data to process the upload file and to assess the reliability of the data.</w:t>
      </w:r>
    </w:p>
    <w:p w14:paraId="77171E36" w14:textId="77777777" w:rsidR="00614931" w:rsidRDefault="005E2A38">
      <w:pPr>
        <w:pStyle w:val="BodyText"/>
      </w:pPr>
      <w:r>
        <w:t>For business logic, see:</w:t>
      </w:r>
    </w:p>
    <w:p w14:paraId="77171E37" w14:textId="77777777" w:rsidR="00614931" w:rsidRDefault="005E2A38">
      <w:pPr>
        <w:pStyle w:val="Compact"/>
        <w:numPr>
          <w:ilvl w:val="0"/>
          <w:numId w:val="3"/>
        </w:numPr>
      </w:pPr>
      <w:r>
        <w:t xml:space="preserve">Section </w:t>
      </w:r>
      <w:hyperlink r:id="rId12" w:anchor="31-report-parameters-and-metadata-lsa_report">
        <w:r>
          <w:rPr>
            <w:rStyle w:val="Hyperlink"/>
          </w:rPr>
          <w:t>3.1 Report Parameters and Metadata</w:t>
        </w:r>
      </w:hyperlink>
    </w:p>
    <w:p w14:paraId="77171E38" w14:textId="77777777" w:rsidR="00614931" w:rsidRDefault="005E2A38">
      <w:pPr>
        <w:pStyle w:val="Compact"/>
        <w:numPr>
          <w:ilvl w:val="0"/>
          <w:numId w:val="3"/>
        </w:numPr>
      </w:pPr>
      <w:r>
        <w:t xml:space="preserve">Section </w:t>
      </w:r>
      <w:hyperlink r:id="rId13">
        <w:r>
          <w:rPr>
            <w:rStyle w:val="Hyperlink"/>
          </w:rPr>
          <w:t>11 HMIS Business Logic: LSAReport Data Quality and ReportDate</w:t>
        </w:r>
      </w:hyperlink>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614931" w14:paraId="77171E40" w14:textId="77777777" w:rsidTr="0061493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171E39" w14:textId="77777777" w:rsidR="00614931" w:rsidRDefault="005E2A38">
            <w:pPr>
              <w:pStyle w:val="Compact"/>
            </w:pPr>
            <w:r>
              <w:t>#</w:t>
            </w:r>
          </w:p>
        </w:tc>
        <w:tc>
          <w:tcPr>
            <w:tcW w:w="1131" w:type="dxa"/>
          </w:tcPr>
          <w:p w14:paraId="77171E3A" w14:textId="77777777" w:rsidR="00614931" w:rsidRDefault="005E2A38">
            <w:pPr>
              <w:pStyle w:val="Compact"/>
            </w:pPr>
            <w:r>
              <w:t>Column Name</w:t>
            </w:r>
          </w:p>
        </w:tc>
        <w:tc>
          <w:tcPr>
            <w:tcW w:w="1131" w:type="dxa"/>
          </w:tcPr>
          <w:p w14:paraId="77171E3B" w14:textId="77777777" w:rsidR="00614931" w:rsidRDefault="005E2A38">
            <w:pPr>
              <w:pStyle w:val="Compact"/>
            </w:pPr>
            <w:r>
              <w:t>DataType</w:t>
            </w:r>
          </w:p>
        </w:tc>
        <w:tc>
          <w:tcPr>
            <w:tcW w:w="1131" w:type="dxa"/>
          </w:tcPr>
          <w:p w14:paraId="77171E3C" w14:textId="77777777" w:rsidR="00614931" w:rsidRDefault="005E2A38">
            <w:pPr>
              <w:pStyle w:val="Compact"/>
            </w:pPr>
            <w:r>
              <w:t>List</w:t>
            </w:r>
          </w:p>
        </w:tc>
        <w:tc>
          <w:tcPr>
            <w:tcW w:w="1131" w:type="dxa"/>
          </w:tcPr>
          <w:p w14:paraId="77171E3D" w14:textId="77777777" w:rsidR="00614931" w:rsidRDefault="005E2A38">
            <w:pPr>
              <w:pStyle w:val="Compact"/>
            </w:pPr>
            <w:r>
              <w:t>Nullable</w:t>
            </w:r>
          </w:p>
        </w:tc>
        <w:tc>
          <w:tcPr>
            <w:tcW w:w="1131" w:type="dxa"/>
          </w:tcPr>
          <w:p w14:paraId="77171E3E" w14:textId="77777777" w:rsidR="00614931" w:rsidRDefault="005E2A38">
            <w:pPr>
              <w:pStyle w:val="Compact"/>
            </w:pPr>
            <w:r>
              <w:t>Description</w:t>
            </w:r>
          </w:p>
        </w:tc>
        <w:tc>
          <w:tcPr>
            <w:tcW w:w="1131" w:type="dxa"/>
          </w:tcPr>
          <w:p w14:paraId="77171E3F" w14:textId="77777777" w:rsidR="00614931" w:rsidRDefault="005E2A38">
            <w:pPr>
              <w:pStyle w:val="Compact"/>
            </w:pPr>
            <w:r>
              <w:t>Max Length</w:t>
            </w:r>
          </w:p>
        </w:tc>
      </w:tr>
      <w:tr w:rsidR="00614931" w14:paraId="77171E48" w14:textId="77777777">
        <w:tc>
          <w:tcPr>
            <w:tcW w:w="1131" w:type="dxa"/>
          </w:tcPr>
          <w:p w14:paraId="77171E41" w14:textId="77777777" w:rsidR="00614931" w:rsidRDefault="005E2A38">
            <w:pPr>
              <w:pStyle w:val="Compact"/>
            </w:pPr>
            <w:r>
              <w:t>1</w:t>
            </w:r>
          </w:p>
        </w:tc>
        <w:tc>
          <w:tcPr>
            <w:tcW w:w="1131" w:type="dxa"/>
          </w:tcPr>
          <w:p w14:paraId="77171E42" w14:textId="77777777" w:rsidR="00614931" w:rsidRDefault="005E2A38">
            <w:pPr>
              <w:pStyle w:val="Compact"/>
            </w:pPr>
            <w:r>
              <w:t>ReportID</w:t>
            </w:r>
          </w:p>
        </w:tc>
        <w:tc>
          <w:tcPr>
            <w:tcW w:w="1131" w:type="dxa"/>
          </w:tcPr>
          <w:p w14:paraId="77171E43" w14:textId="77777777" w:rsidR="00614931" w:rsidRDefault="005E2A38">
            <w:pPr>
              <w:pStyle w:val="Compact"/>
            </w:pPr>
            <w:r>
              <w:t>int</w:t>
            </w:r>
          </w:p>
        </w:tc>
        <w:tc>
          <w:tcPr>
            <w:tcW w:w="1131" w:type="dxa"/>
          </w:tcPr>
          <w:p w14:paraId="77171E44" w14:textId="77777777" w:rsidR="00614931" w:rsidRDefault="00614931">
            <w:pPr>
              <w:pStyle w:val="Compact"/>
            </w:pPr>
          </w:p>
        </w:tc>
        <w:tc>
          <w:tcPr>
            <w:tcW w:w="1131" w:type="dxa"/>
          </w:tcPr>
          <w:p w14:paraId="77171E45" w14:textId="77777777" w:rsidR="00614931" w:rsidRDefault="005E2A38">
            <w:pPr>
              <w:pStyle w:val="Compact"/>
            </w:pPr>
            <w:r>
              <w:t>0</w:t>
            </w:r>
          </w:p>
        </w:tc>
        <w:tc>
          <w:tcPr>
            <w:tcW w:w="1131" w:type="dxa"/>
          </w:tcPr>
          <w:p w14:paraId="77171E46" w14:textId="77777777" w:rsidR="00614931" w:rsidRDefault="005E2A38">
            <w:pPr>
              <w:pStyle w:val="Compact"/>
            </w:pPr>
            <w:r>
              <w:t>Unique identifier</w:t>
            </w:r>
          </w:p>
        </w:tc>
        <w:tc>
          <w:tcPr>
            <w:tcW w:w="1131" w:type="dxa"/>
          </w:tcPr>
          <w:p w14:paraId="77171E47" w14:textId="77777777" w:rsidR="00614931" w:rsidRDefault="005E2A38">
            <w:pPr>
              <w:pStyle w:val="Compact"/>
            </w:pPr>
            <w:r>
              <w:t>10</w:t>
            </w:r>
          </w:p>
        </w:tc>
      </w:tr>
      <w:tr w:rsidR="00614931" w14:paraId="77171E50" w14:textId="77777777">
        <w:tc>
          <w:tcPr>
            <w:tcW w:w="1131" w:type="dxa"/>
          </w:tcPr>
          <w:p w14:paraId="77171E49" w14:textId="77777777" w:rsidR="00614931" w:rsidRDefault="005E2A38">
            <w:pPr>
              <w:pStyle w:val="Compact"/>
            </w:pPr>
            <w:r>
              <w:t>2</w:t>
            </w:r>
          </w:p>
        </w:tc>
        <w:tc>
          <w:tcPr>
            <w:tcW w:w="1131" w:type="dxa"/>
          </w:tcPr>
          <w:p w14:paraId="77171E4A" w14:textId="77777777" w:rsidR="00614931" w:rsidRDefault="005E2A38">
            <w:pPr>
              <w:pStyle w:val="Compact"/>
            </w:pPr>
            <w:r>
              <w:t>ReportDate</w:t>
            </w:r>
          </w:p>
        </w:tc>
        <w:tc>
          <w:tcPr>
            <w:tcW w:w="1131" w:type="dxa"/>
          </w:tcPr>
          <w:p w14:paraId="77171E4B" w14:textId="77777777" w:rsidR="00614931" w:rsidRDefault="005E2A38">
            <w:pPr>
              <w:pStyle w:val="Compact"/>
            </w:pPr>
            <w:r>
              <w:t>datetime</w:t>
            </w:r>
          </w:p>
        </w:tc>
        <w:tc>
          <w:tcPr>
            <w:tcW w:w="1131" w:type="dxa"/>
          </w:tcPr>
          <w:p w14:paraId="77171E4C" w14:textId="77777777" w:rsidR="00614931" w:rsidRDefault="00614931">
            <w:pPr>
              <w:pStyle w:val="Compact"/>
            </w:pPr>
          </w:p>
        </w:tc>
        <w:tc>
          <w:tcPr>
            <w:tcW w:w="1131" w:type="dxa"/>
          </w:tcPr>
          <w:p w14:paraId="77171E4D" w14:textId="77777777" w:rsidR="00614931" w:rsidRDefault="005E2A38">
            <w:pPr>
              <w:pStyle w:val="Compact"/>
            </w:pPr>
            <w:r>
              <w:t>0</w:t>
            </w:r>
          </w:p>
        </w:tc>
        <w:tc>
          <w:tcPr>
            <w:tcW w:w="1131" w:type="dxa"/>
          </w:tcPr>
          <w:p w14:paraId="77171E4E" w14:textId="77777777" w:rsidR="00614931" w:rsidRDefault="005E2A38">
            <w:pPr>
              <w:pStyle w:val="Compact"/>
            </w:pPr>
            <w:r>
              <w:t xml:space="preserve">The date and time that </w:t>
            </w:r>
            <w:r>
              <w:lastRenderedPageBreak/>
              <w:t>reporting procedures completed the process of generating the LSA.</w:t>
            </w:r>
          </w:p>
        </w:tc>
        <w:tc>
          <w:tcPr>
            <w:tcW w:w="1131" w:type="dxa"/>
          </w:tcPr>
          <w:p w14:paraId="77171E4F" w14:textId="77777777" w:rsidR="00614931" w:rsidRDefault="005E2A38">
            <w:pPr>
              <w:pStyle w:val="Compact"/>
            </w:pPr>
            <w:r>
              <w:lastRenderedPageBreak/>
              <w:t>19</w:t>
            </w:r>
          </w:p>
        </w:tc>
      </w:tr>
      <w:tr w:rsidR="00614931" w14:paraId="77171E58" w14:textId="77777777">
        <w:tc>
          <w:tcPr>
            <w:tcW w:w="1131" w:type="dxa"/>
          </w:tcPr>
          <w:p w14:paraId="77171E51" w14:textId="77777777" w:rsidR="00614931" w:rsidRDefault="005E2A38">
            <w:pPr>
              <w:pStyle w:val="Compact"/>
            </w:pPr>
            <w:r>
              <w:t>3</w:t>
            </w:r>
          </w:p>
        </w:tc>
        <w:tc>
          <w:tcPr>
            <w:tcW w:w="1131" w:type="dxa"/>
          </w:tcPr>
          <w:p w14:paraId="77171E52" w14:textId="77777777" w:rsidR="00614931" w:rsidRDefault="005E2A38">
            <w:pPr>
              <w:pStyle w:val="Compact"/>
            </w:pPr>
            <w:r>
              <w:t>ReportStart</w:t>
            </w:r>
          </w:p>
        </w:tc>
        <w:tc>
          <w:tcPr>
            <w:tcW w:w="1131" w:type="dxa"/>
          </w:tcPr>
          <w:p w14:paraId="77171E53" w14:textId="77777777" w:rsidR="00614931" w:rsidRDefault="005E2A38">
            <w:pPr>
              <w:pStyle w:val="Compact"/>
            </w:pPr>
            <w:r>
              <w:t>date</w:t>
            </w:r>
          </w:p>
        </w:tc>
        <w:tc>
          <w:tcPr>
            <w:tcW w:w="1131" w:type="dxa"/>
          </w:tcPr>
          <w:p w14:paraId="77171E54" w14:textId="77777777" w:rsidR="00614931" w:rsidRDefault="00614931">
            <w:pPr>
              <w:pStyle w:val="Compact"/>
            </w:pPr>
          </w:p>
        </w:tc>
        <w:tc>
          <w:tcPr>
            <w:tcW w:w="1131" w:type="dxa"/>
          </w:tcPr>
          <w:p w14:paraId="77171E55" w14:textId="77777777" w:rsidR="00614931" w:rsidRDefault="005E2A38">
            <w:pPr>
              <w:pStyle w:val="Compact"/>
            </w:pPr>
            <w:r>
              <w:t>0</w:t>
            </w:r>
          </w:p>
        </w:tc>
        <w:tc>
          <w:tcPr>
            <w:tcW w:w="1131" w:type="dxa"/>
          </w:tcPr>
          <w:p w14:paraId="77171E56" w14:textId="77777777" w:rsidR="00614931" w:rsidRDefault="005E2A38">
            <w:pPr>
              <w:pStyle w:val="Compact"/>
            </w:pPr>
            <w:r>
              <w:t>User-entered report parameter</w:t>
            </w:r>
          </w:p>
        </w:tc>
        <w:tc>
          <w:tcPr>
            <w:tcW w:w="1131" w:type="dxa"/>
          </w:tcPr>
          <w:p w14:paraId="77171E57" w14:textId="77777777" w:rsidR="00614931" w:rsidRDefault="005E2A38">
            <w:pPr>
              <w:pStyle w:val="Compact"/>
            </w:pPr>
            <w:r>
              <w:t>19</w:t>
            </w:r>
          </w:p>
        </w:tc>
      </w:tr>
      <w:tr w:rsidR="00614931" w14:paraId="77171E60" w14:textId="77777777">
        <w:tc>
          <w:tcPr>
            <w:tcW w:w="1131" w:type="dxa"/>
          </w:tcPr>
          <w:p w14:paraId="77171E59" w14:textId="77777777" w:rsidR="00614931" w:rsidRDefault="005E2A38">
            <w:pPr>
              <w:pStyle w:val="Compact"/>
            </w:pPr>
            <w:r>
              <w:t>4</w:t>
            </w:r>
          </w:p>
        </w:tc>
        <w:tc>
          <w:tcPr>
            <w:tcW w:w="1131" w:type="dxa"/>
          </w:tcPr>
          <w:p w14:paraId="77171E5A" w14:textId="77777777" w:rsidR="00614931" w:rsidRDefault="005E2A38">
            <w:pPr>
              <w:pStyle w:val="Compact"/>
            </w:pPr>
            <w:r>
              <w:t>ReportEnd</w:t>
            </w:r>
          </w:p>
        </w:tc>
        <w:tc>
          <w:tcPr>
            <w:tcW w:w="1131" w:type="dxa"/>
          </w:tcPr>
          <w:p w14:paraId="77171E5B" w14:textId="77777777" w:rsidR="00614931" w:rsidRDefault="005E2A38">
            <w:pPr>
              <w:pStyle w:val="Compact"/>
            </w:pPr>
            <w:r>
              <w:t>date</w:t>
            </w:r>
          </w:p>
        </w:tc>
        <w:tc>
          <w:tcPr>
            <w:tcW w:w="1131" w:type="dxa"/>
          </w:tcPr>
          <w:p w14:paraId="77171E5C" w14:textId="77777777" w:rsidR="00614931" w:rsidRDefault="00614931">
            <w:pPr>
              <w:pStyle w:val="Compact"/>
            </w:pPr>
          </w:p>
        </w:tc>
        <w:tc>
          <w:tcPr>
            <w:tcW w:w="1131" w:type="dxa"/>
          </w:tcPr>
          <w:p w14:paraId="77171E5D" w14:textId="77777777" w:rsidR="00614931" w:rsidRDefault="005E2A38">
            <w:pPr>
              <w:pStyle w:val="Compact"/>
            </w:pPr>
            <w:r>
              <w:t>0</w:t>
            </w:r>
          </w:p>
        </w:tc>
        <w:tc>
          <w:tcPr>
            <w:tcW w:w="1131" w:type="dxa"/>
          </w:tcPr>
          <w:p w14:paraId="77171E5E" w14:textId="77777777" w:rsidR="00614931" w:rsidRDefault="005E2A38">
            <w:pPr>
              <w:pStyle w:val="Compact"/>
            </w:pPr>
            <w:r>
              <w:t>User-entered report parameter</w:t>
            </w:r>
          </w:p>
        </w:tc>
        <w:tc>
          <w:tcPr>
            <w:tcW w:w="1131" w:type="dxa"/>
          </w:tcPr>
          <w:p w14:paraId="77171E5F" w14:textId="77777777" w:rsidR="00614931" w:rsidRDefault="005E2A38">
            <w:pPr>
              <w:pStyle w:val="Compact"/>
            </w:pPr>
            <w:r>
              <w:t>19</w:t>
            </w:r>
          </w:p>
        </w:tc>
      </w:tr>
      <w:tr w:rsidR="00614931" w14:paraId="77171E68" w14:textId="77777777">
        <w:tc>
          <w:tcPr>
            <w:tcW w:w="1131" w:type="dxa"/>
          </w:tcPr>
          <w:p w14:paraId="77171E61" w14:textId="77777777" w:rsidR="00614931" w:rsidRDefault="005E2A38">
            <w:pPr>
              <w:pStyle w:val="Compact"/>
            </w:pPr>
            <w:r>
              <w:t>5</w:t>
            </w:r>
          </w:p>
        </w:tc>
        <w:tc>
          <w:tcPr>
            <w:tcW w:w="1131" w:type="dxa"/>
          </w:tcPr>
          <w:p w14:paraId="77171E62" w14:textId="77777777" w:rsidR="00614931" w:rsidRDefault="005E2A38">
            <w:pPr>
              <w:pStyle w:val="Compact"/>
            </w:pPr>
            <w:r>
              <w:t>ReportCoC</w:t>
            </w:r>
          </w:p>
        </w:tc>
        <w:tc>
          <w:tcPr>
            <w:tcW w:w="1131" w:type="dxa"/>
          </w:tcPr>
          <w:p w14:paraId="77171E63" w14:textId="77777777" w:rsidR="00614931" w:rsidRDefault="005E2A38">
            <w:pPr>
              <w:pStyle w:val="Compact"/>
            </w:pPr>
            <w:r>
              <w:t>nvarchar(6)</w:t>
            </w:r>
          </w:p>
        </w:tc>
        <w:tc>
          <w:tcPr>
            <w:tcW w:w="1131" w:type="dxa"/>
          </w:tcPr>
          <w:p w14:paraId="77171E64" w14:textId="77777777" w:rsidR="00614931" w:rsidRDefault="00614931">
            <w:pPr>
              <w:pStyle w:val="Compact"/>
            </w:pPr>
          </w:p>
        </w:tc>
        <w:tc>
          <w:tcPr>
            <w:tcW w:w="1131" w:type="dxa"/>
          </w:tcPr>
          <w:p w14:paraId="77171E65" w14:textId="77777777" w:rsidR="00614931" w:rsidRDefault="005E2A38">
            <w:pPr>
              <w:pStyle w:val="Compact"/>
            </w:pPr>
            <w:r>
              <w:t>0</w:t>
            </w:r>
          </w:p>
        </w:tc>
        <w:tc>
          <w:tcPr>
            <w:tcW w:w="1131" w:type="dxa"/>
          </w:tcPr>
          <w:p w14:paraId="77171E66" w14:textId="77777777" w:rsidR="00614931" w:rsidRDefault="005E2A38">
            <w:pPr>
              <w:pStyle w:val="Compact"/>
            </w:pPr>
            <w:r>
              <w:t>User-entered report parameter</w:t>
            </w:r>
          </w:p>
        </w:tc>
        <w:tc>
          <w:tcPr>
            <w:tcW w:w="1131" w:type="dxa"/>
          </w:tcPr>
          <w:p w14:paraId="77171E67" w14:textId="77777777" w:rsidR="00614931" w:rsidRDefault="005E2A38">
            <w:pPr>
              <w:pStyle w:val="Compact"/>
            </w:pPr>
            <w:r>
              <w:t>6</w:t>
            </w:r>
          </w:p>
        </w:tc>
      </w:tr>
      <w:tr w:rsidR="00614931" w14:paraId="77171E70" w14:textId="77777777">
        <w:tc>
          <w:tcPr>
            <w:tcW w:w="1131" w:type="dxa"/>
          </w:tcPr>
          <w:p w14:paraId="77171E69" w14:textId="77777777" w:rsidR="00614931" w:rsidRDefault="005E2A38">
            <w:pPr>
              <w:pStyle w:val="Compact"/>
            </w:pPr>
            <w:r>
              <w:t>6</w:t>
            </w:r>
          </w:p>
        </w:tc>
        <w:tc>
          <w:tcPr>
            <w:tcW w:w="1131" w:type="dxa"/>
          </w:tcPr>
          <w:p w14:paraId="77171E6A" w14:textId="77777777" w:rsidR="00614931" w:rsidRDefault="005E2A38">
            <w:pPr>
              <w:pStyle w:val="Compact"/>
            </w:pPr>
            <w:r>
              <w:t>SoftwareVendor</w:t>
            </w:r>
          </w:p>
        </w:tc>
        <w:tc>
          <w:tcPr>
            <w:tcW w:w="1131" w:type="dxa"/>
          </w:tcPr>
          <w:p w14:paraId="77171E6B" w14:textId="77777777" w:rsidR="00614931" w:rsidRDefault="005E2A38">
            <w:pPr>
              <w:pStyle w:val="Compact"/>
            </w:pPr>
            <w:r>
              <w:t>nvarchar(50)</w:t>
            </w:r>
          </w:p>
        </w:tc>
        <w:tc>
          <w:tcPr>
            <w:tcW w:w="1131" w:type="dxa"/>
          </w:tcPr>
          <w:p w14:paraId="77171E6C" w14:textId="77777777" w:rsidR="00614931" w:rsidRDefault="00614931">
            <w:pPr>
              <w:pStyle w:val="Compact"/>
            </w:pPr>
          </w:p>
        </w:tc>
        <w:tc>
          <w:tcPr>
            <w:tcW w:w="1131" w:type="dxa"/>
          </w:tcPr>
          <w:p w14:paraId="77171E6D" w14:textId="77777777" w:rsidR="00614931" w:rsidRDefault="005E2A38">
            <w:pPr>
              <w:pStyle w:val="Compact"/>
            </w:pPr>
            <w:r>
              <w:t>0</w:t>
            </w:r>
          </w:p>
        </w:tc>
        <w:tc>
          <w:tcPr>
            <w:tcW w:w="1131" w:type="dxa"/>
          </w:tcPr>
          <w:p w14:paraId="77171E6E" w14:textId="77777777" w:rsidR="00614931" w:rsidRDefault="005E2A38">
            <w:pPr>
              <w:pStyle w:val="Compact"/>
            </w:pPr>
            <w:r>
              <w:t>The name of the HMIS vendor</w:t>
            </w:r>
          </w:p>
        </w:tc>
        <w:tc>
          <w:tcPr>
            <w:tcW w:w="1131" w:type="dxa"/>
          </w:tcPr>
          <w:p w14:paraId="77171E6F" w14:textId="77777777" w:rsidR="00614931" w:rsidRDefault="005E2A38">
            <w:pPr>
              <w:pStyle w:val="Compact"/>
            </w:pPr>
            <w:r>
              <w:t>50</w:t>
            </w:r>
          </w:p>
        </w:tc>
      </w:tr>
      <w:tr w:rsidR="00614931" w14:paraId="77171E78" w14:textId="77777777">
        <w:tc>
          <w:tcPr>
            <w:tcW w:w="1131" w:type="dxa"/>
          </w:tcPr>
          <w:p w14:paraId="77171E71" w14:textId="77777777" w:rsidR="00614931" w:rsidRDefault="005E2A38">
            <w:pPr>
              <w:pStyle w:val="Compact"/>
            </w:pPr>
            <w:r>
              <w:t>7</w:t>
            </w:r>
          </w:p>
        </w:tc>
        <w:tc>
          <w:tcPr>
            <w:tcW w:w="1131" w:type="dxa"/>
          </w:tcPr>
          <w:p w14:paraId="77171E72" w14:textId="77777777" w:rsidR="00614931" w:rsidRDefault="005E2A38">
            <w:pPr>
              <w:pStyle w:val="Compact"/>
            </w:pPr>
            <w:r>
              <w:t>SoftwareName</w:t>
            </w:r>
          </w:p>
        </w:tc>
        <w:tc>
          <w:tcPr>
            <w:tcW w:w="1131" w:type="dxa"/>
          </w:tcPr>
          <w:p w14:paraId="77171E73" w14:textId="77777777" w:rsidR="00614931" w:rsidRDefault="005E2A38">
            <w:pPr>
              <w:pStyle w:val="Compact"/>
            </w:pPr>
            <w:r>
              <w:t>nvarchar(50)</w:t>
            </w:r>
          </w:p>
        </w:tc>
        <w:tc>
          <w:tcPr>
            <w:tcW w:w="1131" w:type="dxa"/>
          </w:tcPr>
          <w:p w14:paraId="77171E74" w14:textId="77777777" w:rsidR="00614931" w:rsidRDefault="00614931">
            <w:pPr>
              <w:pStyle w:val="Compact"/>
            </w:pPr>
          </w:p>
        </w:tc>
        <w:tc>
          <w:tcPr>
            <w:tcW w:w="1131" w:type="dxa"/>
          </w:tcPr>
          <w:p w14:paraId="77171E75" w14:textId="77777777" w:rsidR="00614931" w:rsidRDefault="005E2A38">
            <w:pPr>
              <w:pStyle w:val="Compact"/>
            </w:pPr>
            <w:r>
              <w:t>0</w:t>
            </w:r>
          </w:p>
        </w:tc>
        <w:tc>
          <w:tcPr>
            <w:tcW w:w="1131" w:type="dxa"/>
          </w:tcPr>
          <w:p w14:paraId="77171E76" w14:textId="77777777" w:rsidR="00614931" w:rsidRDefault="005E2A38">
            <w:pPr>
              <w:pStyle w:val="Compact"/>
            </w:pPr>
            <w:r>
              <w:t>The name of the HMIS application</w:t>
            </w:r>
          </w:p>
        </w:tc>
        <w:tc>
          <w:tcPr>
            <w:tcW w:w="1131" w:type="dxa"/>
          </w:tcPr>
          <w:p w14:paraId="77171E77" w14:textId="77777777" w:rsidR="00614931" w:rsidRDefault="005E2A38">
            <w:pPr>
              <w:pStyle w:val="Compact"/>
            </w:pPr>
            <w:r>
              <w:t>50</w:t>
            </w:r>
          </w:p>
        </w:tc>
      </w:tr>
      <w:tr w:rsidR="00614931" w14:paraId="77171E80" w14:textId="77777777">
        <w:tc>
          <w:tcPr>
            <w:tcW w:w="1131" w:type="dxa"/>
          </w:tcPr>
          <w:p w14:paraId="77171E79" w14:textId="77777777" w:rsidR="00614931" w:rsidRDefault="005E2A38">
            <w:pPr>
              <w:pStyle w:val="Compact"/>
            </w:pPr>
            <w:r>
              <w:t>8</w:t>
            </w:r>
          </w:p>
        </w:tc>
        <w:tc>
          <w:tcPr>
            <w:tcW w:w="1131" w:type="dxa"/>
          </w:tcPr>
          <w:p w14:paraId="77171E7A" w14:textId="77777777" w:rsidR="00614931" w:rsidRDefault="005E2A38">
            <w:pPr>
              <w:pStyle w:val="Compact"/>
            </w:pPr>
            <w:r>
              <w:t>VendorContact</w:t>
            </w:r>
          </w:p>
        </w:tc>
        <w:tc>
          <w:tcPr>
            <w:tcW w:w="1131" w:type="dxa"/>
          </w:tcPr>
          <w:p w14:paraId="77171E7B" w14:textId="77777777" w:rsidR="00614931" w:rsidRDefault="005E2A38">
            <w:pPr>
              <w:pStyle w:val="Compact"/>
            </w:pPr>
            <w:r>
              <w:t>nvarchar(50)</w:t>
            </w:r>
          </w:p>
        </w:tc>
        <w:tc>
          <w:tcPr>
            <w:tcW w:w="1131" w:type="dxa"/>
          </w:tcPr>
          <w:p w14:paraId="77171E7C" w14:textId="77777777" w:rsidR="00614931" w:rsidRDefault="00614931">
            <w:pPr>
              <w:pStyle w:val="Compact"/>
            </w:pPr>
          </w:p>
        </w:tc>
        <w:tc>
          <w:tcPr>
            <w:tcW w:w="1131" w:type="dxa"/>
          </w:tcPr>
          <w:p w14:paraId="77171E7D" w14:textId="77777777" w:rsidR="00614931" w:rsidRDefault="005E2A38">
            <w:pPr>
              <w:pStyle w:val="Compact"/>
            </w:pPr>
            <w:r>
              <w:t>0</w:t>
            </w:r>
          </w:p>
        </w:tc>
        <w:tc>
          <w:tcPr>
            <w:tcW w:w="1131" w:type="dxa"/>
          </w:tcPr>
          <w:p w14:paraId="77171E7E" w14:textId="77777777" w:rsidR="00614931" w:rsidRDefault="005E2A38">
            <w:pPr>
              <w:pStyle w:val="Compact"/>
            </w:pPr>
            <w:r>
              <w:t>Optional name of a vendor contact point for HDX 2.0 staff (department or person)</w:t>
            </w:r>
          </w:p>
        </w:tc>
        <w:tc>
          <w:tcPr>
            <w:tcW w:w="1131" w:type="dxa"/>
          </w:tcPr>
          <w:p w14:paraId="77171E7F" w14:textId="77777777" w:rsidR="00614931" w:rsidRDefault="005E2A38">
            <w:pPr>
              <w:pStyle w:val="Compact"/>
            </w:pPr>
            <w:r>
              <w:t>50</w:t>
            </w:r>
          </w:p>
        </w:tc>
      </w:tr>
      <w:tr w:rsidR="00614931" w14:paraId="77171E88" w14:textId="77777777">
        <w:tc>
          <w:tcPr>
            <w:tcW w:w="1131" w:type="dxa"/>
          </w:tcPr>
          <w:p w14:paraId="77171E81" w14:textId="77777777" w:rsidR="00614931" w:rsidRDefault="005E2A38">
            <w:pPr>
              <w:pStyle w:val="Compact"/>
            </w:pPr>
            <w:r>
              <w:t>9</w:t>
            </w:r>
          </w:p>
        </w:tc>
        <w:tc>
          <w:tcPr>
            <w:tcW w:w="1131" w:type="dxa"/>
          </w:tcPr>
          <w:p w14:paraId="77171E82" w14:textId="77777777" w:rsidR="00614931" w:rsidRDefault="005E2A38">
            <w:pPr>
              <w:pStyle w:val="Compact"/>
            </w:pPr>
            <w:r>
              <w:t>VendorEm</w:t>
            </w:r>
            <w:r>
              <w:lastRenderedPageBreak/>
              <w:t>ail</w:t>
            </w:r>
          </w:p>
        </w:tc>
        <w:tc>
          <w:tcPr>
            <w:tcW w:w="1131" w:type="dxa"/>
          </w:tcPr>
          <w:p w14:paraId="77171E83" w14:textId="77777777" w:rsidR="00614931" w:rsidRDefault="005E2A38">
            <w:pPr>
              <w:pStyle w:val="Compact"/>
            </w:pPr>
            <w:r>
              <w:lastRenderedPageBreak/>
              <w:t>nvarchar(5</w:t>
            </w:r>
            <w:r>
              <w:lastRenderedPageBreak/>
              <w:t>0)</w:t>
            </w:r>
          </w:p>
        </w:tc>
        <w:tc>
          <w:tcPr>
            <w:tcW w:w="1131" w:type="dxa"/>
          </w:tcPr>
          <w:p w14:paraId="77171E84" w14:textId="77777777" w:rsidR="00614931" w:rsidRDefault="00614931">
            <w:pPr>
              <w:pStyle w:val="Compact"/>
            </w:pPr>
          </w:p>
        </w:tc>
        <w:tc>
          <w:tcPr>
            <w:tcW w:w="1131" w:type="dxa"/>
          </w:tcPr>
          <w:p w14:paraId="77171E85" w14:textId="77777777" w:rsidR="00614931" w:rsidRDefault="005E2A38">
            <w:pPr>
              <w:pStyle w:val="Compact"/>
            </w:pPr>
            <w:r>
              <w:t>0</w:t>
            </w:r>
          </w:p>
        </w:tc>
        <w:tc>
          <w:tcPr>
            <w:tcW w:w="1131" w:type="dxa"/>
          </w:tcPr>
          <w:p w14:paraId="77171E86" w14:textId="77777777" w:rsidR="00614931" w:rsidRDefault="005E2A38">
            <w:pPr>
              <w:pStyle w:val="Compact"/>
            </w:pPr>
            <w:r>
              <w:t xml:space="preserve">Optional </w:t>
            </w:r>
            <w:r>
              <w:lastRenderedPageBreak/>
              <w:t>email for vendor contact</w:t>
            </w:r>
          </w:p>
        </w:tc>
        <w:tc>
          <w:tcPr>
            <w:tcW w:w="1131" w:type="dxa"/>
          </w:tcPr>
          <w:p w14:paraId="77171E87" w14:textId="77777777" w:rsidR="00614931" w:rsidRDefault="005E2A38">
            <w:pPr>
              <w:pStyle w:val="Compact"/>
            </w:pPr>
            <w:r>
              <w:lastRenderedPageBreak/>
              <w:t>50</w:t>
            </w:r>
          </w:p>
        </w:tc>
      </w:tr>
      <w:tr w:rsidR="00614931" w14:paraId="77171E90" w14:textId="77777777">
        <w:tc>
          <w:tcPr>
            <w:tcW w:w="1131" w:type="dxa"/>
          </w:tcPr>
          <w:p w14:paraId="77171E89" w14:textId="77777777" w:rsidR="00614931" w:rsidRDefault="005E2A38">
            <w:pPr>
              <w:pStyle w:val="Compact"/>
            </w:pPr>
            <w:r>
              <w:t>10</w:t>
            </w:r>
          </w:p>
        </w:tc>
        <w:tc>
          <w:tcPr>
            <w:tcW w:w="1131" w:type="dxa"/>
          </w:tcPr>
          <w:p w14:paraId="77171E8A" w14:textId="77777777" w:rsidR="00614931" w:rsidRDefault="005E2A38">
            <w:pPr>
              <w:pStyle w:val="Compact"/>
            </w:pPr>
            <w:r>
              <w:t>LSAScope</w:t>
            </w:r>
          </w:p>
        </w:tc>
        <w:tc>
          <w:tcPr>
            <w:tcW w:w="1131" w:type="dxa"/>
          </w:tcPr>
          <w:p w14:paraId="77171E8B" w14:textId="77777777" w:rsidR="00614931" w:rsidRDefault="005E2A38">
            <w:pPr>
              <w:pStyle w:val="Compact"/>
            </w:pPr>
            <w:r>
              <w:t>int</w:t>
            </w:r>
          </w:p>
        </w:tc>
        <w:tc>
          <w:tcPr>
            <w:tcW w:w="1131" w:type="dxa"/>
          </w:tcPr>
          <w:p w14:paraId="77171E8C" w14:textId="77777777" w:rsidR="00614931" w:rsidRDefault="005E2A38">
            <w:pPr>
              <w:pStyle w:val="Compact"/>
            </w:pPr>
            <w:r>
              <w:t>1</w:t>
            </w:r>
          </w:p>
        </w:tc>
        <w:tc>
          <w:tcPr>
            <w:tcW w:w="1131" w:type="dxa"/>
          </w:tcPr>
          <w:p w14:paraId="77171E8D" w14:textId="77777777" w:rsidR="00614931" w:rsidRDefault="005E2A38">
            <w:pPr>
              <w:pStyle w:val="Compact"/>
            </w:pPr>
            <w:r>
              <w:t>0</w:t>
            </w:r>
          </w:p>
        </w:tc>
        <w:tc>
          <w:tcPr>
            <w:tcW w:w="1131" w:type="dxa"/>
          </w:tcPr>
          <w:p w14:paraId="77171E8E" w14:textId="77777777" w:rsidR="00614931" w:rsidRDefault="005E2A38">
            <w:pPr>
              <w:pStyle w:val="Compact"/>
            </w:pPr>
            <w:r>
              <w:t>Identifies whether LSA is systemwide (clients of all relevant continuum projects are included based on project types); project-focused (only clients of projects selected by the user generating the LSA are included); or HIC (systemwide single day)</w:t>
            </w:r>
          </w:p>
        </w:tc>
        <w:tc>
          <w:tcPr>
            <w:tcW w:w="1131" w:type="dxa"/>
          </w:tcPr>
          <w:p w14:paraId="77171E8F" w14:textId="77777777" w:rsidR="00614931" w:rsidRDefault="005E2A38">
            <w:pPr>
              <w:pStyle w:val="Compact"/>
            </w:pPr>
            <w:r>
              <w:t>1</w:t>
            </w:r>
          </w:p>
        </w:tc>
      </w:tr>
      <w:tr w:rsidR="00614931" w14:paraId="77171E98" w14:textId="77777777">
        <w:tc>
          <w:tcPr>
            <w:tcW w:w="1131" w:type="dxa"/>
          </w:tcPr>
          <w:p w14:paraId="77171E91" w14:textId="77777777" w:rsidR="00614931" w:rsidRDefault="005E2A38">
            <w:pPr>
              <w:pStyle w:val="Compact"/>
            </w:pPr>
            <w:r>
              <w:t>11</w:t>
            </w:r>
          </w:p>
        </w:tc>
        <w:tc>
          <w:tcPr>
            <w:tcW w:w="1131" w:type="dxa"/>
          </w:tcPr>
          <w:p w14:paraId="77171E92" w14:textId="77777777" w:rsidR="00614931" w:rsidRDefault="005E2A38">
            <w:pPr>
              <w:pStyle w:val="Compact"/>
            </w:pPr>
            <w:r>
              <w:t>LookbackDate</w:t>
            </w:r>
          </w:p>
        </w:tc>
        <w:tc>
          <w:tcPr>
            <w:tcW w:w="1131" w:type="dxa"/>
          </w:tcPr>
          <w:p w14:paraId="77171E93" w14:textId="77777777" w:rsidR="00614931" w:rsidRDefault="005E2A38">
            <w:pPr>
              <w:pStyle w:val="Compact"/>
            </w:pPr>
            <w:r>
              <w:t>date</w:t>
            </w:r>
          </w:p>
        </w:tc>
        <w:tc>
          <w:tcPr>
            <w:tcW w:w="1131" w:type="dxa"/>
          </w:tcPr>
          <w:p w14:paraId="77171E94" w14:textId="77777777" w:rsidR="00614931" w:rsidRDefault="00614931">
            <w:pPr>
              <w:pStyle w:val="Compact"/>
            </w:pPr>
          </w:p>
        </w:tc>
        <w:tc>
          <w:tcPr>
            <w:tcW w:w="1131" w:type="dxa"/>
          </w:tcPr>
          <w:p w14:paraId="77171E95" w14:textId="77777777" w:rsidR="00614931" w:rsidRDefault="005E2A38">
            <w:pPr>
              <w:pStyle w:val="Compact"/>
            </w:pPr>
            <w:r>
              <w:t>0</w:t>
            </w:r>
          </w:p>
        </w:tc>
        <w:tc>
          <w:tcPr>
            <w:tcW w:w="1131" w:type="dxa"/>
          </w:tcPr>
          <w:p w14:paraId="77171E96" w14:textId="77777777" w:rsidR="00614931" w:rsidRDefault="005E2A38">
            <w:pPr>
              <w:pStyle w:val="Compact"/>
            </w:pPr>
            <w:r>
              <w:t>ReportStart - 7 years</w:t>
            </w:r>
          </w:p>
        </w:tc>
        <w:tc>
          <w:tcPr>
            <w:tcW w:w="1131" w:type="dxa"/>
          </w:tcPr>
          <w:p w14:paraId="77171E97" w14:textId="77777777" w:rsidR="00614931" w:rsidRDefault="005E2A38">
            <w:pPr>
              <w:pStyle w:val="Compact"/>
            </w:pPr>
            <w:r>
              <w:t>19</w:t>
            </w:r>
          </w:p>
        </w:tc>
      </w:tr>
      <w:tr w:rsidR="00614931" w14:paraId="77171EA0" w14:textId="77777777">
        <w:tc>
          <w:tcPr>
            <w:tcW w:w="1131" w:type="dxa"/>
          </w:tcPr>
          <w:p w14:paraId="77171E99" w14:textId="77777777" w:rsidR="00614931" w:rsidRDefault="005E2A38">
            <w:pPr>
              <w:pStyle w:val="Compact"/>
            </w:pPr>
            <w:r>
              <w:t>12</w:t>
            </w:r>
          </w:p>
        </w:tc>
        <w:tc>
          <w:tcPr>
            <w:tcW w:w="1131" w:type="dxa"/>
          </w:tcPr>
          <w:p w14:paraId="77171E9A" w14:textId="77777777" w:rsidR="00614931" w:rsidRDefault="005E2A38">
            <w:pPr>
              <w:pStyle w:val="Compact"/>
            </w:pPr>
            <w:r>
              <w:t>NoCoC</w:t>
            </w:r>
          </w:p>
        </w:tc>
        <w:tc>
          <w:tcPr>
            <w:tcW w:w="1131" w:type="dxa"/>
          </w:tcPr>
          <w:p w14:paraId="77171E9B" w14:textId="77777777" w:rsidR="00614931" w:rsidRDefault="005E2A38">
            <w:pPr>
              <w:pStyle w:val="Compact"/>
            </w:pPr>
            <w:r>
              <w:t>int</w:t>
            </w:r>
          </w:p>
        </w:tc>
        <w:tc>
          <w:tcPr>
            <w:tcW w:w="1131" w:type="dxa"/>
          </w:tcPr>
          <w:p w14:paraId="77171E9C" w14:textId="77777777" w:rsidR="00614931" w:rsidRDefault="00614931">
            <w:pPr>
              <w:pStyle w:val="Compact"/>
            </w:pPr>
          </w:p>
        </w:tc>
        <w:tc>
          <w:tcPr>
            <w:tcW w:w="1131" w:type="dxa"/>
          </w:tcPr>
          <w:p w14:paraId="77171E9D" w14:textId="77777777" w:rsidR="00614931" w:rsidRDefault="005E2A38">
            <w:pPr>
              <w:pStyle w:val="Compact"/>
            </w:pPr>
            <w:r>
              <w:t>0</w:t>
            </w:r>
          </w:p>
        </w:tc>
        <w:tc>
          <w:tcPr>
            <w:tcW w:w="1131" w:type="dxa"/>
          </w:tcPr>
          <w:p w14:paraId="77171E9E" w14:textId="77777777" w:rsidR="00614931" w:rsidRDefault="005E2A38">
            <w:pPr>
              <w:pStyle w:val="Compact"/>
            </w:pPr>
            <w:r>
              <w:t>Systemwide count of HouseholdIDs served in continuum ES/SH/TH/</w:t>
            </w:r>
            <w:r>
              <w:lastRenderedPageBreak/>
              <w:t>RRH/PSH projects during the report period and excluded from the LSA because there is no record of the CoC in which the households were served.</w:t>
            </w:r>
          </w:p>
        </w:tc>
        <w:tc>
          <w:tcPr>
            <w:tcW w:w="1131" w:type="dxa"/>
          </w:tcPr>
          <w:p w14:paraId="77171E9F" w14:textId="77777777" w:rsidR="00614931" w:rsidRDefault="005E2A38">
            <w:pPr>
              <w:pStyle w:val="Compact"/>
            </w:pPr>
            <w:r>
              <w:lastRenderedPageBreak/>
              <w:t>10</w:t>
            </w:r>
          </w:p>
        </w:tc>
      </w:tr>
      <w:tr w:rsidR="00614931" w14:paraId="77171EA8" w14:textId="77777777">
        <w:tc>
          <w:tcPr>
            <w:tcW w:w="1131" w:type="dxa"/>
          </w:tcPr>
          <w:p w14:paraId="77171EA1" w14:textId="77777777" w:rsidR="00614931" w:rsidRDefault="005E2A38">
            <w:pPr>
              <w:pStyle w:val="Compact"/>
            </w:pPr>
            <w:r>
              <w:t>13</w:t>
            </w:r>
          </w:p>
        </w:tc>
        <w:tc>
          <w:tcPr>
            <w:tcW w:w="1131" w:type="dxa"/>
          </w:tcPr>
          <w:p w14:paraId="77171EA2" w14:textId="77777777" w:rsidR="00614931" w:rsidRDefault="005E2A38">
            <w:pPr>
              <w:pStyle w:val="Compact"/>
            </w:pPr>
            <w:r>
              <w:t>NotOneHoH</w:t>
            </w:r>
          </w:p>
        </w:tc>
        <w:tc>
          <w:tcPr>
            <w:tcW w:w="1131" w:type="dxa"/>
          </w:tcPr>
          <w:p w14:paraId="77171EA3" w14:textId="77777777" w:rsidR="00614931" w:rsidRDefault="005E2A38">
            <w:pPr>
              <w:pStyle w:val="Compact"/>
            </w:pPr>
            <w:r>
              <w:t>int</w:t>
            </w:r>
          </w:p>
        </w:tc>
        <w:tc>
          <w:tcPr>
            <w:tcW w:w="1131" w:type="dxa"/>
          </w:tcPr>
          <w:p w14:paraId="77171EA4" w14:textId="77777777" w:rsidR="00614931" w:rsidRDefault="00614931">
            <w:pPr>
              <w:pStyle w:val="Compact"/>
            </w:pPr>
          </w:p>
        </w:tc>
        <w:tc>
          <w:tcPr>
            <w:tcW w:w="1131" w:type="dxa"/>
          </w:tcPr>
          <w:p w14:paraId="77171EA5" w14:textId="77777777" w:rsidR="00614931" w:rsidRDefault="005E2A38">
            <w:pPr>
              <w:pStyle w:val="Compact"/>
            </w:pPr>
            <w:r>
              <w:t>0</w:t>
            </w:r>
          </w:p>
        </w:tc>
        <w:tc>
          <w:tcPr>
            <w:tcW w:w="1131" w:type="dxa"/>
          </w:tcPr>
          <w:p w14:paraId="77171EA6" w14:textId="77777777" w:rsidR="00614931" w:rsidRDefault="005E2A38">
            <w:pPr>
              <w:pStyle w:val="Compact"/>
            </w:pPr>
            <w:r>
              <w:t>Systemwide count of HouseholdIDs active in continuum ES/SH/TH/RRH/PSH projects during the report period but excluded from the LSA due to improper designation of a head of household.</w:t>
            </w:r>
          </w:p>
        </w:tc>
        <w:tc>
          <w:tcPr>
            <w:tcW w:w="1131" w:type="dxa"/>
          </w:tcPr>
          <w:p w14:paraId="77171EA7" w14:textId="77777777" w:rsidR="00614931" w:rsidRDefault="005E2A38">
            <w:pPr>
              <w:pStyle w:val="Compact"/>
            </w:pPr>
            <w:r>
              <w:t>10</w:t>
            </w:r>
          </w:p>
        </w:tc>
      </w:tr>
      <w:tr w:rsidR="00614931" w14:paraId="77171EB0" w14:textId="77777777">
        <w:tc>
          <w:tcPr>
            <w:tcW w:w="1131" w:type="dxa"/>
          </w:tcPr>
          <w:p w14:paraId="77171EA9" w14:textId="77777777" w:rsidR="00614931" w:rsidRDefault="005E2A38">
            <w:pPr>
              <w:pStyle w:val="Compact"/>
            </w:pPr>
            <w:r>
              <w:t>14</w:t>
            </w:r>
          </w:p>
        </w:tc>
        <w:tc>
          <w:tcPr>
            <w:tcW w:w="1131" w:type="dxa"/>
          </w:tcPr>
          <w:p w14:paraId="77171EAA" w14:textId="77777777" w:rsidR="00614931" w:rsidRDefault="005E2A38">
            <w:pPr>
              <w:pStyle w:val="Compact"/>
            </w:pPr>
            <w:r>
              <w:t>RelationshipToHoH</w:t>
            </w:r>
          </w:p>
        </w:tc>
        <w:tc>
          <w:tcPr>
            <w:tcW w:w="1131" w:type="dxa"/>
          </w:tcPr>
          <w:p w14:paraId="77171EAB" w14:textId="77777777" w:rsidR="00614931" w:rsidRDefault="005E2A38">
            <w:pPr>
              <w:pStyle w:val="Compact"/>
            </w:pPr>
            <w:r>
              <w:t>int</w:t>
            </w:r>
          </w:p>
        </w:tc>
        <w:tc>
          <w:tcPr>
            <w:tcW w:w="1131" w:type="dxa"/>
          </w:tcPr>
          <w:p w14:paraId="77171EAC" w14:textId="77777777" w:rsidR="00614931" w:rsidRDefault="00614931">
            <w:pPr>
              <w:pStyle w:val="Compact"/>
            </w:pPr>
          </w:p>
        </w:tc>
        <w:tc>
          <w:tcPr>
            <w:tcW w:w="1131" w:type="dxa"/>
          </w:tcPr>
          <w:p w14:paraId="77171EAD" w14:textId="77777777" w:rsidR="00614931" w:rsidRDefault="005E2A38">
            <w:pPr>
              <w:pStyle w:val="Compact"/>
            </w:pPr>
            <w:r>
              <w:t>0</w:t>
            </w:r>
          </w:p>
        </w:tc>
        <w:tc>
          <w:tcPr>
            <w:tcW w:w="1131" w:type="dxa"/>
          </w:tcPr>
          <w:p w14:paraId="77171EAE" w14:textId="77777777" w:rsidR="00614931" w:rsidRDefault="005E2A38">
            <w:pPr>
              <w:pStyle w:val="Compact"/>
            </w:pPr>
            <w:r>
              <w:t xml:space="preserve">Count of enrollments associated </w:t>
            </w:r>
            <w:r>
              <w:lastRenderedPageBreak/>
              <w:t>with households active during the LSA report period but excluded from the LSA due to missing/invalid RelationshipToHoH values.</w:t>
            </w:r>
          </w:p>
        </w:tc>
        <w:tc>
          <w:tcPr>
            <w:tcW w:w="1131" w:type="dxa"/>
          </w:tcPr>
          <w:p w14:paraId="77171EAF" w14:textId="77777777" w:rsidR="00614931" w:rsidRDefault="005E2A38">
            <w:pPr>
              <w:pStyle w:val="Compact"/>
            </w:pPr>
            <w:r>
              <w:lastRenderedPageBreak/>
              <w:t>10</w:t>
            </w:r>
          </w:p>
        </w:tc>
      </w:tr>
      <w:tr w:rsidR="00614931" w14:paraId="77171EB8" w14:textId="77777777">
        <w:tc>
          <w:tcPr>
            <w:tcW w:w="1131" w:type="dxa"/>
          </w:tcPr>
          <w:p w14:paraId="77171EB1" w14:textId="77777777" w:rsidR="00614931" w:rsidRDefault="005E2A38">
            <w:pPr>
              <w:pStyle w:val="Compact"/>
            </w:pPr>
            <w:r>
              <w:t>15</w:t>
            </w:r>
          </w:p>
        </w:tc>
        <w:tc>
          <w:tcPr>
            <w:tcW w:w="1131" w:type="dxa"/>
          </w:tcPr>
          <w:p w14:paraId="77171EB2" w14:textId="77777777" w:rsidR="00614931" w:rsidRDefault="005E2A38">
            <w:pPr>
              <w:pStyle w:val="Compact"/>
            </w:pPr>
            <w:r>
              <w:t>MoveInDate</w:t>
            </w:r>
          </w:p>
        </w:tc>
        <w:tc>
          <w:tcPr>
            <w:tcW w:w="1131" w:type="dxa"/>
          </w:tcPr>
          <w:p w14:paraId="77171EB3" w14:textId="77777777" w:rsidR="00614931" w:rsidRDefault="005E2A38">
            <w:pPr>
              <w:pStyle w:val="Compact"/>
            </w:pPr>
            <w:r>
              <w:t>int</w:t>
            </w:r>
          </w:p>
        </w:tc>
        <w:tc>
          <w:tcPr>
            <w:tcW w:w="1131" w:type="dxa"/>
          </w:tcPr>
          <w:p w14:paraId="77171EB4" w14:textId="77777777" w:rsidR="00614931" w:rsidRDefault="00614931">
            <w:pPr>
              <w:pStyle w:val="Compact"/>
            </w:pPr>
          </w:p>
        </w:tc>
        <w:tc>
          <w:tcPr>
            <w:tcW w:w="1131" w:type="dxa"/>
          </w:tcPr>
          <w:p w14:paraId="77171EB5" w14:textId="77777777" w:rsidR="00614931" w:rsidRDefault="005E2A38">
            <w:pPr>
              <w:pStyle w:val="Compact"/>
            </w:pPr>
            <w:r>
              <w:t>0</w:t>
            </w:r>
          </w:p>
        </w:tc>
        <w:tc>
          <w:tcPr>
            <w:tcW w:w="1131" w:type="dxa"/>
          </w:tcPr>
          <w:p w14:paraId="77171EB6" w14:textId="77777777" w:rsidR="00614931" w:rsidRDefault="005E2A38">
            <w:pPr>
              <w:pStyle w:val="Compact"/>
            </w:pPr>
            <w:r>
              <w:t>Count of RRH/PSH enrollments with move-in dates recorded in HMIS that fall either prior to project entry or after project exit.</w:t>
            </w:r>
          </w:p>
        </w:tc>
        <w:tc>
          <w:tcPr>
            <w:tcW w:w="1131" w:type="dxa"/>
          </w:tcPr>
          <w:p w14:paraId="77171EB7" w14:textId="77777777" w:rsidR="00614931" w:rsidRDefault="005E2A38">
            <w:pPr>
              <w:pStyle w:val="Compact"/>
            </w:pPr>
            <w:r>
              <w:t>10</w:t>
            </w:r>
          </w:p>
        </w:tc>
      </w:tr>
      <w:tr w:rsidR="00614931" w14:paraId="77171EC0" w14:textId="77777777">
        <w:tc>
          <w:tcPr>
            <w:tcW w:w="1131" w:type="dxa"/>
          </w:tcPr>
          <w:p w14:paraId="77171EB9" w14:textId="77777777" w:rsidR="00614931" w:rsidRDefault="005E2A38">
            <w:pPr>
              <w:pStyle w:val="Compact"/>
            </w:pPr>
            <w:r>
              <w:t>16</w:t>
            </w:r>
          </w:p>
        </w:tc>
        <w:tc>
          <w:tcPr>
            <w:tcW w:w="1131" w:type="dxa"/>
          </w:tcPr>
          <w:p w14:paraId="77171EBA" w14:textId="77777777" w:rsidR="00614931" w:rsidRDefault="005E2A38">
            <w:pPr>
              <w:pStyle w:val="Compact"/>
            </w:pPr>
            <w:r>
              <w:t>UnduplicatedClient</w:t>
            </w:r>
          </w:p>
        </w:tc>
        <w:tc>
          <w:tcPr>
            <w:tcW w:w="1131" w:type="dxa"/>
          </w:tcPr>
          <w:p w14:paraId="77171EBB" w14:textId="77777777" w:rsidR="00614931" w:rsidRDefault="005E2A38">
            <w:pPr>
              <w:pStyle w:val="Compact"/>
            </w:pPr>
            <w:r>
              <w:t>int</w:t>
            </w:r>
          </w:p>
        </w:tc>
        <w:tc>
          <w:tcPr>
            <w:tcW w:w="1131" w:type="dxa"/>
          </w:tcPr>
          <w:p w14:paraId="77171EBC" w14:textId="77777777" w:rsidR="00614931" w:rsidRDefault="00614931">
            <w:pPr>
              <w:pStyle w:val="Compact"/>
            </w:pPr>
          </w:p>
        </w:tc>
        <w:tc>
          <w:tcPr>
            <w:tcW w:w="1131" w:type="dxa"/>
          </w:tcPr>
          <w:p w14:paraId="77171EBD" w14:textId="77777777" w:rsidR="00614931" w:rsidRDefault="005E2A38">
            <w:pPr>
              <w:pStyle w:val="Compact"/>
            </w:pPr>
            <w:r>
              <w:t>0</w:t>
            </w:r>
          </w:p>
        </w:tc>
        <w:tc>
          <w:tcPr>
            <w:tcW w:w="1131" w:type="dxa"/>
          </w:tcPr>
          <w:p w14:paraId="77171EBE" w14:textId="77777777" w:rsidR="00614931" w:rsidRDefault="005E2A38">
            <w:pPr>
              <w:pStyle w:val="Compact"/>
            </w:pPr>
            <w:r>
              <w:t>A count of distinct PersonalIDs in LSAPerson</w:t>
            </w:r>
          </w:p>
        </w:tc>
        <w:tc>
          <w:tcPr>
            <w:tcW w:w="1131" w:type="dxa"/>
          </w:tcPr>
          <w:p w14:paraId="77171EBF" w14:textId="77777777" w:rsidR="00614931" w:rsidRDefault="005E2A38">
            <w:pPr>
              <w:pStyle w:val="Compact"/>
            </w:pPr>
            <w:r>
              <w:t>10</w:t>
            </w:r>
          </w:p>
        </w:tc>
      </w:tr>
      <w:tr w:rsidR="00614931" w14:paraId="77171EC8" w14:textId="77777777">
        <w:tc>
          <w:tcPr>
            <w:tcW w:w="1131" w:type="dxa"/>
          </w:tcPr>
          <w:p w14:paraId="77171EC1" w14:textId="77777777" w:rsidR="00614931" w:rsidRDefault="005E2A38">
            <w:pPr>
              <w:pStyle w:val="Compact"/>
            </w:pPr>
            <w:r>
              <w:t>17</w:t>
            </w:r>
          </w:p>
        </w:tc>
        <w:tc>
          <w:tcPr>
            <w:tcW w:w="1131" w:type="dxa"/>
          </w:tcPr>
          <w:p w14:paraId="77171EC2" w14:textId="77777777" w:rsidR="00614931" w:rsidRDefault="005E2A38">
            <w:pPr>
              <w:pStyle w:val="Compact"/>
            </w:pPr>
            <w:r>
              <w:t>HouseholdEntry</w:t>
            </w:r>
          </w:p>
        </w:tc>
        <w:tc>
          <w:tcPr>
            <w:tcW w:w="1131" w:type="dxa"/>
          </w:tcPr>
          <w:p w14:paraId="77171EC3" w14:textId="77777777" w:rsidR="00614931" w:rsidRDefault="005E2A38">
            <w:pPr>
              <w:pStyle w:val="Compact"/>
            </w:pPr>
            <w:r>
              <w:t>int</w:t>
            </w:r>
          </w:p>
        </w:tc>
        <w:tc>
          <w:tcPr>
            <w:tcW w:w="1131" w:type="dxa"/>
          </w:tcPr>
          <w:p w14:paraId="77171EC4" w14:textId="77777777" w:rsidR="00614931" w:rsidRDefault="00614931">
            <w:pPr>
              <w:pStyle w:val="Compact"/>
            </w:pPr>
          </w:p>
        </w:tc>
        <w:tc>
          <w:tcPr>
            <w:tcW w:w="1131" w:type="dxa"/>
          </w:tcPr>
          <w:p w14:paraId="77171EC5" w14:textId="77777777" w:rsidR="00614931" w:rsidRDefault="005E2A38">
            <w:pPr>
              <w:pStyle w:val="Compact"/>
            </w:pPr>
            <w:r>
              <w:t>0</w:t>
            </w:r>
          </w:p>
        </w:tc>
        <w:tc>
          <w:tcPr>
            <w:tcW w:w="1131" w:type="dxa"/>
          </w:tcPr>
          <w:p w14:paraId="77171EC6" w14:textId="77777777" w:rsidR="00614931" w:rsidRDefault="005E2A38">
            <w:pPr>
              <w:pStyle w:val="Compact"/>
            </w:pPr>
            <w:r>
              <w:t xml:space="preserve">A count of distinct HMIS HouseholdIDs for the active cohort </w:t>
            </w:r>
            <w:r>
              <w:lastRenderedPageBreak/>
              <w:t>with enrollment dates that fall within the report period.</w:t>
            </w:r>
          </w:p>
        </w:tc>
        <w:tc>
          <w:tcPr>
            <w:tcW w:w="1131" w:type="dxa"/>
          </w:tcPr>
          <w:p w14:paraId="77171EC7" w14:textId="77777777" w:rsidR="00614931" w:rsidRDefault="005E2A38">
            <w:pPr>
              <w:pStyle w:val="Compact"/>
            </w:pPr>
            <w:r>
              <w:lastRenderedPageBreak/>
              <w:t>10</w:t>
            </w:r>
          </w:p>
        </w:tc>
      </w:tr>
      <w:tr w:rsidR="00614931" w14:paraId="77171ED0" w14:textId="77777777">
        <w:tc>
          <w:tcPr>
            <w:tcW w:w="1131" w:type="dxa"/>
          </w:tcPr>
          <w:p w14:paraId="77171EC9" w14:textId="77777777" w:rsidR="00614931" w:rsidRDefault="005E2A38">
            <w:pPr>
              <w:pStyle w:val="Compact"/>
            </w:pPr>
            <w:r>
              <w:t>18</w:t>
            </w:r>
          </w:p>
        </w:tc>
        <w:tc>
          <w:tcPr>
            <w:tcW w:w="1131" w:type="dxa"/>
          </w:tcPr>
          <w:p w14:paraId="77171ECA" w14:textId="77777777" w:rsidR="00614931" w:rsidRDefault="005E2A38">
            <w:pPr>
              <w:pStyle w:val="Compact"/>
            </w:pPr>
            <w:r>
              <w:t>ClientEntry</w:t>
            </w:r>
          </w:p>
        </w:tc>
        <w:tc>
          <w:tcPr>
            <w:tcW w:w="1131" w:type="dxa"/>
          </w:tcPr>
          <w:p w14:paraId="77171ECB" w14:textId="77777777" w:rsidR="00614931" w:rsidRDefault="005E2A38">
            <w:pPr>
              <w:pStyle w:val="Compact"/>
            </w:pPr>
            <w:r>
              <w:t>int</w:t>
            </w:r>
          </w:p>
        </w:tc>
        <w:tc>
          <w:tcPr>
            <w:tcW w:w="1131" w:type="dxa"/>
          </w:tcPr>
          <w:p w14:paraId="77171ECC" w14:textId="77777777" w:rsidR="00614931" w:rsidRDefault="00614931">
            <w:pPr>
              <w:pStyle w:val="Compact"/>
            </w:pPr>
          </w:p>
        </w:tc>
        <w:tc>
          <w:tcPr>
            <w:tcW w:w="1131" w:type="dxa"/>
          </w:tcPr>
          <w:p w14:paraId="77171ECD" w14:textId="77777777" w:rsidR="00614931" w:rsidRDefault="005E2A38">
            <w:pPr>
              <w:pStyle w:val="Compact"/>
            </w:pPr>
            <w:r>
              <w:t>0</w:t>
            </w:r>
          </w:p>
        </w:tc>
        <w:tc>
          <w:tcPr>
            <w:tcW w:w="1131" w:type="dxa"/>
          </w:tcPr>
          <w:p w14:paraId="77171ECE" w14:textId="77777777" w:rsidR="00614931" w:rsidRDefault="005E2A38">
            <w:pPr>
              <w:pStyle w:val="Compact"/>
            </w:pPr>
            <w:r>
              <w:t>A count of distinct HMIS EnrollmentIDs for the active cohort with enrollment dates that fall within the report period.</w:t>
            </w:r>
          </w:p>
        </w:tc>
        <w:tc>
          <w:tcPr>
            <w:tcW w:w="1131" w:type="dxa"/>
          </w:tcPr>
          <w:p w14:paraId="77171ECF" w14:textId="77777777" w:rsidR="00614931" w:rsidRDefault="005E2A38">
            <w:pPr>
              <w:pStyle w:val="Compact"/>
            </w:pPr>
            <w:r>
              <w:t>10</w:t>
            </w:r>
          </w:p>
        </w:tc>
      </w:tr>
      <w:tr w:rsidR="00614931" w14:paraId="77171ED8" w14:textId="77777777">
        <w:tc>
          <w:tcPr>
            <w:tcW w:w="1131" w:type="dxa"/>
          </w:tcPr>
          <w:p w14:paraId="77171ED1" w14:textId="77777777" w:rsidR="00614931" w:rsidRDefault="005E2A38">
            <w:pPr>
              <w:pStyle w:val="Compact"/>
            </w:pPr>
            <w:r>
              <w:t>19</w:t>
            </w:r>
          </w:p>
        </w:tc>
        <w:tc>
          <w:tcPr>
            <w:tcW w:w="1131" w:type="dxa"/>
          </w:tcPr>
          <w:p w14:paraId="77171ED2" w14:textId="77777777" w:rsidR="00614931" w:rsidRDefault="005E2A38">
            <w:pPr>
              <w:pStyle w:val="Compact"/>
            </w:pPr>
            <w:r>
              <w:t>AdultHoHEntry</w:t>
            </w:r>
          </w:p>
        </w:tc>
        <w:tc>
          <w:tcPr>
            <w:tcW w:w="1131" w:type="dxa"/>
          </w:tcPr>
          <w:p w14:paraId="77171ED3" w14:textId="77777777" w:rsidR="00614931" w:rsidRDefault="005E2A38">
            <w:pPr>
              <w:pStyle w:val="Compact"/>
            </w:pPr>
            <w:r>
              <w:t>int</w:t>
            </w:r>
          </w:p>
        </w:tc>
        <w:tc>
          <w:tcPr>
            <w:tcW w:w="1131" w:type="dxa"/>
          </w:tcPr>
          <w:p w14:paraId="77171ED4" w14:textId="77777777" w:rsidR="00614931" w:rsidRDefault="00614931">
            <w:pPr>
              <w:pStyle w:val="Compact"/>
            </w:pPr>
          </w:p>
        </w:tc>
        <w:tc>
          <w:tcPr>
            <w:tcW w:w="1131" w:type="dxa"/>
          </w:tcPr>
          <w:p w14:paraId="77171ED5" w14:textId="77777777" w:rsidR="00614931" w:rsidRDefault="005E2A38">
            <w:pPr>
              <w:pStyle w:val="Compact"/>
            </w:pPr>
            <w:r>
              <w:t>0</w:t>
            </w:r>
          </w:p>
        </w:tc>
        <w:tc>
          <w:tcPr>
            <w:tcW w:w="1131" w:type="dxa"/>
          </w:tcPr>
          <w:p w14:paraId="77171ED6" w14:textId="77777777" w:rsidR="00614931" w:rsidRDefault="005E2A38">
            <w:pPr>
              <w:pStyle w:val="Compact"/>
            </w:pPr>
            <w:r>
              <w:t>A count of distinct HMIS EnrollmentIDs for adults and heads of household in the active cohort with enrollment dates that fall within the report period.</w:t>
            </w:r>
          </w:p>
        </w:tc>
        <w:tc>
          <w:tcPr>
            <w:tcW w:w="1131" w:type="dxa"/>
          </w:tcPr>
          <w:p w14:paraId="77171ED7" w14:textId="77777777" w:rsidR="00614931" w:rsidRDefault="005E2A38">
            <w:pPr>
              <w:pStyle w:val="Compact"/>
            </w:pPr>
            <w:r>
              <w:t>10</w:t>
            </w:r>
          </w:p>
        </w:tc>
      </w:tr>
      <w:tr w:rsidR="00614931" w14:paraId="77171EE0" w14:textId="77777777">
        <w:tc>
          <w:tcPr>
            <w:tcW w:w="1131" w:type="dxa"/>
          </w:tcPr>
          <w:p w14:paraId="77171ED9" w14:textId="77777777" w:rsidR="00614931" w:rsidRDefault="005E2A38">
            <w:pPr>
              <w:pStyle w:val="Compact"/>
            </w:pPr>
            <w:r>
              <w:t>20</w:t>
            </w:r>
          </w:p>
        </w:tc>
        <w:tc>
          <w:tcPr>
            <w:tcW w:w="1131" w:type="dxa"/>
          </w:tcPr>
          <w:p w14:paraId="77171EDA" w14:textId="77777777" w:rsidR="00614931" w:rsidRDefault="005E2A38">
            <w:pPr>
              <w:pStyle w:val="Compact"/>
            </w:pPr>
            <w:r>
              <w:t>ClientExit</w:t>
            </w:r>
          </w:p>
        </w:tc>
        <w:tc>
          <w:tcPr>
            <w:tcW w:w="1131" w:type="dxa"/>
          </w:tcPr>
          <w:p w14:paraId="77171EDB" w14:textId="77777777" w:rsidR="00614931" w:rsidRDefault="005E2A38">
            <w:pPr>
              <w:pStyle w:val="Compact"/>
            </w:pPr>
            <w:r>
              <w:t>int</w:t>
            </w:r>
          </w:p>
        </w:tc>
        <w:tc>
          <w:tcPr>
            <w:tcW w:w="1131" w:type="dxa"/>
          </w:tcPr>
          <w:p w14:paraId="77171EDC" w14:textId="77777777" w:rsidR="00614931" w:rsidRDefault="00614931">
            <w:pPr>
              <w:pStyle w:val="Compact"/>
            </w:pPr>
          </w:p>
        </w:tc>
        <w:tc>
          <w:tcPr>
            <w:tcW w:w="1131" w:type="dxa"/>
          </w:tcPr>
          <w:p w14:paraId="77171EDD" w14:textId="77777777" w:rsidR="00614931" w:rsidRDefault="005E2A38">
            <w:pPr>
              <w:pStyle w:val="Compact"/>
            </w:pPr>
            <w:r>
              <w:t>0</w:t>
            </w:r>
          </w:p>
        </w:tc>
        <w:tc>
          <w:tcPr>
            <w:tcW w:w="1131" w:type="dxa"/>
          </w:tcPr>
          <w:p w14:paraId="77171EDE" w14:textId="77777777" w:rsidR="00614931" w:rsidRDefault="005E2A38">
            <w:pPr>
              <w:pStyle w:val="Compact"/>
            </w:pPr>
            <w:r>
              <w:t xml:space="preserve">A count of distinct HMIS EnrollmentIDs for the </w:t>
            </w:r>
            <w:r>
              <w:lastRenderedPageBreak/>
              <w:t>active cohort with an exit date within the report period.</w:t>
            </w:r>
          </w:p>
        </w:tc>
        <w:tc>
          <w:tcPr>
            <w:tcW w:w="1131" w:type="dxa"/>
          </w:tcPr>
          <w:p w14:paraId="77171EDF" w14:textId="77777777" w:rsidR="00614931" w:rsidRDefault="005E2A38">
            <w:pPr>
              <w:pStyle w:val="Compact"/>
            </w:pPr>
            <w:r>
              <w:lastRenderedPageBreak/>
              <w:t>10</w:t>
            </w:r>
          </w:p>
        </w:tc>
      </w:tr>
      <w:tr w:rsidR="00614931" w14:paraId="77171EE8" w14:textId="77777777">
        <w:tc>
          <w:tcPr>
            <w:tcW w:w="1131" w:type="dxa"/>
          </w:tcPr>
          <w:p w14:paraId="77171EE1" w14:textId="77777777" w:rsidR="00614931" w:rsidRDefault="005E2A38">
            <w:pPr>
              <w:pStyle w:val="Compact"/>
            </w:pPr>
            <w:r>
              <w:t>21</w:t>
            </w:r>
          </w:p>
        </w:tc>
        <w:tc>
          <w:tcPr>
            <w:tcW w:w="1131" w:type="dxa"/>
          </w:tcPr>
          <w:p w14:paraId="77171EE2" w14:textId="77777777" w:rsidR="00614931" w:rsidRDefault="005E2A38">
            <w:pPr>
              <w:pStyle w:val="Compact"/>
            </w:pPr>
            <w:r>
              <w:t>SSNNotProvided</w:t>
            </w:r>
          </w:p>
        </w:tc>
        <w:tc>
          <w:tcPr>
            <w:tcW w:w="1131" w:type="dxa"/>
          </w:tcPr>
          <w:p w14:paraId="77171EE3" w14:textId="77777777" w:rsidR="00614931" w:rsidRDefault="005E2A38">
            <w:pPr>
              <w:pStyle w:val="Compact"/>
            </w:pPr>
            <w:r>
              <w:t>int</w:t>
            </w:r>
          </w:p>
        </w:tc>
        <w:tc>
          <w:tcPr>
            <w:tcW w:w="1131" w:type="dxa"/>
          </w:tcPr>
          <w:p w14:paraId="77171EE4" w14:textId="77777777" w:rsidR="00614931" w:rsidRDefault="00614931">
            <w:pPr>
              <w:pStyle w:val="Compact"/>
            </w:pPr>
          </w:p>
        </w:tc>
        <w:tc>
          <w:tcPr>
            <w:tcW w:w="1131" w:type="dxa"/>
          </w:tcPr>
          <w:p w14:paraId="77171EE5" w14:textId="77777777" w:rsidR="00614931" w:rsidRDefault="005E2A38">
            <w:pPr>
              <w:pStyle w:val="Compact"/>
            </w:pPr>
            <w:r>
              <w:t>0</w:t>
            </w:r>
          </w:p>
        </w:tc>
        <w:tc>
          <w:tcPr>
            <w:tcW w:w="1131" w:type="dxa"/>
          </w:tcPr>
          <w:p w14:paraId="77171EE6" w14:textId="77777777" w:rsidR="00614931" w:rsidRDefault="005E2A38">
            <w:pPr>
              <w:pStyle w:val="Compact"/>
            </w:pPr>
            <w:r>
              <w:t>The total number of PersonalIDs reported in LSAPerson where the value for SSNDataQuality is Client doesn’t know (8) or Client refused (9).</w:t>
            </w:r>
          </w:p>
        </w:tc>
        <w:tc>
          <w:tcPr>
            <w:tcW w:w="1131" w:type="dxa"/>
          </w:tcPr>
          <w:p w14:paraId="77171EE7" w14:textId="77777777" w:rsidR="00614931" w:rsidRDefault="005E2A38">
            <w:pPr>
              <w:pStyle w:val="Compact"/>
            </w:pPr>
            <w:r>
              <w:t>10</w:t>
            </w:r>
          </w:p>
        </w:tc>
      </w:tr>
      <w:tr w:rsidR="00614931" w14:paraId="77171EF0" w14:textId="77777777">
        <w:tc>
          <w:tcPr>
            <w:tcW w:w="1131" w:type="dxa"/>
          </w:tcPr>
          <w:p w14:paraId="77171EE9" w14:textId="77777777" w:rsidR="00614931" w:rsidRDefault="005E2A38">
            <w:pPr>
              <w:pStyle w:val="Compact"/>
            </w:pPr>
            <w:r>
              <w:t>22</w:t>
            </w:r>
          </w:p>
        </w:tc>
        <w:tc>
          <w:tcPr>
            <w:tcW w:w="1131" w:type="dxa"/>
          </w:tcPr>
          <w:p w14:paraId="77171EEA" w14:textId="77777777" w:rsidR="00614931" w:rsidRDefault="005E2A38">
            <w:pPr>
              <w:pStyle w:val="Compact"/>
            </w:pPr>
            <w:r>
              <w:t>SSNMissingOrInvalid</w:t>
            </w:r>
          </w:p>
        </w:tc>
        <w:tc>
          <w:tcPr>
            <w:tcW w:w="1131" w:type="dxa"/>
          </w:tcPr>
          <w:p w14:paraId="77171EEB" w14:textId="77777777" w:rsidR="00614931" w:rsidRDefault="005E2A38">
            <w:pPr>
              <w:pStyle w:val="Compact"/>
            </w:pPr>
            <w:r>
              <w:t>int</w:t>
            </w:r>
          </w:p>
        </w:tc>
        <w:tc>
          <w:tcPr>
            <w:tcW w:w="1131" w:type="dxa"/>
          </w:tcPr>
          <w:p w14:paraId="77171EEC" w14:textId="77777777" w:rsidR="00614931" w:rsidRDefault="00614931">
            <w:pPr>
              <w:pStyle w:val="Compact"/>
            </w:pPr>
          </w:p>
        </w:tc>
        <w:tc>
          <w:tcPr>
            <w:tcW w:w="1131" w:type="dxa"/>
          </w:tcPr>
          <w:p w14:paraId="77171EED" w14:textId="77777777" w:rsidR="00614931" w:rsidRDefault="005E2A38">
            <w:pPr>
              <w:pStyle w:val="Compact"/>
            </w:pPr>
            <w:r>
              <w:t>0</w:t>
            </w:r>
          </w:p>
        </w:tc>
        <w:tc>
          <w:tcPr>
            <w:tcW w:w="1131" w:type="dxa"/>
          </w:tcPr>
          <w:p w14:paraId="77171EEE" w14:textId="77777777" w:rsidR="00614931" w:rsidRDefault="005E2A38">
            <w:pPr>
              <w:pStyle w:val="Compact"/>
            </w:pPr>
            <w:r>
              <w:t xml:space="preserve">The total number of PersonalIDs reported in LSAPerson where the value for SSNDataQuality is NOT Client doesn’t know (8) or Client refused (9), and the value for SSN is </w:t>
            </w:r>
            <w:r>
              <w:lastRenderedPageBreak/>
              <w:t>either the system default or the value is not valid per SSA guidelines.</w:t>
            </w:r>
          </w:p>
        </w:tc>
        <w:tc>
          <w:tcPr>
            <w:tcW w:w="1131" w:type="dxa"/>
          </w:tcPr>
          <w:p w14:paraId="77171EEF" w14:textId="77777777" w:rsidR="00614931" w:rsidRDefault="005E2A38">
            <w:pPr>
              <w:pStyle w:val="Compact"/>
            </w:pPr>
            <w:r>
              <w:lastRenderedPageBreak/>
              <w:t>10</w:t>
            </w:r>
          </w:p>
        </w:tc>
      </w:tr>
      <w:tr w:rsidR="00614931" w14:paraId="77171EF8" w14:textId="77777777">
        <w:tc>
          <w:tcPr>
            <w:tcW w:w="1131" w:type="dxa"/>
          </w:tcPr>
          <w:p w14:paraId="77171EF1" w14:textId="77777777" w:rsidR="00614931" w:rsidRDefault="005E2A38">
            <w:pPr>
              <w:pStyle w:val="Compact"/>
            </w:pPr>
            <w:r>
              <w:t>23</w:t>
            </w:r>
          </w:p>
        </w:tc>
        <w:tc>
          <w:tcPr>
            <w:tcW w:w="1131" w:type="dxa"/>
          </w:tcPr>
          <w:p w14:paraId="77171EF2" w14:textId="77777777" w:rsidR="00614931" w:rsidRDefault="005E2A38">
            <w:pPr>
              <w:pStyle w:val="Compact"/>
            </w:pPr>
            <w:r>
              <w:t>ClientSSNNotUnique</w:t>
            </w:r>
          </w:p>
        </w:tc>
        <w:tc>
          <w:tcPr>
            <w:tcW w:w="1131" w:type="dxa"/>
          </w:tcPr>
          <w:p w14:paraId="77171EF3" w14:textId="77777777" w:rsidR="00614931" w:rsidRDefault="005E2A38">
            <w:pPr>
              <w:pStyle w:val="Compact"/>
            </w:pPr>
            <w:r>
              <w:t>int</w:t>
            </w:r>
          </w:p>
        </w:tc>
        <w:tc>
          <w:tcPr>
            <w:tcW w:w="1131" w:type="dxa"/>
          </w:tcPr>
          <w:p w14:paraId="77171EF4" w14:textId="77777777" w:rsidR="00614931" w:rsidRDefault="00614931">
            <w:pPr>
              <w:pStyle w:val="Compact"/>
            </w:pPr>
          </w:p>
        </w:tc>
        <w:tc>
          <w:tcPr>
            <w:tcW w:w="1131" w:type="dxa"/>
          </w:tcPr>
          <w:p w14:paraId="77171EF5" w14:textId="77777777" w:rsidR="00614931" w:rsidRDefault="005E2A38">
            <w:pPr>
              <w:pStyle w:val="Compact"/>
            </w:pPr>
            <w:r>
              <w:t>0</w:t>
            </w:r>
          </w:p>
        </w:tc>
        <w:tc>
          <w:tcPr>
            <w:tcW w:w="1131" w:type="dxa"/>
          </w:tcPr>
          <w:p w14:paraId="77171EF6" w14:textId="77777777" w:rsidR="00614931" w:rsidRDefault="005E2A38">
            <w:pPr>
              <w:pStyle w:val="Compact"/>
            </w:pPr>
            <w:r>
              <w:t>The total number of PersonalIDs reported in LSAPerson where there is at least one record in HMIS for a different PersonalID with the same value for SSN, excluding the system default value (if any) for missing SSN.</w:t>
            </w:r>
          </w:p>
        </w:tc>
        <w:tc>
          <w:tcPr>
            <w:tcW w:w="1131" w:type="dxa"/>
          </w:tcPr>
          <w:p w14:paraId="77171EF7" w14:textId="77777777" w:rsidR="00614931" w:rsidRDefault="005E2A38">
            <w:pPr>
              <w:pStyle w:val="Compact"/>
            </w:pPr>
            <w:r>
              <w:t>10</w:t>
            </w:r>
          </w:p>
        </w:tc>
      </w:tr>
      <w:tr w:rsidR="00614931" w14:paraId="77171F00" w14:textId="77777777">
        <w:tc>
          <w:tcPr>
            <w:tcW w:w="1131" w:type="dxa"/>
          </w:tcPr>
          <w:p w14:paraId="77171EF9" w14:textId="77777777" w:rsidR="00614931" w:rsidRDefault="005E2A38">
            <w:pPr>
              <w:pStyle w:val="Compact"/>
            </w:pPr>
            <w:r>
              <w:t>24</w:t>
            </w:r>
          </w:p>
        </w:tc>
        <w:tc>
          <w:tcPr>
            <w:tcW w:w="1131" w:type="dxa"/>
          </w:tcPr>
          <w:p w14:paraId="77171EFA" w14:textId="77777777" w:rsidR="00614931" w:rsidRDefault="005E2A38">
            <w:pPr>
              <w:pStyle w:val="Compact"/>
            </w:pPr>
            <w:r>
              <w:t>DistinctSSNValueNotUnique</w:t>
            </w:r>
          </w:p>
        </w:tc>
        <w:tc>
          <w:tcPr>
            <w:tcW w:w="1131" w:type="dxa"/>
          </w:tcPr>
          <w:p w14:paraId="77171EFB" w14:textId="77777777" w:rsidR="00614931" w:rsidRDefault="005E2A38">
            <w:pPr>
              <w:pStyle w:val="Compact"/>
            </w:pPr>
            <w:r>
              <w:t>int</w:t>
            </w:r>
          </w:p>
        </w:tc>
        <w:tc>
          <w:tcPr>
            <w:tcW w:w="1131" w:type="dxa"/>
          </w:tcPr>
          <w:p w14:paraId="77171EFC" w14:textId="77777777" w:rsidR="00614931" w:rsidRDefault="00614931">
            <w:pPr>
              <w:pStyle w:val="Compact"/>
            </w:pPr>
          </w:p>
        </w:tc>
        <w:tc>
          <w:tcPr>
            <w:tcW w:w="1131" w:type="dxa"/>
          </w:tcPr>
          <w:p w14:paraId="77171EFD" w14:textId="77777777" w:rsidR="00614931" w:rsidRDefault="005E2A38">
            <w:pPr>
              <w:pStyle w:val="Compact"/>
            </w:pPr>
            <w:r>
              <w:t>0</w:t>
            </w:r>
          </w:p>
        </w:tc>
        <w:tc>
          <w:tcPr>
            <w:tcW w:w="1131" w:type="dxa"/>
          </w:tcPr>
          <w:p w14:paraId="77171EFE" w14:textId="77777777" w:rsidR="00614931" w:rsidRDefault="005E2A38">
            <w:pPr>
              <w:pStyle w:val="Compact"/>
            </w:pPr>
            <w:r>
              <w:t xml:space="preserve">The total number of distinct SSN values ( excluding the system default, if any) that are </w:t>
            </w:r>
            <w:r>
              <w:lastRenderedPageBreak/>
              <w:t>associated with PersonalIDs reported in LSAPerson and the distinct SSN value is shared by one or more PersonalIDs.</w:t>
            </w:r>
          </w:p>
        </w:tc>
        <w:tc>
          <w:tcPr>
            <w:tcW w:w="1131" w:type="dxa"/>
          </w:tcPr>
          <w:p w14:paraId="77171EFF" w14:textId="77777777" w:rsidR="00614931" w:rsidRDefault="005E2A38">
            <w:pPr>
              <w:pStyle w:val="Compact"/>
            </w:pPr>
            <w:r>
              <w:lastRenderedPageBreak/>
              <w:t>10</w:t>
            </w:r>
          </w:p>
        </w:tc>
      </w:tr>
      <w:tr w:rsidR="00614931" w14:paraId="77171F08" w14:textId="77777777">
        <w:tc>
          <w:tcPr>
            <w:tcW w:w="1131" w:type="dxa"/>
          </w:tcPr>
          <w:p w14:paraId="77171F01" w14:textId="77777777" w:rsidR="00614931" w:rsidRDefault="005E2A38">
            <w:pPr>
              <w:pStyle w:val="Compact"/>
            </w:pPr>
            <w:r>
              <w:t>25</w:t>
            </w:r>
          </w:p>
        </w:tc>
        <w:tc>
          <w:tcPr>
            <w:tcW w:w="1131" w:type="dxa"/>
          </w:tcPr>
          <w:p w14:paraId="77171F02" w14:textId="77777777" w:rsidR="00614931" w:rsidRDefault="005E2A38">
            <w:pPr>
              <w:pStyle w:val="Compact"/>
            </w:pPr>
            <w:r>
              <w:t>DisablingCond</w:t>
            </w:r>
          </w:p>
        </w:tc>
        <w:tc>
          <w:tcPr>
            <w:tcW w:w="1131" w:type="dxa"/>
          </w:tcPr>
          <w:p w14:paraId="77171F03" w14:textId="77777777" w:rsidR="00614931" w:rsidRDefault="005E2A38">
            <w:pPr>
              <w:pStyle w:val="Compact"/>
            </w:pPr>
            <w:r>
              <w:t>int</w:t>
            </w:r>
          </w:p>
        </w:tc>
        <w:tc>
          <w:tcPr>
            <w:tcW w:w="1131" w:type="dxa"/>
          </w:tcPr>
          <w:p w14:paraId="77171F04" w14:textId="77777777" w:rsidR="00614931" w:rsidRDefault="00614931">
            <w:pPr>
              <w:pStyle w:val="Compact"/>
            </w:pPr>
          </w:p>
        </w:tc>
        <w:tc>
          <w:tcPr>
            <w:tcW w:w="1131" w:type="dxa"/>
          </w:tcPr>
          <w:p w14:paraId="77171F05" w14:textId="77777777" w:rsidR="00614931" w:rsidRDefault="005E2A38">
            <w:pPr>
              <w:pStyle w:val="Compact"/>
            </w:pPr>
            <w:r>
              <w:t>0</w:t>
            </w:r>
          </w:p>
        </w:tc>
        <w:tc>
          <w:tcPr>
            <w:tcW w:w="1131" w:type="dxa"/>
          </w:tcPr>
          <w:p w14:paraId="77171F06" w14:textId="77777777" w:rsidR="00614931" w:rsidRDefault="005E2A38">
            <w:pPr>
              <w:pStyle w:val="Compact"/>
            </w:pPr>
            <w:r>
              <w:t>A count of distinct HMIS EnrollmentIDs active in the report period with missing or invalid values for DisablingCondition</w:t>
            </w:r>
          </w:p>
        </w:tc>
        <w:tc>
          <w:tcPr>
            <w:tcW w:w="1131" w:type="dxa"/>
          </w:tcPr>
          <w:p w14:paraId="77171F07" w14:textId="77777777" w:rsidR="00614931" w:rsidRDefault="005E2A38">
            <w:pPr>
              <w:pStyle w:val="Compact"/>
            </w:pPr>
            <w:r>
              <w:t>10</w:t>
            </w:r>
          </w:p>
        </w:tc>
      </w:tr>
      <w:tr w:rsidR="00614931" w14:paraId="77171F10" w14:textId="77777777">
        <w:tc>
          <w:tcPr>
            <w:tcW w:w="1131" w:type="dxa"/>
          </w:tcPr>
          <w:p w14:paraId="77171F09" w14:textId="77777777" w:rsidR="00614931" w:rsidRDefault="005E2A38">
            <w:pPr>
              <w:pStyle w:val="Compact"/>
            </w:pPr>
            <w:r>
              <w:t>26</w:t>
            </w:r>
          </w:p>
        </w:tc>
        <w:tc>
          <w:tcPr>
            <w:tcW w:w="1131" w:type="dxa"/>
          </w:tcPr>
          <w:p w14:paraId="77171F0A" w14:textId="77777777" w:rsidR="00614931" w:rsidRDefault="005E2A38">
            <w:pPr>
              <w:pStyle w:val="Compact"/>
            </w:pPr>
            <w:r>
              <w:t>LivingSituation</w:t>
            </w:r>
          </w:p>
        </w:tc>
        <w:tc>
          <w:tcPr>
            <w:tcW w:w="1131" w:type="dxa"/>
          </w:tcPr>
          <w:p w14:paraId="77171F0B" w14:textId="77777777" w:rsidR="00614931" w:rsidRDefault="005E2A38">
            <w:pPr>
              <w:pStyle w:val="Compact"/>
            </w:pPr>
            <w:r>
              <w:t>int</w:t>
            </w:r>
          </w:p>
        </w:tc>
        <w:tc>
          <w:tcPr>
            <w:tcW w:w="1131" w:type="dxa"/>
          </w:tcPr>
          <w:p w14:paraId="77171F0C" w14:textId="77777777" w:rsidR="00614931" w:rsidRDefault="00614931">
            <w:pPr>
              <w:pStyle w:val="Compact"/>
            </w:pPr>
          </w:p>
        </w:tc>
        <w:tc>
          <w:tcPr>
            <w:tcW w:w="1131" w:type="dxa"/>
          </w:tcPr>
          <w:p w14:paraId="77171F0D" w14:textId="77777777" w:rsidR="00614931" w:rsidRDefault="005E2A38">
            <w:pPr>
              <w:pStyle w:val="Compact"/>
            </w:pPr>
            <w:r>
              <w:t>0</w:t>
            </w:r>
          </w:p>
        </w:tc>
        <w:tc>
          <w:tcPr>
            <w:tcW w:w="1131" w:type="dxa"/>
          </w:tcPr>
          <w:p w14:paraId="77171F0E" w14:textId="77777777" w:rsidR="00614931" w:rsidRDefault="005E2A38">
            <w:pPr>
              <w:pStyle w:val="Compact"/>
            </w:pPr>
            <w:r>
              <w:t xml:space="preserve">A count of distinct HMIS EnrollmentIDs for HoH/adults active in the report period with missing or invalid values for </w:t>
            </w:r>
            <w:r>
              <w:lastRenderedPageBreak/>
              <w:t>LivingSituation</w:t>
            </w:r>
          </w:p>
        </w:tc>
        <w:tc>
          <w:tcPr>
            <w:tcW w:w="1131" w:type="dxa"/>
          </w:tcPr>
          <w:p w14:paraId="77171F0F" w14:textId="77777777" w:rsidR="00614931" w:rsidRDefault="005E2A38">
            <w:pPr>
              <w:pStyle w:val="Compact"/>
            </w:pPr>
            <w:r>
              <w:lastRenderedPageBreak/>
              <w:t>10</w:t>
            </w:r>
          </w:p>
        </w:tc>
      </w:tr>
      <w:tr w:rsidR="00614931" w14:paraId="77171F18" w14:textId="77777777">
        <w:tc>
          <w:tcPr>
            <w:tcW w:w="1131" w:type="dxa"/>
          </w:tcPr>
          <w:p w14:paraId="77171F11" w14:textId="77777777" w:rsidR="00614931" w:rsidRDefault="005E2A38">
            <w:pPr>
              <w:pStyle w:val="Compact"/>
            </w:pPr>
            <w:r>
              <w:t>27</w:t>
            </w:r>
          </w:p>
        </w:tc>
        <w:tc>
          <w:tcPr>
            <w:tcW w:w="1131" w:type="dxa"/>
          </w:tcPr>
          <w:p w14:paraId="77171F12" w14:textId="77777777" w:rsidR="00614931" w:rsidRDefault="005E2A38">
            <w:pPr>
              <w:pStyle w:val="Compact"/>
            </w:pPr>
            <w:r>
              <w:t>LengthOfStay</w:t>
            </w:r>
          </w:p>
        </w:tc>
        <w:tc>
          <w:tcPr>
            <w:tcW w:w="1131" w:type="dxa"/>
          </w:tcPr>
          <w:p w14:paraId="77171F13" w14:textId="77777777" w:rsidR="00614931" w:rsidRDefault="005E2A38">
            <w:pPr>
              <w:pStyle w:val="Compact"/>
            </w:pPr>
            <w:r>
              <w:t>int</w:t>
            </w:r>
          </w:p>
        </w:tc>
        <w:tc>
          <w:tcPr>
            <w:tcW w:w="1131" w:type="dxa"/>
          </w:tcPr>
          <w:p w14:paraId="77171F14" w14:textId="77777777" w:rsidR="00614931" w:rsidRDefault="00614931">
            <w:pPr>
              <w:pStyle w:val="Compact"/>
            </w:pPr>
          </w:p>
        </w:tc>
        <w:tc>
          <w:tcPr>
            <w:tcW w:w="1131" w:type="dxa"/>
          </w:tcPr>
          <w:p w14:paraId="77171F15" w14:textId="77777777" w:rsidR="00614931" w:rsidRDefault="005E2A38">
            <w:pPr>
              <w:pStyle w:val="Compact"/>
            </w:pPr>
            <w:r>
              <w:t>0</w:t>
            </w:r>
          </w:p>
        </w:tc>
        <w:tc>
          <w:tcPr>
            <w:tcW w:w="1131" w:type="dxa"/>
          </w:tcPr>
          <w:p w14:paraId="77171F16" w14:textId="77777777" w:rsidR="00614931" w:rsidRDefault="005E2A38">
            <w:pPr>
              <w:pStyle w:val="Compact"/>
            </w:pPr>
            <w:r>
              <w:t>A count of distinct HMIS EnrollmentIDs for HoH/adults active in the report period with missing or invalid values for LengthOfStay</w:t>
            </w:r>
          </w:p>
        </w:tc>
        <w:tc>
          <w:tcPr>
            <w:tcW w:w="1131" w:type="dxa"/>
          </w:tcPr>
          <w:p w14:paraId="77171F17" w14:textId="77777777" w:rsidR="00614931" w:rsidRDefault="005E2A38">
            <w:pPr>
              <w:pStyle w:val="Compact"/>
            </w:pPr>
            <w:r>
              <w:t>10</w:t>
            </w:r>
          </w:p>
        </w:tc>
      </w:tr>
      <w:tr w:rsidR="00614931" w14:paraId="77171F20" w14:textId="77777777">
        <w:tc>
          <w:tcPr>
            <w:tcW w:w="1131" w:type="dxa"/>
          </w:tcPr>
          <w:p w14:paraId="77171F19" w14:textId="77777777" w:rsidR="00614931" w:rsidRDefault="005E2A38">
            <w:pPr>
              <w:pStyle w:val="Compact"/>
            </w:pPr>
            <w:r>
              <w:t>28</w:t>
            </w:r>
          </w:p>
        </w:tc>
        <w:tc>
          <w:tcPr>
            <w:tcW w:w="1131" w:type="dxa"/>
          </w:tcPr>
          <w:p w14:paraId="77171F1A" w14:textId="77777777" w:rsidR="00614931" w:rsidRDefault="005E2A38">
            <w:pPr>
              <w:pStyle w:val="Compact"/>
            </w:pPr>
            <w:r>
              <w:t>HomelessDate</w:t>
            </w:r>
          </w:p>
        </w:tc>
        <w:tc>
          <w:tcPr>
            <w:tcW w:w="1131" w:type="dxa"/>
          </w:tcPr>
          <w:p w14:paraId="77171F1B" w14:textId="77777777" w:rsidR="00614931" w:rsidRDefault="005E2A38">
            <w:pPr>
              <w:pStyle w:val="Compact"/>
            </w:pPr>
            <w:r>
              <w:t>int</w:t>
            </w:r>
          </w:p>
        </w:tc>
        <w:tc>
          <w:tcPr>
            <w:tcW w:w="1131" w:type="dxa"/>
          </w:tcPr>
          <w:p w14:paraId="77171F1C" w14:textId="77777777" w:rsidR="00614931" w:rsidRDefault="00614931">
            <w:pPr>
              <w:pStyle w:val="Compact"/>
            </w:pPr>
          </w:p>
        </w:tc>
        <w:tc>
          <w:tcPr>
            <w:tcW w:w="1131" w:type="dxa"/>
          </w:tcPr>
          <w:p w14:paraId="77171F1D" w14:textId="77777777" w:rsidR="00614931" w:rsidRDefault="005E2A38">
            <w:pPr>
              <w:pStyle w:val="Compact"/>
            </w:pPr>
            <w:r>
              <w:t>0</w:t>
            </w:r>
          </w:p>
        </w:tc>
        <w:tc>
          <w:tcPr>
            <w:tcW w:w="1131" w:type="dxa"/>
          </w:tcPr>
          <w:p w14:paraId="77171F1E" w14:textId="77777777" w:rsidR="00614931" w:rsidRDefault="005E2A38">
            <w:pPr>
              <w:pStyle w:val="Compact"/>
            </w:pPr>
            <w:r>
              <w:t>A count of distinct HMIS EnrollmentIDs for HoH/adults active in the report period with missing or invalid values for DateToStreetESSH</w:t>
            </w:r>
          </w:p>
        </w:tc>
        <w:tc>
          <w:tcPr>
            <w:tcW w:w="1131" w:type="dxa"/>
          </w:tcPr>
          <w:p w14:paraId="77171F1F" w14:textId="77777777" w:rsidR="00614931" w:rsidRDefault="005E2A38">
            <w:pPr>
              <w:pStyle w:val="Compact"/>
            </w:pPr>
            <w:r>
              <w:t>10</w:t>
            </w:r>
          </w:p>
        </w:tc>
      </w:tr>
      <w:tr w:rsidR="00614931" w14:paraId="77171F28" w14:textId="77777777">
        <w:tc>
          <w:tcPr>
            <w:tcW w:w="1131" w:type="dxa"/>
          </w:tcPr>
          <w:p w14:paraId="77171F21" w14:textId="77777777" w:rsidR="00614931" w:rsidRDefault="005E2A38">
            <w:pPr>
              <w:pStyle w:val="Compact"/>
            </w:pPr>
            <w:r>
              <w:t>29</w:t>
            </w:r>
          </w:p>
        </w:tc>
        <w:tc>
          <w:tcPr>
            <w:tcW w:w="1131" w:type="dxa"/>
          </w:tcPr>
          <w:p w14:paraId="77171F22" w14:textId="77777777" w:rsidR="00614931" w:rsidRDefault="005E2A38">
            <w:pPr>
              <w:pStyle w:val="Compact"/>
            </w:pPr>
            <w:r>
              <w:t>TimesHomeless</w:t>
            </w:r>
          </w:p>
        </w:tc>
        <w:tc>
          <w:tcPr>
            <w:tcW w:w="1131" w:type="dxa"/>
          </w:tcPr>
          <w:p w14:paraId="77171F23" w14:textId="77777777" w:rsidR="00614931" w:rsidRDefault="005E2A38">
            <w:pPr>
              <w:pStyle w:val="Compact"/>
            </w:pPr>
            <w:r>
              <w:t>int</w:t>
            </w:r>
          </w:p>
        </w:tc>
        <w:tc>
          <w:tcPr>
            <w:tcW w:w="1131" w:type="dxa"/>
          </w:tcPr>
          <w:p w14:paraId="77171F24" w14:textId="77777777" w:rsidR="00614931" w:rsidRDefault="00614931">
            <w:pPr>
              <w:pStyle w:val="Compact"/>
            </w:pPr>
          </w:p>
        </w:tc>
        <w:tc>
          <w:tcPr>
            <w:tcW w:w="1131" w:type="dxa"/>
          </w:tcPr>
          <w:p w14:paraId="77171F25" w14:textId="77777777" w:rsidR="00614931" w:rsidRDefault="005E2A38">
            <w:pPr>
              <w:pStyle w:val="Compact"/>
            </w:pPr>
            <w:r>
              <w:t>0</w:t>
            </w:r>
          </w:p>
        </w:tc>
        <w:tc>
          <w:tcPr>
            <w:tcW w:w="1131" w:type="dxa"/>
          </w:tcPr>
          <w:p w14:paraId="77171F26" w14:textId="77777777" w:rsidR="00614931" w:rsidRDefault="005E2A38">
            <w:pPr>
              <w:pStyle w:val="Compact"/>
            </w:pPr>
            <w:r>
              <w:t xml:space="preserve">A count of distinct HMIS EnrollmentIDs for HoH/adults active in the report period </w:t>
            </w:r>
            <w:r>
              <w:lastRenderedPageBreak/>
              <w:t xml:space="preserve">with missing or invalid values for </w:t>
            </w:r>
            <w:r>
              <w:rPr>
                <w:i/>
                <w:iCs/>
              </w:rPr>
              <w:t>TimesHomelessPastThreeYears</w:t>
            </w:r>
          </w:p>
        </w:tc>
        <w:tc>
          <w:tcPr>
            <w:tcW w:w="1131" w:type="dxa"/>
          </w:tcPr>
          <w:p w14:paraId="77171F27" w14:textId="77777777" w:rsidR="00614931" w:rsidRDefault="005E2A38">
            <w:pPr>
              <w:pStyle w:val="Compact"/>
            </w:pPr>
            <w:r>
              <w:lastRenderedPageBreak/>
              <w:t>10</w:t>
            </w:r>
          </w:p>
        </w:tc>
      </w:tr>
      <w:tr w:rsidR="00614931" w14:paraId="77171F30" w14:textId="77777777">
        <w:tc>
          <w:tcPr>
            <w:tcW w:w="1131" w:type="dxa"/>
          </w:tcPr>
          <w:p w14:paraId="77171F29" w14:textId="77777777" w:rsidR="00614931" w:rsidRDefault="005E2A38">
            <w:pPr>
              <w:pStyle w:val="Compact"/>
            </w:pPr>
            <w:r>
              <w:t>30</w:t>
            </w:r>
          </w:p>
        </w:tc>
        <w:tc>
          <w:tcPr>
            <w:tcW w:w="1131" w:type="dxa"/>
          </w:tcPr>
          <w:p w14:paraId="77171F2A" w14:textId="77777777" w:rsidR="00614931" w:rsidRDefault="005E2A38">
            <w:pPr>
              <w:pStyle w:val="Compact"/>
            </w:pPr>
            <w:r>
              <w:t>MonthsHomeless</w:t>
            </w:r>
          </w:p>
        </w:tc>
        <w:tc>
          <w:tcPr>
            <w:tcW w:w="1131" w:type="dxa"/>
          </w:tcPr>
          <w:p w14:paraId="77171F2B" w14:textId="77777777" w:rsidR="00614931" w:rsidRDefault="005E2A38">
            <w:pPr>
              <w:pStyle w:val="Compact"/>
            </w:pPr>
            <w:r>
              <w:t>int</w:t>
            </w:r>
          </w:p>
        </w:tc>
        <w:tc>
          <w:tcPr>
            <w:tcW w:w="1131" w:type="dxa"/>
          </w:tcPr>
          <w:p w14:paraId="77171F2C" w14:textId="77777777" w:rsidR="00614931" w:rsidRDefault="00614931">
            <w:pPr>
              <w:pStyle w:val="Compact"/>
            </w:pPr>
          </w:p>
        </w:tc>
        <w:tc>
          <w:tcPr>
            <w:tcW w:w="1131" w:type="dxa"/>
          </w:tcPr>
          <w:p w14:paraId="77171F2D" w14:textId="77777777" w:rsidR="00614931" w:rsidRDefault="005E2A38">
            <w:pPr>
              <w:pStyle w:val="Compact"/>
            </w:pPr>
            <w:r>
              <w:t>0</w:t>
            </w:r>
          </w:p>
        </w:tc>
        <w:tc>
          <w:tcPr>
            <w:tcW w:w="1131" w:type="dxa"/>
          </w:tcPr>
          <w:p w14:paraId="77171F2E" w14:textId="77777777" w:rsidR="00614931" w:rsidRDefault="005E2A38">
            <w:pPr>
              <w:pStyle w:val="Compact"/>
            </w:pPr>
            <w:r>
              <w:t xml:space="preserve">A count of distinct HMIS EnrollmentIDs active in the report period with missing or invalid values for </w:t>
            </w:r>
            <w:r>
              <w:rPr>
                <w:i/>
                <w:iCs/>
              </w:rPr>
              <w:t>MonthsHomelessPastThreeYears</w:t>
            </w:r>
          </w:p>
        </w:tc>
        <w:tc>
          <w:tcPr>
            <w:tcW w:w="1131" w:type="dxa"/>
          </w:tcPr>
          <w:p w14:paraId="77171F2F" w14:textId="77777777" w:rsidR="00614931" w:rsidRDefault="005E2A38">
            <w:pPr>
              <w:pStyle w:val="Compact"/>
            </w:pPr>
            <w:r>
              <w:t>10</w:t>
            </w:r>
          </w:p>
        </w:tc>
      </w:tr>
      <w:tr w:rsidR="00614931" w14:paraId="77171F38" w14:textId="77777777">
        <w:tc>
          <w:tcPr>
            <w:tcW w:w="1131" w:type="dxa"/>
          </w:tcPr>
          <w:p w14:paraId="77171F31" w14:textId="77777777" w:rsidR="00614931" w:rsidRDefault="005E2A38">
            <w:pPr>
              <w:pStyle w:val="Compact"/>
            </w:pPr>
            <w:r>
              <w:t>31</w:t>
            </w:r>
          </w:p>
        </w:tc>
        <w:tc>
          <w:tcPr>
            <w:tcW w:w="1131" w:type="dxa"/>
          </w:tcPr>
          <w:p w14:paraId="77171F32" w14:textId="77777777" w:rsidR="00614931" w:rsidRDefault="005E2A38">
            <w:pPr>
              <w:pStyle w:val="Compact"/>
            </w:pPr>
            <w:r>
              <w:t>Destination</w:t>
            </w:r>
          </w:p>
        </w:tc>
        <w:tc>
          <w:tcPr>
            <w:tcW w:w="1131" w:type="dxa"/>
          </w:tcPr>
          <w:p w14:paraId="77171F33" w14:textId="77777777" w:rsidR="00614931" w:rsidRDefault="005E2A38">
            <w:pPr>
              <w:pStyle w:val="Compact"/>
            </w:pPr>
            <w:r>
              <w:t>int</w:t>
            </w:r>
          </w:p>
        </w:tc>
        <w:tc>
          <w:tcPr>
            <w:tcW w:w="1131" w:type="dxa"/>
          </w:tcPr>
          <w:p w14:paraId="77171F34" w14:textId="77777777" w:rsidR="00614931" w:rsidRDefault="00614931">
            <w:pPr>
              <w:pStyle w:val="Compact"/>
            </w:pPr>
          </w:p>
        </w:tc>
        <w:tc>
          <w:tcPr>
            <w:tcW w:w="1131" w:type="dxa"/>
          </w:tcPr>
          <w:p w14:paraId="77171F35" w14:textId="77777777" w:rsidR="00614931" w:rsidRDefault="005E2A38">
            <w:pPr>
              <w:pStyle w:val="Compact"/>
            </w:pPr>
            <w:r>
              <w:t>0</w:t>
            </w:r>
          </w:p>
        </w:tc>
        <w:tc>
          <w:tcPr>
            <w:tcW w:w="1131" w:type="dxa"/>
          </w:tcPr>
          <w:p w14:paraId="77171F36" w14:textId="77777777" w:rsidR="00614931" w:rsidRDefault="005E2A38">
            <w:pPr>
              <w:pStyle w:val="Compact"/>
            </w:pPr>
            <w:r>
              <w:t xml:space="preserve">A count of distinct HMIS </w:t>
            </w:r>
            <w:r>
              <w:rPr>
                <w:i/>
                <w:iCs/>
              </w:rPr>
              <w:t>EnrollmentID</w:t>
            </w:r>
            <w:r>
              <w:t>s with exits in the report period with missing or invalid values for Destination</w:t>
            </w:r>
          </w:p>
        </w:tc>
        <w:tc>
          <w:tcPr>
            <w:tcW w:w="1131" w:type="dxa"/>
          </w:tcPr>
          <w:p w14:paraId="77171F37" w14:textId="77777777" w:rsidR="00614931" w:rsidRDefault="005E2A38">
            <w:pPr>
              <w:pStyle w:val="Compact"/>
            </w:pPr>
            <w:r>
              <w:t>10</w:t>
            </w:r>
          </w:p>
        </w:tc>
      </w:tr>
    </w:tbl>
    <w:p w14:paraId="77171F39" w14:textId="77777777" w:rsidR="00614931" w:rsidRDefault="005E2A38">
      <w:pPr>
        <w:pStyle w:val="Heading1"/>
      </w:pPr>
      <w:bookmarkStart w:id="8" w:name="lsaperson.csv"/>
      <w:bookmarkEnd w:id="7"/>
      <w:r>
        <w:lastRenderedPageBreak/>
        <w:t>2.9 LSAPerson.csv</w:t>
      </w:r>
    </w:p>
    <w:p w14:paraId="77171F3A" w14:textId="77777777" w:rsidR="00614931" w:rsidRDefault="005E2A38">
      <w:pPr>
        <w:pStyle w:val="FirstParagraph"/>
      </w:pPr>
      <w:r>
        <w:t>LSAPerson contains 66 columns and includes reporting on people active during the report period. Columns include the following types of data: - Identifiers for project types, household types, and populations in which clients were served. - Age categories for all clients; age is the only demographic reported for children who are not heads of household. - Demographics reported for adults and heads of household, including race/ethnicity, veteran status, disability status, and domestic violence status.</w:t>
      </w:r>
    </w:p>
    <w:p w14:paraId="77171F3B" w14:textId="77777777" w:rsidR="00614931" w:rsidRDefault="005E2A38">
      <w:pPr>
        <w:pStyle w:val="BodyText"/>
      </w:pPr>
      <w:r>
        <w:t xml:space="preserve">Rows represent specific combinations of these data points. Each active client is counted in one row; the sum of </w:t>
      </w:r>
      <w:r>
        <w:rPr>
          <w:b/>
          <w:bCs/>
        </w:rPr>
        <w:t>RowTotal</w:t>
      </w:r>
      <w:r>
        <w:t xml:space="preserve"> values in the file is equal to the total number of active clients in the report period.</w:t>
      </w:r>
    </w:p>
    <w:p w14:paraId="77171F3C" w14:textId="77777777" w:rsidR="00614931" w:rsidRDefault="005E2A38">
      <w:pPr>
        <w:pStyle w:val="BodyText"/>
      </w:pPr>
      <w:r>
        <w:t>It is critical that all values in this column are integers &gt; 0. The largest possible number of rows – when each row includes a count of one or more people represented by the distinct combination of column values – is limited to the number of active clients. However, there are billions of possible combinations of column values, and including rows that that do not represent any clients would result in files of unmanageable size.</w:t>
      </w:r>
    </w:p>
    <w:p w14:paraId="77171F3D" w14:textId="77777777" w:rsidR="00614931" w:rsidRDefault="005E2A38">
      <w:pPr>
        <w:pStyle w:val="BodyText"/>
      </w:pPr>
      <w:r>
        <w:t xml:space="preserve">See </w:t>
      </w:r>
      <w:hyperlink r:id="rId14">
        <w:r>
          <w:rPr>
            <w:rStyle w:val="Hyperlink"/>
          </w:rPr>
          <w:t>Section 5 HMIS Business Logic: LSAPerson</w:t>
        </w:r>
      </w:hyperlink>
      <w:r>
        <w: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614931" w14:paraId="77171F45" w14:textId="77777777" w:rsidTr="0061493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171F3E" w14:textId="77777777" w:rsidR="00614931" w:rsidRDefault="005E2A38">
            <w:pPr>
              <w:pStyle w:val="Compact"/>
            </w:pPr>
            <w:r>
              <w:t>ColumnNumber</w:t>
            </w:r>
          </w:p>
        </w:tc>
        <w:tc>
          <w:tcPr>
            <w:tcW w:w="1131" w:type="dxa"/>
          </w:tcPr>
          <w:p w14:paraId="77171F3F" w14:textId="77777777" w:rsidR="00614931" w:rsidRDefault="005E2A38">
            <w:pPr>
              <w:pStyle w:val="Compact"/>
            </w:pPr>
            <w:r>
              <w:t>Column Name</w:t>
            </w:r>
          </w:p>
        </w:tc>
        <w:tc>
          <w:tcPr>
            <w:tcW w:w="1131" w:type="dxa"/>
          </w:tcPr>
          <w:p w14:paraId="77171F40" w14:textId="77777777" w:rsidR="00614931" w:rsidRDefault="005E2A38">
            <w:pPr>
              <w:pStyle w:val="Compact"/>
            </w:pPr>
            <w:r>
              <w:t>DataType</w:t>
            </w:r>
          </w:p>
        </w:tc>
        <w:tc>
          <w:tcPr>
            <w:tcW w:w="1131" w:type="dxa"/>
          </w:tcPr>
          <w:p w14:paraId="77171F41" w14:textId="77777777" w:rsidR="00614931" w:rsidRDefault="005E2A38">
            <w:pPr>
              <w:pStyle w:val="Compact"/>
            </w:pPr>
            <w:r>
              <w:t>List</w:t>
            </w:r>
          </w:p>
        </w:tc>
        <w:tc>
          <w:tcPr>
            <w:tcW w:w="1131" w:type="dxa"/>
          </w:tcPr>
          <w:p w14:paraId="77171F42" w14:textId="77777777" w:rsidR="00614931" w:rsidRDefault="005E2A38">
            <w:pPr>
              <w:pStyle w:val="Compact"/>
            </w:pPr>
            <w:r>
              <w:t>Nullable</w:t>
            </w:r>
          </w:p>
        </w:tc>
        <w:tc>
          <w:tcPr>
            <w:tcW w:w="1131" w:type="dxa"/>
          </w:tcPr>
          <w:p w14:paraId="77171F43" w14:textId="77777777" w:rsidR="00614931" w:rsidRDefault="005E2A38">
            <w:pPr>
              <w:pStyle w:val="Compact"/>
            </w:pPr>
            <w:r>
              <w:t>Description</w:t>
            </w:r>
          </w:p>
        </w:tc>
        <w:tc>
          <w:tcPr>
            <w:tcW w:w="1131" w:type="dxa"/>
          </w:tcPr>
          <w:p w14:paraId="77171F44" w14:textId="77777777" w:rsidR="00614931" w:rsidRDefault="005E2A38">
            <w:pPr>
              <w:pStyle w:val="Compact"/>
            </w:pPr>
            <w:r>
              <w:t>Max Length</w:t>
            </w:r>
          </w:p>
        </w:tc>
      </w:tr>
      <w:tr w:rsidR="00614931" w14:paraId="77171F4D" w14:textId="77777777">
        <w:tc>
          <w:tcPr>
            <w:tcW w:w="1131" w:type="dxa"/>
          </w:tcPr>
          <w:p w14:paraId="77171F46" w14:textId="77777777" w:rsidR="00614931" w:rsidRDefault="005E2A38">
            <w:pPr>
              <w:pStyle w:val="Compact"/>
            </w:pPr>
            <w:r>
              <w:t>1</w:t>
            </w:r>
          </w:p>
        </w:tc>
        <w:tc>
          <w:tcPr>
            <w:tcW w:w="1131" w:type="dxa"/>
          </w:tcPr>
          <w:p w14:paraId="77171F47" w14:textId="77777777" w:rsidR="00614931" w:rsidRDefault="005E2A38">
            <w:pPr>
              <w:pStyle w:val="Compact"/>
            </w:pPr>
            <w:r>
              <w:t>RowTotal</w:t>
            </w:r>
          </w:p>
        </w:tc>
        <w:tc>
          <w:tcPr>
            <w:tcW w:w="1131" w:type="dxa"/>
          </w:tcPr>
          <w:p w14:paraId="77171F48" w14:textId="77777777" w:rsidR="00614931" w:rsidRDefault="005E2A38">
            <w:pPr>
              <w:pStyle w:val="Compact"/>
            </w:pPr>
            <w:r>
              <w:t>int</w:t>
            </w:r>
          </w:p>
        </w:tc>
        <w:tc>
          <w:tcPr>
            <w:tcW w:w="1131" w:type="dxa"/>
          </w:tcPr>
          <w:p w14:paraId="77171F49" w14:textId="77777777" w:rsidR="00614931" w:rsidRDefault="00614931">
            <w:pPr>
              <w:pStyle w:val="Compact"/>
            </w:pPr>
          </w:p>
        </w:tc>
        <w:tc>
          <w:tcPr>
            <w:tcW w:w="1131" w:type="dxa"/>
          </w:tcPr>
          <w:p w14:paraId="77171F4A" w14:textId="77777777" w:rsidR="00614931" w:rsidRDefault="005E2A38">
            <w:pPr>
              <w:pStyle w:val="Compact"/>
            </w:pPr>
            <w:r>
              <w:t>0</w:t>
            </w:r>
          </w:p>
        </w:tc>
        <w:tc>
          <w:tcPr>
            <w:tcW w:w="1131" w:type="dxa"/>
          </w:tcPr>
          <w:p w14:paraId="77171F4B" w14:textId="77777777" w:rsidR="00614931" w:rsidRDefault="005E2A38">
            <w:pPr>
              <w:pStyle w:val="Compact"/>
            </w:pPr>
            <w:r>
              <w:t xml:space="preserve">The total number of people served in continuum ES, SH, TH, RRH, and/or PSH projects during the report period with the characteristics represented by the values in each column of the row. </w:t>
            </w:r>
            <w:r>
              <w:lastRenderedPageBreak/>
              <w:t>All values must be integers &gt; 0.</w:t>
            </w:r>
          </w:p>
        </w:tc>
        <w:tc>
          <w:tcPr>
            <w:tcW w:w="1131" w:type="dxa"/>
          </w:tcPr>
          <w:p w14:paraId="77171F4C" w14:textId="77777777" w:rsidR="00614931" w:rsidRDefault="005E2A38">
            <w:pPr>
              <w:pStyle w:val="Compact"/>
            </w:pPr>
            <w:r>
              <w:lastRenderedPageBreak/>
              <w:t>10</w:t>
            </w:r>
          </w:p>
        </w:tc>
      </w:tr>
      <w:tr w:rsidR="00614931" w14:paraId="77171F55" w14:textId="77777777">
        <w:tc>
          <w:tcPr>
            <w:tcW w:w="1131" w:type="dxa"/>
          </w:tcPr>
          <w:p w14:paraId="77171F4E" w14:textId="77777777" w:rsidR="00614931" w:rsidRDefault="005E2A38">
            <w:pPr>
              <w:pStyle w:val="Compact"/>
            </w:pPr>
            <w:r>
              <w:t>2</w:t>
            </w:r>
          </w:p>
        </w:tc>
        <w:tc>
          <w:tcPr>
            <w:tcW w:w="1131" w:type="dxa"/>
          </w:tcPr>
          <w:p w14:paraId="77171F4F" w14:textId="77777777" w:rsidR="00614931" w:rsidRDefault="005E2A38">
            <w:pPr>
              <w:pStyle w:val="Compact"/>
            </w:pPr>
            <w:r>
              <w:t>RaceEthnicity</w:t>
            </w:r>
          </w:p>
        </w:tc>
        <w:tc>
          <w:tcPr>
            <w:tcW w:w="1131" w:type="dxa"/>
          </w:tcPr>
          <w:p w14:paraId="77171F50" w14:textId="77777777" w:rsidR="00614931" w:rsidRDefault="005E2A38">
            <w:pPr>
              <w:pStyle w:val="Compact"/>
            </w:pPr>
            <w:r>
              <w:t>int</w:t>
            </w:r>
          </w:p>
        </w:tc>
        <w:tc>
          <w:tcPr>
            <w:tcW w:w="1131" w:type="dxa"/>
          </w:tcPr>
          <w:p w14:paraId="77171F51" w14:textId="77777777" w:rsidR="00614931" w:rsidRDefault="005E2A38">
            <w:pPr>
              <w:pStyle w:val="Compact"/>
            </w:pPr>
            <w:r>
              <w:t>6</w:t>
            </w:r>
          </w:p>
        </w:tc>
        <w:tc>
          <w:tcPr>
            <w:tcW w:w="1131" w:type="dxa"/>
          </w:tcPr>
          <w:p w14:paraId="77171F52" w14:textId="77777777" w:rsidR="00614931" w:rsidRDefault="005E2A38">
            <w:pPr>
              <w:pStyle w:val="Compact"/>
            </w:pPr>
            <w:r>
              <w:t>0</w:t>
            </w:r>
          </w:p>
        </w:tc>
        <w:tc>
          <w:tcPr>
            <w:tcW w:w="1131" w:type="dxa"/>
          </w:tcPr>
          <w:p w14:paraId="77171F53" w14:textId="77777777" w:rsidR="00614931" w:rsidRDefault="005E2A38">
            <w:pPr>
              <w:pStyle w:val="Compact"/>
            </w:pPr>
            <w:r>
              <w:t>Race and Ethnicity for all persons</w:t>
            </w:r>
          </w:p>
        </w:tc>
        <w:tc>
          <w:tcPr>
            <w:tcW w:w="1131" w:type="dxa"/>
          </w:tcPr>
          <w:p w14:paraId="77171F54" w14:textId="77777777" w:rsidR="00614931" w:rsidRDefault="005E2A38">
            <w:pPr>
              <w:pStyle w:val="Compact"/>
            </w:pPr>
            <w:r>
              <w:t>7</w:t>
            </w:r>
          </w:p>
        </w:tc>
      </w:tr>
      <w:tr w:rsidR="00614931" w14:paraId="77171F5D" w14:textId="77777777">
        <w:tc>
          <w:tcPr>
            <w:tcW w:w="1131" w:type="dxa"/>
          </w:tcPr>
          <w:p w14:paraId="77171F56" w14:textId="77777777" w:rsidR="00614931" w:rsidRDefault="005E2A38">
            <w:pPr>
              <w:pStyle w:val="Compact"/>
            </w:pPr>
            <w:r>
              <w:t>3</w:t>
            </w:r>
          </w:p>
        </w:tc>
        <w:tc>
          <w:tcPr>
            <w:tcW w:w="1131" w:type="dxa"/>
          </w:tcPr>
          <w:p w14:paraId="77171F57" w14:textId="77777777" w:rsidR="00614931" w:rsidRDefault="005E2A38">
            <w:pPr>
              <w:pStyle w:val="Compact"/>
            </w:pPr>
            <w:r>
              <w:t>VetStatus</w:t>
            </w:r>
          </w:p>
        </w:tc>
        <w:tc>
          <w:tcPr>
            <w:tcW w:w="1131" w:type="dxa"/>
          </w:tcPr>
          <w:p w14:paraId="77171F58" w14:textId="77777777" w:rsidR="00614931" w:rsidRDefault="005E2A38">
            <w:pPr>
              <w:pStyle w:val="Compact"/>
            </w:pPr>
            <w:r>
              <w:t>int</w:t>
            </w:r>
          </w:p>
        </w:tc>
        <w:tc>
          <w:tcPr>
            <w:tcW w:w="1131" w:type="dxa"/>
          </w:tcPr>
          <w:p w14:paraId="77171F59" w14:textId="77777777" w:rsidR="00614931" w:rsidRDefault="005E2A38">
            <w:pPr>
              <w:pStyle w:val="Compact"/>
            </w:pPr>
            <w:r>
              <w:t>20</w:t>
            </w:r>
          </w:p>
        </w:tc>
        <w:tc>
          <w:tcPr>
            <w:tcW w:w="1131" w:type="dxa"/>
          </w:tcPr>
          <w:p w14:paraId="77171F5A" w14:textId="77777777" w:rsidR="00614931" w:rsidRDefault="005E2A38">
            <w:pPr>
              <w:pStyle w:val="Compact"/>
            </w:pPr>
            <w:r>
              <w:t>0</w:t>
            </w:r>
          </w:p>
        </w:tc>
        <w:tc>
          <w:tcPr>
            <w:tcW w:w="1131" w:type="dxa"/>
          </w:tcPr>
          <w:p w14:paraId="77171F5B" w14:textId="77777777" w:rsidR="00614931" w:rsidRDefault="005E2A38">
            <w:pPr>
              <w:pStyle w:val="Compact"/>
            </w:pPr>
            <w:r>
              <w:t>Veteran Status for adults; not applicable (value = -1) for children</w:t>
            </w:r>
          </w:p>
        </w:tc>
        <w:tc>
          <w:tcPr>
            <w:tcW w:w="1131" w:type="dxa"/>
          </w:tcPr>
          <w:p w14:paraId="77171F5C" w14:textId="77777777" w:rsidR="00614931" w:rsidRDefault="005E2A38">
            <w:pPr>
              <w:pStyle w:val="Compact"/>
            </w:pPr>
            <w:r>
              <w:t>2</w:t>
            </w:r>
          </w:p>
        </w:tc>
      </w:tr>
      <w:tr w:rsidR="00614931" w14:paraId="77171F65" w14:textId="77777777">
        <w:tc>
          <w:tcPr>
            <w:tcW w:w="1131" w:type="dxa"/>
          </w:tcPr>
          <w:p w14:paraId="77171F5E" w14:textId="77777777" w:rsidR="00614931" w:rsidRDefault="005E2A38">
            <w:pPr>
              <w:pStyle w:val="Compact"/>
            </w:pPr>
            <w:r>
              <w:t>4</w:t>
            </w:r>
          </w:p>
        </w:tc>
        <w:tc>
          <w:tcPr>
            <w:tcW w:w="1131" w:type="dxa"/>
          </w:tcPr>
          <w:p w14:paraId="77171F5F" w14:textId="77777777" w:rsidR="00614931" w:rsidRDefault="005E2A38">
            <w:pPr>
              <w:pStyle w:val="Compact"/>
            </w:pPr>
            <w:r>
              <w:t>DisabilityStatus</w:t>
            </w:r>
          </w:p>
        </w:tc>
        <w:tc>
          <w:tcPr>
            <w:tcW w:w="1131" w:type="dxa"/>
          </w:tcPr>
          <w:p w14:paraId="77171F60" w14:textId="77777777" w:rsidR="00614931" w:rsidRDefault="005E2A38">
            <w:pPr>
              <w:pStyle w:val="Compact"/>
            </w:pPr>
            <w:r>
              <w:t>int</w:t>
            </w:r>
          </w:p>
        </w:tc>
        <w:tc>
          <w:tcPr>
            <w:tcW w:w="1131" w:type="dxa"/>
          </w:tcPr>
          <w:p w14:paraId="77171F61" w14:textId="77777777" w:rsidR="00614931" w:rsidRDefault="005E2A38">
            <w:pPr>
              <w:pStyle w:val="Compact"/>
            </w:pPr>
            <w:r>
              <w:t>20</w:t>
            </w:r>
          </w:p>
        </w:tc>
        <w:tc>
          <w:tcPr>
            <w:tcW w:w="1131" w:type="dxa"/>
          </w:tcPr>
          <w:p w14:paraId="77171F62" w14:textId="77777777" w:rsidR="00614931" w:rsidRDefault="005E2A38">
            <w:pPr>
              <w:pStyle w:val="Compact"/>
            </w:pPr>
            <w:r>
              <w:t>0</w:t>
            </w:r>
          </w:p>
        </w:tc>
        <w:tc>
          <w:tcPr>
            <w:tcW w:w="1131" w:type="dxa"/>
          </w:tcPr>
          <w:p w14:paraId="77171F63" w14:textId="77777777" w:rsidR="00614931" w:rsidRDefault="005E2A38">
            <w:pPr>
              <w:pStyle w:val="Compact"/>
            </w:pPr>
            <w:r>
              <w:t>Disability Status for adults and heads of household based on records of 3.08 Disabling Condition for all active enrollments; not applicable (value = -1) for non-HoH children.</w:t>
            </w:r>
          </w:p>
        </w:tc>
        <w:tc>
          <w:tcPr>
            <w:tcW w:w="1131" w:type="dxa"/>
          </w:tcPr>
          <w:p w14:paraId="77171F64" w14:textId="77777777" w:rsidR="00614931" w:rsidRDefault="005E2A38">
            <w:pPr>
              <w:pStyle w:val="Compact"/>
            </w:pPr>
            <w:r>
              <w:t>2</w:t>
            </w:r>
          </w:p>
        </w:tc>
      </w:tr>
      <w:tr w:rsidR="00614931" w14:paraId="77171F6D" w14:textId="77777777">
        <w:tc>
          <w:tcPr>
            <w:tcW w:w="1131" w:type="dxa"/>
          </w:tcPr>
          <w:p w14:paraId="77171F66" w14:textId="77777777" w:rsidR="00614931" w:rsidRDefault="005E2A38">
            <w:pPr>
              <w:pStyle w:val="Compact"/>
            </w:pPr>
            <w:r>
              <w:t>5</w:t>
            </w:r>
          </w:p>
        </w:tc>
        <w:tc>
          <w:tcPr>
            <w:tcW w:w="1131" w:type="dxa"/>
          </w:tcPr>
          <w:p w14:paraId="77171F67" w14:textId="77777777" w:rsidR="00614931" w:rsidRDefault="005E2A38">
            <w:pPr>
              <w:pStyle w:val="Compact"/>
            </w:pPr>
            <w:r>
              <w:t>CHTime</w:t>
            </w:r>
          </w:p>
        </w:tc>
        <w:tc>
          <w:tcPr>
            <w:tcW w:w="1131" w:type="dxa"/>
          </w:tcPr>
          <w:p w14:paraId="77171F68" w14:textId="77777777" w:rsidR="00614931" w:rsidRDefault="005E2A38">
            <w:pPr>
              <w:pStyle w:val="Compact"/>
            </w:pPr>
            <w:r>
              <w:t>int</w:t>
            </w:r>
          </w:p>
        </w:tc>
        <w:tc>
          <w:tcPr>
            <w:tcW w:w="1131" w:type="dxa"/>
          </w:tcPr>
          <w:p w14:paraId="77171F69" w14:textId="77777777" w:rsidR="00614931" w:rsidRDefault="005E2A38">
            <w:pPr>
              <w:pStyle w:val="Compact"/>
            </w:pPr>
            <w:r>
              <w:t>21</w:t>
            </w:r>
          </w:p>
        </w:tc>
        <w:tc>
          <w:tcPr>
            <w:tcW w:w="1131" w:type="dxa"/>
          </w:tcPr>
          <w:p w14:paraId="77171F6A" w14:textId="77777777" w:rsidR="00614931" w:rsidRDefault="005E2A38">
            <w:pPr>
              <w:pStyle w:val="Compact"/>
            </w:pPr>
            <w:r>
              <w:t>0</w:t>
            </w:r>
          </w:p>
        </w:tc>
        <w:tc>
          <w:tcPr>
            <w:tcW w:w="1131" w:type="dxa"/>
          </w:tcPr>
          <w:p w14:paraId="77171F6B" w14:textId="77777777" w:rsidR="00614931" w:rsidRDefault="005E2A38">
            <w:pPr>
              <w:pStyle w:val="Compact"/>
            </w:pPr>
            <w:r>
              <w:t xml:space="preserve">For adults and heads of household, the total number of days in </w:t>
            </w:r>
            <w:r>
              <w:lastRenderedPageBreak/>
              <w:t>ES/SH or on the street in the three years prior to the client’s last active date in the report period.</w:t>
            </w:r>
          </w:p>
        </w:tc>
        <w:tc>
          <w:tcPr>
            <w:tcW w:w="1131" w:type="dxa"/>
          </w:tcPr>
          <w:p w14:paraId="77171F6C" w14:textId="77777777" w:rsidR="00614931" w:rsidRDefault="005E2A38">
            <w:pPr>
              <w:pStyle w:val="Compact"/>
            </w:pPr>
            <w:r>
              <w:lastRenderedPageBreak/>
              <w:t>3</w:t>
            </w:r>
          </w:p>
        </w:tc>
      </w:tr>
      <w:tr w:rsidR="00614931" w14:paraId="77171F75" w14:textId="77777777">
        <w:tc>
          <w:tcPr>
            <w:tcW w:w="1131" w:type="dxa"/>
          </w:tcPr>
          <w:p w14:paraId="77171F6E" w14:textId="77777777" w:rsidR="00614931" w:rsidRDefault="005E2A38">
            <w:pPr>
              <w:pStyle w:val="Compact"/>
            </w:pPr>
            <w:r>
              <w:t>6</w:t>
            </w:r>
          </w:p>
        </w:tc>
        <w:tc>
          <w:tcPr>
            <w:tcW w:w="1131" w:type="dxa"/>
          </w:tcPr>
          <w:p w14:paraId="77171F6F" w14:textId="77777777" w:rsidR="00614931" w:rsidRDefault="005E2A38">
            <w:pPr>
              <w:pStyle w:val="Compact"/>
            </w:pPr>
            <w:r>
              <w:t>CHTimeStatus</w:t>
            </w:r>
          </w:p>
        </w:tc>
        <w:tc>
          <w:tcPr>
            <w:tcW w:w="1131" w:type="dxa"/>
          </w:tcPr>
          <w:p w14:paraId="77171F70" w14:textId="77777777" w:rsidR="00614931" w:rsidRDefault="005E2A38">
            <w:pPr>
              <w:pStyle w:val="Compact"/>
            </w:pPr>
            <w:r>
              <w:t>int</w:t>
            </w:r>
          </w:p>
        </w:tc>
        <w:tc>
          <w:tcPr>
            <w:tcW w:w="1131" w:type="dxa"/>
          </w:tcPr>
          <w:p w14:paraId="77171F71" w14:textId="77777777" w:rsidR="00614931" w:rsidRDefault="005E2A38">
            <w:pPr>
              <w:pStyle w:val="Compact"/>
            </w:pPr>
            <w:r>
              <w:t>22</w:t>
            </w:r>
          </w:p>
        </w:tc>
        <w:tc>
          <w:tcPr>
            <w:tcW w:w="1131" w:type="dxa"/>
          </w:tcPr>
          <w:p w14:paraId="77171F72" w14:textId="77777777" w:rsidR="00614931" w:rsidRDefault="005E2A38">
            <w:pPr>
              <w:pStyle w:val="Compact"/>
            </w:pPr>
            <w:r>
              <w:t>0</w:t>
            </w:r>
          </w:p>
        </w:tc>
        <w:tc>
          <w:tcPr>
            <w:tcW w:w="1131" w:type="dxa"/>
          </w:tcPr>
          <w:p w14:paraId="77171F73" w14:textId="77777777" w:rsidR="00614931" w:rsidRDefault="005E2A38">
            <w:pPr>
              <w:pStyle w:val="Compact"/>
            </w:pPr>
            <w:r>
              <w:t>For clients with 365+ days of ES/SH/Street time in the three years prior to their last active date (CHTime), specifies whether the dates are grouped so that the client meets the time criteria for chronic homelessness. Otherwise not applicable.</w:t>
            </w:r>
          </w:p>
        </w:tc>
        <w:tc>
          <w:tcPr>
            <w:tcW w:w="1131" w:type="dxa"/>
          </w:tcPr>
          <w:p w14:paraId="77171F74" w14:textId="77777777" w:rsidR="00614931" w:rsidRDefault="005E2A38">
            <w:pPr>
              <w:pStyle w:val="Compact"/>
            </w:pPr>
            <w:r>
              <w:t>2</w:t>
            </w:r>
          </w:p>
        </w:tc>
      </w:tr>
      <w:tr w:rsidR="00614931" w14:paraId="77171F7D" w14:textId="77777777">
        <w:tc>
          <w:tcPr>
            <w:tcW w:w="1131" w:type="dxa"/>
          </w:tcPr>
          <w:p w14:paraId="77171F76" w14:textId="77777777" w:rsidR="00614931" w:rsidRDefault="005E2A38">
            <w:pPr>
              <w:pStyle w:val="Compact"/>
            </w:pPr>
            <w:r>
              <w:t>7</w:t>
            </w:r>
          </w:p>
        </w:tc>
        <w:tc>
          <w:tcPr>
            <w:tcW w:w="1131" w:type="dxa"/>
          </w:tcPr>
          <w:p w14:paraId="77171F77" w14:textId="77777777" w:rsidR="00614931" w:rsidRDefault="005E2A38">
            <w:pPr>
              <w:pStyle w:val="Compact"/>
            </w:pPr>
            <w:r>
              <w:t>DVStatus</w:t>
            </w:r>
          </w:p>
        </w:tc>
        <w:tc>
          <w:tcPr>
            <w:tcW w:w="1131" w:type="dxa"/>
          </w:tcPr>
          <w:p w14:paraId="77171F78" w14:textId="77777777" w:rsidR="00614931" w:rsidRDefault="005E2A38">
            <w:pPr>
              <w:pStyle w:val="Compact"/>
            </w:pPr>
            <w:r>
              <w:t>int</w:t>
            </w:r>
          </w:p>
        </w:tc>
        <w:tc>
          <w:tcPr>
            <w:tcW w:w="1131" w:type="dxa"/>
          </w:tcPr>
          <w:p w14:paraId="77171F79" w14:textId="77777777" w:rsidR="00614931" w:rsidRDefault="005E2A38">
            <w:pPr>
              <w:pStyle w:val="Compact"/>
            </w:pPr>
            <w:r>
              <w:t>23</w:t>
            </w:r>
          </w:p>
        </w:tc>
        <w:tc>
          <w:tcPr>
            <w:tcW w:w="1131" w:type="dxa"/>
          </w:tcPr>
          <w:p w14:paraId="77171F7A" w14:textId="77777777" w:rsidR="00614931" w:rsidRDefault="005E2A38">
            <w:pPr>
              <w:pStyle w:val="Compact"/>
            </w:pPr>
            <w:r>
              <w:t>0</w:t>
            </w:r>
          </w:p>
        </w:tc>
        <w:tc>
          <w:tcPr>
            <w:tcW w:w="1131" w:type="dxa"/>
          </w:tcPr>
          <w:p w14:paraId="77171F7B" w14:textId="77777777" w:rsidR="00614931" w:rsidRDefault="005E2A38">
            <w:pPr>
              <w:pStyle w:val="Compact"/>
            </w:pPr>
            <w:r>
              <w:t xml:space="preserve">DV Status for adults </w:t>
            </w:r>
            <w:r>
              <w:lastRenderedPageBreak/>
              <w:t>and heads of household based on records of 4.11 Domestic Violence for all active enrollments; not applicable (value = -1) for non-HoH children</w:t>
            </w:r>
          </w:p>
        </w:tc>
        <w:tc>
          <w:tcPr>
            <w:tcW w:w="1131" w:type="dxa"/>
          </w:tcPr>
          <w:p w14:paraId="77171F7C" w14:textId="77777777" w:rsidR="00614931" w:rsidRDefault="005E2A38">
            <w:pPr>
              <w:pStyle w:val="Compact"/>
            </w:pPr>
            <w:r>
              <w:lastRenderedPageBreak/>
              <w:t>2</w:t>
            </w:r>
          </w:p>
        </w:tc>
      </w:tr>
      <w:tr w:rsidR="00614931" w14:paraId="77171F85" w14:textId="77777777">
        <w:tc>
          <w:tcPr>
            <w:tcW w:w="1131" w:type="dxa"/>
          </w:tcPr>
          <w:p w14:paraId="77171F7E" w14:textId="77777777" w:rsidR="00614931" w:rsidRDefault="005E2A38">
            <w:pPr>
              <w:pStyle w:val="Compact"/>
            </w:pPr>
            <w:r>
              <w:t>8</w:t>
            </w:r>
          </w:p>
        </w:tc>
        <w:tc>
          <w:tcPr>
            <w:tcW w:w="1131" w:type="dxa"/>
          </w:tcPr>
          <w:p w14:paraId="77171F7F" w14:textId="77777777" w:rsidR="00614931" w:rsidRDefault="005E2A38">
            <w:pPr>
              <w:pStyle w:val="Compact"/>
            </w:pPr>
            <w:r>
              <w:t>ESTAgeMin</w:t>
            </w:r>
          </w:p>
        </w:tc>
        <w:tc>
          <w:tcPr>
            <w:tcW w:w="1131" w:type="dxa"/>
          </w:tcPr>
          <w:p w14:paraId="77171F80" w14:textId="77777777" w:rsidR="00614931" w:rsidRDefault="005E2A38">
            <w:pPr>
              <w:pStyle w:val="Compact"/>
            </w:pPr>
            <w:r>
              <w:t>int</w:t>
            </w:r>
          </w:p>
        </w:tc>
        <w:tc>
          <w:tcPr>
            <w:tcW w:w="1131" w:type="dxa"/>
          </w:tcPr>
          <w:p w14:paraId="77171F81" w14:textId="77777777" w:rsidR="00614931" w:rsidRDefault="005E2A38">
            <w:pPr>
              <w:pStyle w:val="Compact"/>
            </w:pPr>
            <w:r>
              <w:t>18</w:t>
            </w:r>
          </w:p>
        </w:tc>
        <w:tc>
          <w:tcPr>
            <w:tcW w:w="1131" w:type="dxa"/>
          </w:tcPr>
          <w:p w14:paraId="77171F82" w14:textId="77777777" w:rsidR="00614931" w:rsidRDefault="005E2A38">
            <w:pPr>
              <w:pStyle w:val="Compact"/>
            </w:pPr>
            <w:r>
              <w:t>0</w:t>
            </w:r>
          </w:p>
        </w:tc>
        <w:tc>
          <w:tcPr>
            <w:tcW w:w="1131" w:type="dxa"/>
          </w:tcPr>
          <w:p w14:paraId="77171F83" w14:textId="77777777" w:rsidR="00614931" w:rsidRDefault="005E2A38">
            <w:pPr>
              <w:pStyle w:val="Compact"/>
            </w:pPr>
            <w:r>
              <w:t>The minimum age at the later of ReportStart and EntryDate for any ES/SH/TH enrollment.</w:t>
            </w:r>
          </w:p>
        </w:tc>
        <w:tc>
          <w:tcPr>
            <w:tcW w:w="1131" w:type="dxa"/>
          </w:tcPr>
          <w:p w14:paraId="77171F84" w14:textId="77777777" w:rsidR="00614931" w:rsidRDefault="005E2A38">
            <w:pPr>
              <w:pStyle w:val="Compact"/>
            </w:pPr>
            <w:r>
              <w:t>2</w:t>
            </w:r>
          </w:p>
        </w:tc>
      </w:tr>
      <w:tr w:rsidR="00614931" w14:paraId="77171F8D" w14:textId="77777777">
        <w:tc>
          <w:tcPr>
            <w:tcW w:w="1131" w:type="dxa"/>
          </w:tcPr>
          <w:p w14:paraId="77171F86" w14:textId="77777777" w:rsidR="00614931" w:rsidRDefault="005E2A38">
            <w:pPr>
              <w:pStyle w:val="Compact"/>
            </w:pPr>
            <w:r>
              <w:t>9</w:t>
            </w:r>
          </w:p>
        </w:tc>
        <w:tc>
          <w:tcPr>
            <w:tcW w:w="1131" w:type="dxa"/>
          </w:tcPr>
          <w:p w14:paraId="77171F87" w14:textId="77777777" w:rsidR="00614931" w:rsidRDefault="005E2A38">
            <w:pPr>
              <w:pStyle w:val="Compact"/>
            </w:pPr>
            <w:r>
              <w:t>ESTAgeMax</w:t>
            </w:r>
          </w:p>
        </w:tc>
        <w:tc>
          <w:tcPr>
            <w:tcW w:w="1131" w:type="dxa"/>
          </w:tcPr>
          <w:p w14:paraId="77171F88" w14:textId="77777777" w:rsidR="00614931" w:rsidRDefault="005E2A38">
            <w:pPr>
              <w:pStyle w:val="Compact"/>
            </w:pPr>
            <w:r>
              <w:t>int</w:t>
            </w:r>
          </w:p>
        </w:tc>
        <w:tc>
          <w:tcPr>
            <w:tcW w:w="1131" w:type="dxa"/>
          </w:tcPr>
          <w:p w14:paraId="77171F89" w14:textId="77777777" w:rsidR="00614931" w:rsidRDefault="005E2A38">
            <w:pPr>
              <w:pStyle w:val="Compact"/>
            </w:pPr>
            <w:r>
              <w:t>18</w:t>
            </w:r>
          </w:p>
        </w:tc>
        <w:tc>
          <w:tcPr>
            <w:tcW w:w="1131" w:type="dxa"/>
          </w:tcPr>
          <w:p w14:paraId="77171F8A" w14:textId="77777777" w:rsidR="00614931" w:rsidRDefault="005E2A38">
            <w:pPr>
              <w:pStyle w:val="Compact"/>
            </w:pPr>
            <w:r>
              <w:t>0</w:t>
            </w:r>
          </w:p>
        </w:tc>
        <w:tc>
          <w:tcPr>
            <w:tcW w:w="1131" w:type="dxa"/>
          </w:tcPr>
          <w:p w14:paraId="77171F8B" w14:textId="77777777" w:rsidR="00614931" w:rsidRDefault="005E2A38">
            <w:pPr>
              <w:pStyle w:val="Compact"/>
            </w:pPr>
            <w:r>
              <w:t>The maximum age at the later of ReportStart and EntryDate for any ES/SH/TH enrollment.</w:t>
            </w:r>
          </w:p>
        </w:tc>
        <w:tc>
          <w:tcPr>
            <w:tcW w:w="1131" w:type="dxa"/>
          </w:tcPr>
          <w:p w14:paraId="77171F8C" w14:textId="77777777" w:rsidR="00614931" w:rsidRDefault="005E2A38">
            <w:pPr>
              <w:pStyle w:val="Compact"/>
            </w:pPr>
            <w:r>
              <w:t>2</w:t>
            </w:r>
          </w:p>
        </w:tc>
      </w:tr>
      <w:tr w:rsidR="00614931" w14:paraId="77171F95" w14:textId="77777777">
        <w:tc>
          <w:tcPr>
            <w:tcW w:w="1131" w:type="dxa"/>
          </w:tcPr>
          <w:p w14:paraId="77171F8E" w14:textId="77777777" w:rsidR="00614931" w:rsidRDefault="005E2A38">
            <w:pPr>
              <w:pStyle w:val="Compact"/>
            </w:pPr>
            <w:r>
              <w:t>10</w:t>
            </w:r>
          </w:p>
        </w:tc>
        <w:tc>
          <w:tcPr>
            <w:tcW w:w="1131" w:type="dxa"/>
          </w:tcPr>
          <w:p w14:paraId="77171F8F" w14:textId="77777777" w:rsidR="00614931" w:rsidRDefault="005E2A38">
            <w:pPr>
              <w:pStyle w:val="Compact"/>
            </w:pPr>
            <w:r>
              <w:t>HHTypeEST</w:t>
            </w:r>
          </w:p>
        </w:tc>
        <w:tc>
          <w:tcPr>
            <w:tcW w:w="1131" w:type="dxa"/>
          </w:tcPr>
          <w:p w14:paraId="77171F90" w14:textId="77777777" w:rsidR="00614931" w:rsidRDefault="005E2A38">
            <w:pPr>
              <w:pStyle w:val="Compact"/>
            </w:pPr>
            <w:r>
              <w:t>int</w:t>
            </w:r>
          </w:p>
        </w:tc>
        <w:tc>
          <w:tcPr>
            <w:tcW w:w="1131" w:type="dxa"/>
          </w:tcPr>
          <w:p w14:paraId="77171F91" w14:textId="77777777" w:rsidR="00614931" w:rsidRDefault="005E2A38">
            <w:pPr>
              <w:pStyle w:val="Compact"/>
            </w:pPr>
            <w:r>
              <w:t>24</w:t>
            </w:r>
          </w:p>
        </w:tc>
        <w:tc>
          <w:tcPr>
            <w:tcW w:w="1131" w:type="dxa"/>
          </w:tcPr>
          <w:p w14:paraId="77171F92" w14:textId="77777777" w:rsidR="00614931" w:rsidRDefault="005E2A38">
            <w:pPr>
              <w:pStyle w:val="Compact"/>
            </w:pPr>
            <w:r>
              <w:t>0</w:t>
            </w:r>
          </w:p>
        </w:tc>
        <w:tc>
          <w:tcPr>
            <w:tcW w:w="1131" w:type="dxa"/>
          </w:tcPr>
          <w:p w14:paraId="77171F93" w14:textId="77777777" w:rsidR="00614931" w:rsidRDefault="005E2A38">
            <w:pPr>
              <w:pStyle w:val="Compact"/>
            </w:pPr>
            <w:r>
              <w:t>The combinati</w:t>
            </w:r>
            <w:r>
              <w:lastRenderedPageBreak/>
              <w:t>on of household types in which clients were served in ES/SH/TH projects.</w:t>
            </w:r>
          </w:p>
        </w:tc>
        <w:tc>
          <w:tcPr>
            <w:tcW w:w="1131" w:type="dxa"/>
          </w:tcPr>
          <w:p w14:paraId="77171F94" w14:textId="77777777" w:rsidR="00614931" w:rsidRDefault="005E2A38">
            <w:pPr>
              <w:pStyle w:val="Compact"/>
            </w:pPr>
            <w:r>
              <w:lastRenderedPageBreak/>
              <w:t>4</w:t>
            </w:r>
          </w:p>
        </w:tc>
      </w:tr>
      <w:tr w:rsidR="00614931" w14:paraId="77171F9D" w14:textId="77777777">
        <w:tc>
          <w:tcPr>
            <w:tcW w:w="1131" w:type="dxa"/>
          </w:tcPr>
          <w:p w14:paraId="77171F96" w14:textId="77777777" w:rsidR="00614931" w:rsidRDefault="005E2A38">
            <w:pPr>
              <w:pStyle w:val="Compact"/>
            </w:pPr>
            <w:r>
              <w:t>11</w:t>
            </w:r>
          </w:p>
        </w:tc>
        <w:tc>
          <w:tcPr>
            <w:tcW w:w="1131" w:type="dxa"/>
          </w:tcPr>
          <w:p w14:paraId="77171F97" w14:textId="77777777" w:rsidR="00614931" w:rsidRDefault="005E2A38">
            <w:pPr>
              <w:pStyle w:val="Compact"/>
            </w:pPr>
            <w:r>
              <w:t>HoHEST</w:t>
            </w:r>
          </w:p>
        </w:tc>
        <w:tc>
          <w:tcPr>
            <w:tcW w:w="1131" w:type="dxa"/>
          </w:tcPr>
          <w:p w14:paraId="77171F98" w14:textId="77777777" w:rsidR="00614931" w:rsidRDefault="005E2A38">
            <w:pPr>
              <w:pStyle w:val="Compact"/>
            </w:pPr>
            <w:r>
              <w:t>int</w:t>
            </w:r>
          </w:p>
        </w:tc>
        <w:tc>
          <w:tcPr>
            <w:tcW w:w="1131" w:type="dxa"/>
          </w:tcPr>
          <w:p w14:paraId="77171F99" w14:textId="77777777" w:rsidR="00614931" w:rsidRDefault="005E2A38">
            <w:pPr>
              <w:pStyle w:val="Compact"/>
            </w:pPr>
            <w:r>
              <w:t>24</w:t>
            </w:r>
          </w:p>
        </w:tc>
        <w:tc>
          <w:tcPr>
            <w:tcW w:w="1131" w:type="dxa"/>
          </w:tcPr>
          <w:p w14:paraId="77171F9A" w14:textId="77777777" w:rsidR="00614931" w:rsidRDefault="005E2A38">
            <w:pPr>
              <w:pStyle w:val="Compact"/>
            </w:pPr>
            <w:r>
              <w:t>0</w:t>
            </w:r>
          </w:p>
        </w:tc>
        <w:tc>
          <w:tcPr>
            <w:tcW w:w="1131" w:type="dxa"/>
          </w:tcPr>
          <w:p w14:paraId="77171F9B" w14:textId="77777777" w:rsidR="00614931" w:rsidRDefault="005E2A38">
            <w:pPr>
              <w:pStyle w:val="Compact"/>
            </w:pPr>
            <w:r>
              <w:t>The combination of household types in which clients were served in ES/SH/TH projects as HoH.</w:t>
            </w:r>
          </w:p>
        </w:tc>
        <w:tc>
          <w:tcPr>
            <w:tcW w:w="1131" w:type="dxa"/>
          </w:tcPr>
          <w:p w14:paraId="77171F9C" w14:textId="77777777" w:rsidR="00614931" w:rsidRDefault="005E2A38">
            <w:pPr>
              <w:pStyle w:val="Compact"/>
            </w:pPr>
            <w:r>
              <w:t>4</w:t>
            </w:r>
          </w:p>
        </w:tc>
      </w:tr>
      <w:tr w:rsidR="00614931" w14:paraId="77171FA5" w14:textId="77777777">
        <w:tc>
          <w:tcPr>
            <w:tcW w:w="1131" w:type="dxa"/>
          </w:tcPr>
          <w:p w14:paraId="77171F9E" w14:textId="77777777" w:rsidR="00614931" w:rsidRDefault="005E2A38">
            <w:pPr>
              <w:pStyle w:val="Compact"/>
            </w:pPr>
            <w:r>
              <w:t>12</w:t>
            </w:r>
          </w:p>
        </w:tc>
        <w:tc>
          <w:tcPr>
            <w:tcW w:w="1131" w:type="dxa"/>
          </w:tcPr>
          <w:p w14:paraId="77171F9F" w14:textId="77777777" w:rsidR="00614931" w:rsidRDefault="005E2A38">
            <w:pPr>
              <w:pStyle w:val="Compact"/>
            </w:pPr>
            <w:r>
              <w:t>AdultEST</w:t>
            </w:r>
          </w:p>
        </w:tc>
        <w:tc>
          <w:tcPr>
            <w:tcW w:w="1131" w:type="dxa"/>
          </w:tcPr>
          <w:p w14:paraId="77171FA0" w14:textId="77777777" w:rsidR="00614931" w:rsidRDefault="005E2A38">
            <w:pPr>
              <w:pStyle w:val="Compact"/>
            </w:pPr>
            <w:r>
              <w:t>int</w:t>
            </w:r>
          </w:p>
        </w:tc>
        <w:tc>
          <w:tcPr>
            <w:tcW w:w="1131" w:type="dxa"/>
          </w:tcPr>
          <w:p w14:paraId="77171FA1" w14:textId="77777777" w:rsidR="00614931" w:rsidRDefault="005E2A38">
            <w:pPr>
              <w:pStyle w:val="Compact"/>
            </w:pPr>
            <w:r>
              <w:t>25</w:t>
            </w:r>
          </w:p>
        </w:tc>
        <w:tc>
          <w:tcPr>
            <w:tcW w:w="1131" w:type="dxa"/>
          </w:tcPr>
          <w:p w14:paraId="77171FA2" w14:textId="77777777" w:rsidR="00614931" w:rsidRDefault="005E2A38">
            <w:pPr>
              <w:pStyle w:val="Compact"/>
            </w:pPr>
            <w:r>
              <w:t>0</w:t>
            </w:r>
          </w:p>
        </w:tc>
        <w:tc>
          <w:tcPr>
            <w:tcW w:w="1131" w:type="dxa"/>
          </w:tcPr>
          <w:p w14:paraId="77171FA3" w14:textId="77777777" w:rsidR="00614931" w:rsidRDefault="005E2A38">
            <w:pPr>
              <w:pStyle w:val="Compact"/>
            </w:pPr>
            <w:r>
              <w:t>The combination of household types in which clients were served in ES/SH/TH projects as an adult.</w:t>
            </w:r>
          </w:p>
        </w:tc>
        <w:tc>
          <w:tcPr>
            <w:tcW w:w="1131" w:type="dxa"/>
          </w:tcPr>
          <w:p w14:paraId="77171FA4" w14:textId="77777777" w:rsidR="00614931" w:rsidRDefault="005E2A38">
            <w:pPr>
              <w:pStyle w:val="Compact"/>
            </w:pPr>
            <w:r>
              <w:t>3</w:t>
            </w:r>
          </w:p>
        </w:tc>
      </w:tr>
      <w:tr w:rsidR="00614931" w14:paraId="77171FAD" w14:textId="77777777">
        <w:tc>
          <w:tcPr>
            <w:tcW w:w="1131" w:type="dxa"/>
          </w:tcPr>
          <w:p w14:paraId="77171FA6" w14:textId="77777777" w:rsidR="00614931" w:rsidRDefault="005E2A38">
            <w:pPr>
              <w:pStyle w:val="Compact"/>
            </w:pPr>
            <w:r>
              <w:t>13</w:t>
            </w:r>
          </w:p>
        </w:tc>
        <w:tc>
          <w:tcPr>
            <w:tcW w:w="1131" w:type="dxa"/>
          </w:tcPr>
          <w:p w14:paraId="77171FA7" w14:textId="77777777" w:rsidR="00614931" w:rsidRDefault="005E2A38">
            <w:pPr>
              <w:pStyle w:val="Compact"/>
            </w:pPr>
            <w:r>
              <w:t>AIRAdultEST</w:t>
            </w:r>
          </w:p>
        </w:tc>
        <w:tc>
          <w:tcPr>
            <w:tcW w:w="1131" w:type="dxa"/>
          </w:tcPr>
          <w:p w14:paraId="77171FA8" w14:textId="77777777" w:rsidR="00614931" w:rsidRDefault="005E2A38">
            <w:pPr>
              <w:pStyle w:val="Compact"/>
            </w:pPr>
            <w:r>
              <w:t>int</w:t>
            </w:r>
          </w:p>
        </w:tc>
        <w:tc>
          <w:tcPr>
            <w:tcW w:w="1131" w:type="dxa"/>
          </w:tcPr>
          <w:p w14:paraId="77171FA9" w14:textId="77777777" w:rsidR="00614931" w:rsidRDefault="005E2A38">
            <w:pPr>
              <w:pStyle w:val="Compact"/>
            </w:pPr>
            <w:r>
              <w:t>25</w:t>
            </w:r>
          </w:p>
        </w:tc>
        <w:tc>
          <w:tcPr>
            <w:tcW w:w="1131" w:type="dxa"/>
          </w:tcPr>
          <w:p w14:paraId="77171FAA" w14:textId="77777777" w:rsidR="00614931" w:rsidRDefault="005E2A38">
            <w:pPr>
              <w:pStyle w:val="Compact"/>
            </w:pPr>
            <w:r>
              <w:t>0</w:t>
            </w:r>
          </w:p>
        </w:tc>
        <w:tc>
          <w:tcPr>
            <w:tcW w:w="1131" w:type="dxa"/>
          </w:tcPr>
          <w:p w14:paraId="77171FAB" w14:textId="77777777" w:rsidR="00614931" w:rsidRDefault="005E2A38">
            <w:pPr>
              <w:pStyle w:val="Compact"/>
            </w:pPr>
            <w:r>
              <w:t xml:space="preserve">The combination of household types in which adults had at least </w:t>
            </w:r>
            <w:r>
              <w:lastRenderedPageBreak/>
              <w:t>one ES/SH/TH bednight in the report period.</w:t>
            </w:r>
          </w:p>
        </w:tc>
        <w:tc>
          <w:tcPr>
            <w:tcW w:w="1131" w:type="dxa"/>
          </w:tcPr>
          <w:p w14:paraId="77171FAC" w14:textId="77777777" w:rsidR="00614931" w:rsidRDefault="005E2A38">
            <w:pPr>
              <w:pStyle w:val="Compact"/>
            </w:pPr>
            <w:r>
              <w:lastRenderedPageBreak/>
              <w:t>3</w:t>
            </w:r>
          </w:p>
        </w:tc>
      </w:tr>
      <w:tr w:rsidR="00614931" w14:paraId="77171FB5" w14:textId="77777777">
        <w:tc>
          <w:tcPr>
            <w:tcW w:w="1131" w:type="dxa"/>
          </w:tcPr>
          <w:p w14:paraId="77171FAE" w14:textId="77777777" w:rsidR="00614931" w:rsidRDefault="005E2A38">
            <w:pPr>
              <w:pStyle w:val="Compact"/>
            </w:pPr>
            <w:r>
              <w:t>14</w:t>
            </w:r>
          </w:p>
        </w:tc>
        <w:tc>
          <w:tcPr>
            <w:tcW w:w="1131" w:type="dxa"/>
          </w:tcPr>
          <w:p w14:paraId="77171FAF" w14:textId="77777777" w:rsidR="00614931" w:rsidRDefault="005E2A38">
            <w:pPr>
              <w:pStyle w:val="Compact"/>
            </w:pPr>
            <w:r>
              <w:t>HHChronicEST</w:t>
            </w:r>
          </w:p>
        </w:tc>
        <w:tc>
          <w:tcPr>
            <w:tcW w:w="1131" w:type="dxa"/>
          </w:tcPr>
          <w:p w14:paraId="77171FB0" w14:textId="77777777" w:rsidR="00614931" w:rsidRDefault="005E2A38">
            <w:pPr>
              <w:pStyle w:val="Compact"/>
            </w:pPr>
            <w:r>
              <w:t>int</w:t>
            </w:r>
          </w:p>
        </w:tc>
        <w:tc>
          <w:tcPr>
            <w:tcW w:w="1131" w:type="dxa"/>
          </w:tcPr>
          <w:p w14:paraId="77171FB1" w14:textId="77777777" w:rsidR="00614931" w:rsidRDefault="005E2A38">
            <w:pPr>
              <w:pStyle w:val="Compact"/>
            </w:pPr>
            <w:r>
              <w:t>24</w:t>
            </w:r>
          </w:p>
        </w:tc>
        <w:tc>
          <w:tcPr>
            <w:tcW w:w="1131" w:type="dxa"/>
          </w:tcPr>
          <w:p w14:paraId="77171FB2" w14:textId="77777777" w:rsidR="00614931" w:rsidRDefault="005E2A38">
            <w:pPr>
              <w:pStyle w:val="Compact"/>
            </w:pPr>
            <w:r>
              <w:t>0</w:t>
            </w:r>
          </w:p>
        </w:tc>
        <w:tc>
          <w:tcPr>
            <w:tcW w:w="1131" w:type="dxa"/>
          </w:tcPr>
          <w:p w14:paraId="77171FB3" w14:textId="77777777" w:rsidR="00614931" w:rsidRDefault="005E2A38">
            <w:pPr>
              <w:pStyle w:val="Compact"/>
            </w:pPr>
            <w:r>
              <w:t>Population identifier; the combination of household types in which clients were served in ES/SH/TH projects in household with a chronically homeless adult or HoH.</w:t>
            </w:r>
          </w:p>
        </w:tc>
        <w:tc>
          <w:tcPr>
            <w:tcW w:w="1131" w:type="dxa"/>
          </w:tcPr>
          <w:p w14:paraId="77171FB4" w14:textId="77777777" w:rsidR="00614931" w:rsidRDefault="005E2A38">
            <w:pPr>
              <w:pStyle w:val="Compact"/>
            </w:pPr>
            <w:r>
              <w:t>4</w:t>
            </w:r>
          </w:p>
        </w:tc>
      </w:tr>
      <w:tr w:rsidR="00614931" w14:paraId="77171FBD" w14:textId="77777777">
        <w:tc>
          <w:tcPr>
            <w:tcW w:w="1131" w:type="dxa"/>
          </w:tcPr>
          <w:p w14:paraId="77171FB6" w14:textId="77777777" w:rsidR="00614931" w:rsidRDefault="005E2A38">
            <w:pPr>
              <w:pStyle w:val="Compact"/>
            </w:pPr>
            <w:r>
              <w:t>15</w:t>
            </w:r>
          </w:p>
        </w:tc>
        <w:tc>
          <w:tcPr>
            <w:tcW w:w="1131" w:type="dxa"/>
          </w:tcPr>
          <w:p w14:paraId="77171FB7" w14:textId="77777777" w:rsidR="00614931" w:rsidRDefault="005E2A38">
            <w:pPr>
              <w:pStyle w:val="Compact"/>
            </w:pPr>
            <w:r>
              <w:t>HHVetEST</w:t>
            </w:r>
          </w:p>
        </w:tc>
        <w:tc>
          <w:tcPr>
            <w:tcW w:w="1131" w:type="dxa"/>
          </w:tcPr>
          <w:p w14:paraId="77171FB8" w14:textId="77777777" w:rsidR="00614931" w:rsidRDefault="005E2A38">
            <w:pPr>
              <w:pStyle w:val="Compact"/>
            </w:pPr>
            <w:r>
              <w:t>int</w:t>
            </w:r>
          </w:p>
        </w:tc>
        <w:tc>
          <w:tcPr>
            <w:tcW w:w="1131" w:type="dxa"/>
          </w:tcPr>
          <w:p w14:paraId="77171FB9" w14:textId="77777777" w:rsidR="00614931" w:rsidRDefault="005E2A38">
            <w:pPr>
              <w:pStyle w:val="Compact"/>
            </w:pPr>
            <w:r>
              <w:t>25</w:t>
            </w:r>
          </w:p>
        </w:tc>
        <w:tc>
          <w:tcPr>
            <w:tcW w:w="1131" w:type="dxa"/>
          </w:tcPr>
          <w:p w14:paraId="77171FBA" w14:textId="77777777" w:rsidR="00614931" w:rsidRDefault="005E2A38">
            <w:pPr>
              <w:pStyle w:val="Compact"/>
            </w:pPr>
            <w:r>
              <w:t>0</w:t>
            </w:r>
          </w:p>
        </w:tc>
        <w:tc>
          <w:tcPr>
            <w:tcW w:w="1131" w:type="dxa"/>
          </w:tcPr>
          <w:p w14:paraId="77171FBB" w14:textId="77777777" w:rsidR="00614931" w:rsidRDefault="005E2A38">
            <w:pPr>
              <w:pStyle w:val="Compact"/>
            </w:pPr>
            <w:r>
              <w:t>Population identifier; the combination of household types in which clients were served in ES/SH/TH projects in household with a veteran.</w:t>
            </w:r>
          </w:p>
        </w:tc>
        <w:tc>
          <w:tcPr>
            <w:tcW w:w="1131" w:type="dxa"/>
          </w:tcPr>
          <w:p w14:paraId="77171FBC" w14:textId="77777777" w:rsidR="00614931" w:rsidRDefault="005E2A38">
            <w:pPr>
              <w:pStyle w:val="Compact"/>
            </w:pPr>
            <w:r>
              <w:t>3</w:t>
            </w:r>
          </w:p>
        </w:tc>
      </w:tr>
      <w:tr w:rsidR="00614931" w14:paraId="77171FC5" w14:textId="77777777">
        <w:tc>
          <w:tcPr>
            <w:tcW w:w="1131" w:type="dxa"/>
          </w:tcPr>
          <w:p w14:paraId="77171FBE" w14:textId="77777777" w:rsidR="00614931" w:rsidRDefault="005E2A38">
            <w:pPr>
              <w:pStyle w:val="Compact"/>
            </w:pPr>
            <w:r>
              <w:t>16</w:t>
            </w:r>
          </w:p>
        </w:tc>
        <w:tc>
          <w:tcPr>
            <w:tcW w:w="1131" w:type="dxa"/>
          </w:tcPr>
          <w:p w14:paraId="77171FBF" w14:textId="77777777" w:rsidR="00614931" w:rsidRDefault="005E2A38">
            <w:pPr>
              <w:pStyle w:val="Compact"/>
            </w:pPr>
            <w:r>
              <w:t>HHDisabili</w:t>
            </w:r>
            <w:r>
              <w:lastRenderedPageBreak/>
              <w:t>tyEST</w:t>
            </w:r>
          </w:p>
        </w:tc>
        <w:tc>
          <w:tcPr>
            <w:tcW w:w="1131" w:type="dxa"/>
          </w:tcPr>
          <w:p w14:paraId="77171FC0" w14:textId="77777777" w:rsidR="00614931" w:rsidRDefault="005E2A38">
            <w:pPr>
              <w:pStyle w:val="Compact"/>
            </w:pPr>
            <w:r>
              <w:lastRenderedPageBreak/>
              <w:t>int</w:t>
            </w:r>
          </w:p>
        </w:tc>
        <w:tc>
          <w:tcPr>
            <w:tcW w:w="1131" w:type="dxa"/>
          </w:tcPr>
          <w:p w14:paraId="77171FC1" w14:textId="77777777" w:rsidR="00614931" w:rsidRDefault="005E2A38">
            <w:pPr>
              <w:pStyle w:val="Compact"/>
            </w:pPr>
            <w:r>
              <w:t>24</w:t>
            </w:r>
          </w:p>
        </w:tc>
        <w:tc>
          <w:tcPr>
            <w:tcW w:w="1131" w:type="dxa"/>
          </w:tcPr>
          <w:p w14:paraId="77171FC2" w14:textId="77777777" w:rsidR="00614931" w:rsidRDefault="005E2A38">
            <w:pPr>
              <w:pStyle w:val="Compact"/>
            </w:pPr>
            <w:r>
              <w:t>0</w:t>
            </w:r>
          </w:p>
        </w:tc>
        <w:tc>
          <w:tcPr>
            <w:tcW w:w="1131" w:type="dxa"/>
          </w:tcPr>
          <w:p w14:paraId="77171FC3" w14:textId="77777777" w:rsidR="00614931" w:rsidRDefault="005E2A38">
            <w:pPr>
              <w:pStyle w:val="Compact"/>
            </w:pPr>
            <w:r>
              <w:t xml:space="preserve">Population </w:t>
            </w:r>
            <w:r>
              <w:lastRenderedPageBreak/>
              <w:t>identifier; the combination of household types in which clients were served in ES/SH/TH projects in household with a disabled adult or HoH.</w:t>
            </w:r>
          </w:p>
        </w:tc>
        <w:tc>
          <w:tcPr>
            <w:tcW w:w="1131" w:type="dxa"/>
          </w:tcPr>
          <w:p w14:paraId="77171FC4" w14:textId="77777777" w:rsidR="00614931" w:rsidRDefault="005E2A38">
            <w:pPr>
              <w:pStyle w:val="Compact"/>
            </w:pPr>
            <w:r>
              <w:lastRenderedPageBreak/>
              <w:t>4</w:t>
            </w:r>
          </w:p>
        </w:tc>
      </w:tr>
      <w:tr w:rsidR="00614931" w14:paraId="77171FCD" w14:textId="77777777">
        <w:tc>
          <w:tcPr>
            <w:tcW w:w="1131" w:type="dxa"/>
          </w:tcPr>
          <w:p w14:paraId="77171FC6" w14:textId="77777777" w:rsidR="00614931" w:rsidRDefault="005E2A38">
            <w:pPr>
              <w:pStyle w:val="Compact"/>
            </w:pPr>
            <w:r>
              <w:t>17</w:t>
            </w:r>
          </w:p>
        </w:tc>
        <w:tc>
          <w:tcPr>
            <w:tcW w:w="1131" w:type="dxa"/>
          </w:tcPr>
          <w:p w14:paraId="77171FC7" w14:textId="77777777" w:rsidR="00614931" w:rsidRDefault="005E2A38">
            <w:pPr>
              <w:pStyle w:val="Compact"/>
            </w:pPr>
            <w:r>
              <w:t>HHFleeingDVEST</w:t>
            </w:r>
          </w:p>
        </w:tc>
        <w:tc>
          <w:tcPr>
            <w:tcW w:w="1131" w:type="dxa"/>
          </w:tcPr>
          <w:p w14:paraId="77171FC8" w14:textId="77777777" w:rsidR="00614931" w:rsidRDefault="005E2A38">
            <w:pPr>
              <w:pStyle w:val="Compact"/>
            </w:pPr>
            <w:r>
              <w:t>int</w:t>
            </w:r>
          </w:p>
        </w:tc>
        <w:tc>
          <w:tcPr>
            <w:tcW w:w="1131" w:type="dxa"/>
          </w:tcPr>
          <w:p w14:paraId="77171FC9" w14:textId="77777777" w:rsidR="00614931" w:rsidRDefault="005E2A38">
            <w:pPr>
              <w:pStyle w:val="Compact"/>
            </w:pPr>
            <w:r>
              <w:t>24</w:t>
            </w:r>
          </w:p>
        </w:tc>
        <w:tc>
          <w:tcPr>
            <w:tcW w:w="1131" w:type="dxa"/>
          </w:tcPr>
          <w:p w14:paraId="77171FCA" w14:textId="77777777" w:rsidR="00614931" w:rsidRDefault="005E2A38">
            <w:pPr>
              <w:pStyle w:val="Compact"/>
            </w:pPr>
            <w:r>
              <w:t>0</w:t>
            </w:r>
          </w:p>
        </w:tc>
        <w:tc>
          <w:tcPr>
            <w:tcW w:w="1131" w:type="dxa"/>
          </w:tcPr>
          <w:p w14:paraId="77171FCB" w14:textId="77777777" w:rsidR="00614931" w:rsidRDefault="005E2A38">
            <w:pPr>
              <w:pStyle w:val="Compact"/>
            </w:pPr>
            <w:r>
              <w:t>Population identifier; the combination of household types in which clients were served in ES/SH/TH projects in household with an adult or HoH fleeing domestic violence.</w:t>
            </w:r>
          </w:p>
        </w:tc>
        <w:tc>
          <w:tcPr>
            <w:tcW w:w="1131" w:type="dxa"/>
          </w:tcPr>
          <w:p w14:paraId="77171FCC" w14:textId="77777777" w:rsidR="00614931" w:rsidRDefault="005E2A38">
            <w:pPr>
              <w:pStyle w:val="Compact"/>
            </w:pPr>
            <w:r>
              <w:t>4</w:t>
            </w:r>
          </w:p>
        </w:tc>
      </w:tr>
      <w:tr w:rsidR="00614931" w14:paraId="77171FD5" w14:textId="77777777">
        <w:tc>
          <w:tcPr>
            <w:tcW w:w="1131" w:type="dxa"/>
          </w:tcPr>
          <w:p w14:paraId="77171FCE" w14:textId="77777777" w:rsidR="00614931" w:rsidRDefault="005E2A38">
            <w:pPr>
              <w:pStyle w:val="Compact"/>
            </w:pPr>
            <w:r>
              <w:t>18</w:t>
            </w:r>
          </w:p>
        </w:tc>
        <w:tc>
          <w:tcPr>
            <w:tcW w:w="1131" w:type="dxa"/>
          </w:tcPr>
          <w:p w14:paraId="77171FCF" w14:textId="77777777" w:rsidR="00614931" w:rsidRDefault="005E2A38">
            <w:pPr>
              <w:pStyle w:val="Compact"/>
            </w:pPr>
            <w:r>
              <w:t>HHAdultAgeAOEST</w:t>
            </w:r>
          </w:p>
        </w:tc>
        <w:tc>
          <w:tcPr>
            <w:tcW w:w="1131" w:type="dxa"/>
          </w:tcPr>
          <w:p w14:paraId="77171FD0" w14:textId="77777777" w:rsidR="00614931" w:rsidRDefault="005E2A38">
            <w:pPr>
              <w:pStyle w:val="Compact"/>
            </w:pPr>
            <w:r>
              <w:t>int</w:t>
            </w:r>
          </w:p>
        </w:tc>
        <w:tc>
          <w:tcPr>
            <w:tcW w:w="1131" w:type="dxa"/>
          </w:tcPr>
          <w:p w14:paraId="77171FD1" w14:textId="77777777" w:rsidR="00614931" w:rsidRDefault="005E2A38">
            <w:pPr>
              <w:pStyle w:val="Compact"/>
            </w:pPr>
            <w:r>
              <w:t>9</w:t>
            </w:r>
          </w:p>
        </w:tc>
        <w:tc>
          <w:tcPr>
            <w:tcW w:w="1131" w:type="dxa"/>
          </w:tcPr>
          <w:p w14:paraId="77171FD2" w14:textId="77777777" w:rsidR="00614931" w:rsidRDefault="005E2A38">
            <w:pPr>
              <w:pStyle w:val="Compact"/>
            </w:pPr>
            <w:r>
              <w:t>0</w:t>
            </w:r>
          </w:p>
        </w:tc>
        <w:tc>
          <w:tcPr>
            <w:tcW w:w="1131" w:type="dxa"/>
          </w:tcPr>
          <w:p w14:paraId="77171FD3" w14:textId="77777777" w:rsidR="00614931" w:rsidRDefault="005E2A38">
            <w:pPr>
              <w:pStyle w:val="Compact"/>
            </w:pPr>
            <w:r>
              <w:t xml:space="preserve">Population identifier (see list values); for </w:t>
            </w:r>
            <w:r>
              <w:lastRenderedPageBreak/>
              <w:t>AO households served in ES/SH/TH projects.</w:t>
            </w:r>
          </w:p>
        </w:tc>
        <w:tc>
          <w:tcPr>
            <w:tcW w:w="1131" w:type="dxa"/>
          </w:tcPr>
          <w:p w14:paraId="77171FD4" w14:textId="77777777" w:rsidR="00614931" w:rsidRDefault="005E2A38">
            <w:pPr>
              <w:pStyle w:val="Compact"/>
            </w:pPr>
            <w:r>
              <w:lastRenderedPageBreak/>
              <w:t>2</w:t>
            </w:r>
          </w:p>
        </w:tc>
      </w:tr>
      <w:tr w:rsidR="00614931" w14:paraId="77171FDD" w14:textId="77777777">
        <w:tc>
          <w:tcPr>
            <w:tcW w:w="1131" w:type="dxa"/>
          </w:tcPr>
          <w:p w14:paraId="77171FD6" w14:textId="77777777" w:rsidR="00614931" w:rsidRDefault="005E2A38">
            <w:pPr>
              <w:pStyle w:val="Compact"/>
            </w:pPr>
            <w:r>
              <w:t>19</w:t>
            </w:r>
          </w:p>
        </w:tc>
        <w:tc>
          <w:tcPr>
            <w:tcW w:w="1131" w:type="dxa"/>
          </w:tcPr>
          <w:p w14:paraId="77171FD7" w14:textId="77777777" w:rsidR="00614931" w:rsidRDefault="005E2A38">
            <w:pPr>
              <w:pStyle w:val="Compact"/>
            </w:pPr>
            <w:r>
              <w:t>HHAdultAgeACEST</w:t>
            </w:r>
          </w:p>
        </w:tc>
        <w:tc>
          <w:tcPr>
            <w:tcW w:w="1131" w:type="dxa"/>
          </w:tcPr>
          <w:p w14:paraId="77171FD8" w14:textId="77777777" w:rsidR="00614931" w:rsidRDefault="005E2A38">
            <w:pPr>
              <w:pStyle w:val="Compact"/>
            </w:pPr>
            <w:r>
              <w:t>int</w:t>
            </w:r>
          </w:p>
        </w:tc>
        <w:tc>
          <w:tcPr>
            <w:tcW w:w="1131" w:type="dxa"/>
          </w:tcPr>
          <w:p w14:paraId="77171FD9" w14:textId="77777777" w:rsidR="00614931" w:rsidRDefault="005E2A38">
            <w:pPr>
              <w:pStyle w:val="Compact"/>
            </w:pPr>
            <w:r>
              <w:t>9</w:t>
            </w:r>
          </w:p>
        </w:tc>
        <w:tc>
          <w:tcPr>
            <w:tcW w:w="1131" w:type="dxa"/>
          </w:tcPr>
          <w:p w14:paraId="77171FDA" w14:textId="77777777" w:rsidR="00614931" w:rsidRDefault="005E2A38">
            <w:pPr>
              <w:pStyle w:val="Compact"/>
            </w:pPr>
            <w:r>
              <w:t>0</w:t>
            </w:r>
          </w:p>
        </w:tc>
        <w:tc>
          <w:tcPr>
            <w:tcW w:w="1131" w:type="dxa"/>
          </w:tcPr>
          <w:p w14:paraId="77171FDB" w14:textId="77777777" w:rsidR="00614931" w:rsidRDefault="005E2A38">
            <w:pPr>
              <w:pStyle w:val="Compact"/>
            </w:pPr>
            <w:r>
              <w:t>Population identifier (see list values); for AC households served in ES/SH/TH projects.</w:t>
            </w:r>
          </w:p>
        </w:tc>
        <w:tc>
          <w:tcPr>
            <w:tcW w:w="1131" w:type="dxa"/>
          </w:tcPr>
          <w:p w14:paraId="77171FDC" w14:textId="77777777" w:rsidR="00614931" w:rsidRDefault="005E2A38">
            <w:pPr>
              <w:pStyle w:val="Compact"/>
            </w:pPr>
            <w:r>
              <w:t>2</w:t>
            </w:r>
          </w:p>
        </w:tc>
      </w:tr>
      <w:tr w:rsidR="00614931" w14:paraId="77171FE5" w14:textId="77777777">
        <w:tc>
          <w:tcPr>
            <w:tcW w:w="1131" w:type="dxa"/>
          </w:tcPr>
          <w:p w14:paraId="77171FDE" w14:textId="77777777" w:rsidR="00614931" w:rsidRDefault="005E2A38">
            <w:pPr>
              <w:pStyle w:val="Compact"/>
            </w:pPr>
            <w:r>
              <w:t>20</w:t>
            </w:r>
          </w:p>
        </w:tc>
        <w:tc>
          <w:tcPr>
            <w:tcW w:w="1131" w:type="dxa"/>
          </w:tcPr>
          <w:p w14:paraId="77171FDF" w14:textId="77777777" w:rsidR="00614931" w:rsidRDefault="005E2A38">
            <w:pPr>
              <w:pStyle w:val="Compact"/>
            </w:pPr>
            <w:r>
              <w:t>HHParentEST</w:t>
            </w:r>
          </w:p>
        </w:tc>
        <w:tc>
          <w:tcPr>
            <w:tcW w:w="1131" w:type="dxa"/>
          </w:tcPr>
          <w:p w14:paraId="77171FE0" w14:textId="77777777" w:rsidR="00614931" w:rsidRDefault="005E2A38">
            <w:pPr>
              <w:pStyle w:val="Compact"/>
            </w:pPr>
            <w:r>
              <w:t>int</w:t>
            </w:r>
          </w:p>
        </w:tc>
        <w:tc>
          <w:tcPr>
            <w:tcW w:w="1131" w:type="dxa"/>
          </w:tcPr>
          <w:p w14:paraId="77171FE1" w14:textId="77777777" w:rsidR="00614931" w:rsidRDefault="005E2A38">
            <w:pPr>
              <w:pStyle w:val="Compact"/>
            </w:pPr>
            <w:r>
              <w:t>24</w:t>
            </w:r>
          </w:p>
        </w:tc>
        <w:tc>
          <w:tcPr>
            <w:tcW w:w="1131" w:type="dxa"/>
          </w:tcPr>
          <w:p w14:paraId="77171FE2" w14:textId="77777777" w:rsidR="00614931" w:rsidRDefault="005E2A38">
            <w:pPr>
              <w:pStyle w:val="Compact"/>
            </w:pPr>
            <w:r>
              <w:t>0</w:t>
            </w:r>
          </w:p>
        </w:tc>
        <w:tc>
          <w:tcPr>
            <w:tcW w:w="1131" w:type="dxa"/>
          </w:tcPr>
          <w:p w14:paraId="77171FE3" w14:textId="77777777" w:rsidR="00614931" w:rsidRDefault="005E2A38">
            <w:pPr>
              <w:pStyle w:val="Compact"/>
            </w:pPr>
            <w:r>
              <w:t>Population identifier; the combination of household types in which clients were served in ES/SH/TH projects in a household that includes at least one member whose RelationshipToHoH is ‘Child’.</w:t>
            </w:r>
          </w:p>
        </w:tc>
        <w:tc>
          <w:tcPr>
            <w:tcW w:w="1131" w:type="dxa"/>
          </w:tcPr>
          <w:p w14:paraId="77171FE4" w14:textId="77777777" w:rsidR="00614931" w:rsidRDefault="005E2A38">
            <w:pPr>
              <w:pStyle w:val="Compact"/>
            </w:pPr>
            <w:r>
              <w:t>4</w:t>
            </w:r>
          </w:p>
        </w:tc>
      </w:tr>
      <w:tr w:rsidR="00614931" w14:paraId="77171FED" w14:textId="77777777">
        <w:tc>
          <w:tcPr>
            <w:tcW w:w="1131" w:type="dxa"/>
          </w:tcPr>
          <w:p w14:paraId="77171FE6" w14:textId="77777777" w:rsidR="00614931" w:rsidRDefault="005E2A38">
            <w:pPr>
              <w:pStyle w:val="Compact"/>
            </w:pPr>
            <w:r>
              <w:t>21</w:t>
            </w:r>
          </w:p>
        </w:tc>
        <w:tc>
          <w:tcPr>
            <w:tcW w:w="1131" w:type="dxa"/>
          </w:tcPr>
          <w:p w14:paraId="77171FE7" w14:textId="77777777" w:rsidR="00614931" w:rsidRDefault="005E2A38">
            <w:pPr>
              <w:pStyle w:val="Compact"/>
            </w:pPr>
            <w:r>
              <w:t>AC3PlusEST</w:t>
            </w:r>
          </w:p>
        </w:tc>
        <w:tc>
          <w:tcPr>
            <w:tcW w:w="1131" w:type="dxa"/>
          </w:tcPr>
          <w:p w14:paraId="77171FE8" w14:textId="77777777" w:rsidR="00614931" w:rsidRDefault="005E2A38">
            <w:pPr>
              <w:pStyle w:val="Compact"/>
            </w:pPr>
            <w:r>
              <w:t>int</w:t>
            </w:r>
          </w:p>
        </w:tc>
        <w:tc>
          <w:tcPr>
            <w:tcW w:w="1131" w:type="dxa"/>
          </w:tcPr>
          <w:p w14:paraId="77171FE9" w14:textId="77777777" w:rsidR="00614931" w:rsidRDefault="005E2A38">
            <w:pPr>
              <w:pStyle w:val="Compact"/>
            </w:pPr>
            <w:r>
              <w:t>44</w:t>
            </w:r>
          </w:p>
        </w:tc>
        <w:tc>
          <w:tcPr>
            <w:tcW w:w="1131" w:type="dxa"/>
          </w:tcPr>
          <w:p w14:paraId="77171FEA" w14:textId="77777777" w:rsidR="00614931" w:rsidRDefault="005E2A38">
            <w:pPr>
              <w:pStyle w:val="Compact"/>
            </w:pPr>
            <w:r>
              <w:t>0</w:t>
            </w:r>
          </w:p>
        </w:tc>
        <w:tc>
          <w:tcPr>
            <w:tcW w:w="1131" w:type="dxa"/>
          </w:tcPr>
          <w:p w14:paraId="77171FEB" w14:textId="77777777" w:rsidR="00614931" w:rsidRDefault="005E2A38">
            <w:pPr>
              <w:pStyle w:val="Compact"/>
            </w:pPr>
            <w:r>
              <w:t xml:space="preserve">Population identifier; indicates whether or </w:t>
            </w:r>
            <w:r>
              <w:lastRenderedPageBreak/>
              <w:t>not clients were served in ES/SH/TH projects in an AC household with 3 or more household members under 18.</w:t>
            </w:r>
          </w:p>
        </w:tc>
        <w:tc>
          <w:tcPr>
            <w:tcW w:w="1131" w:type="dxa"/>
          </w:tcPr>
          <w:p w14:paraId="77171FEC" w14:textId="77777777" w:rsidR="00614931" w:rsidRDefault="005E2A38">
            <w:pPr>
              <w:pStyle w:val="Compact"/>
            </w:pPr>
            <w:r>
              <w:lastRenderedPageBreak/>
              <w:t>2</w:t>
            </w:r>
          </w:p>
        </w:tc>
      </w:tr>
      <w:tr w:rsidR="00614931" w14:paraId="77171FF5" w14:textId="77777777">
        <w:tc>
          <w:tcPr>
            <w:tcW w:w="1131" w:type="dxa"/>
          </w:tcPr>
          <w:p w14:paraId="77171FEE" w14:textId="77777777" w:rsidR="00614931" w:rsidRDefault="005E2A38">
            <w:pPr>
              <w:pStyle w:val="Compact"/>
            </w:pPr>
            <w:r>
              <w:t>22</w:t>
            </w:r>
          </w:p>
        </w:tc>
        <w:tc>
          <w:tcPr>
            <w:tcW w:w="1131" w:type="dxa"/>
          </w:tcPr>
          <w:p w14:paraId="77171FEF" w14:textId="77777777" w:rsidR="00614931" w:rsidRDefault="005E2A38">
            <w:pPr>
              <w:pStyle w:val="Compact"/>
            </w:pPr>
            <w:r>
              <w:t>AIREST</w:t>
            </w:r>
          </w:p>
        </w:tc>
        <w:tc>
          <w:tcPr>
            <w:tcW w:w="1131" w:type="dxa"/>
          </w:tcPr>
          <w:p w14:paraId="77171FF0" w14:textId="77777777" w:rsidR="00614931" w:rsidRDefault="005E2A38">
            <w:pPr>
              <w:pStyle w:val="Compact"/>
            </w:pPr>
            <w:r>
              <w:t>int</w:t>
            </w:r>
          </w:p>
        </w:tc>
        <w:tc>
          <w:tcPr>
            <w:tcW w:w="1131" w:type="dxa"/>
          </w:tcPr>
          <w:p w14:paraId="77171FF1" w14:textId="77777777" w:rsidR="00614931" w:rsidRDefault="005E2A38">
            <w:pPr>
              <w:pStyle w:val="Compact"/>
            </w:pPr>
            <w:r>
              <w:t>24</w:t>
            </w:r>
          </w:p>
        </w:tc>
        <w:tc>
          <w:tcPr>
            <w:tcW w:w="1131" w:type="dxa"/>
          </w:tcPr>
          <w:p w14:paraId="77171FF2" w14:textId="77777777" w:rsidR="00614931" w:rsidRDefault="005E2A38">
            <w:pPr>
              <w:pStyle w:val="Compact"/>
            </w:pPr>
            <w:r>
              <w:t>0</w:t>
            </w:r>
          </w:p>
        </w:tc>
        <w:tc>
          <w:tcPr>
            <w:tcW w:w="1131" w:type="dxa"/>
          </w:tcPr>
          <w:p w14:paraId="77171FF3" w14:textId="77777777" w:rsidR="00614931" w:rsidRDefault="005E2A38">
            <w:pPr>
              <w:pStyle w:val="Compact"/>
            </w:pPr>
            <w:r>
              <w:t>The combination of household types in which clients were active in residence for ES/SH/TH (i.e., were active in the report period other than an exit on ReportStart).</w:t>
            </w:r>
          </w:p>
        </w:tc>
        <w:tc>
          <w:tcPr>
            <w:tcW w:w="1131" w:type="dxa"/>
          </w:tcPr>
          <w:p w14:paraId="77171FF4" w14:textId="77777777" w:rsidR="00614931" w:rsidRDefault="005E2A38">
            <w:pPr>
              <w:pStyle w:val="Compact"/>
            </w:pPr>
            <w:r>
              <w:t>4</w:t>
            </w:r>
          </w:p>
        </w:tc>
      </w:tr>
      <w:tr w:rsidR="00614931" w14:paraId="77171FFD" w14:textId="77777777">
        <w:tc>
          <w:tcPr>
            <w:tcW w:w="1131" w:type="dxa"/>
          </w:tcPr>
          <w:p w14:paraId="77171FF6" w14:textId="77777777" w:rsidR="00614931" w:rsidRDefault="005E2A38">
            <w:pPr>
              <w:pStyle w:val="Compact"/>
            </w:pPr>
            <w:r>
              <w:t>23</w:t>
            </w:r>
          </w:p>
        </w:tc>
        <w:tc>
          <w:tcPr>
            <w:tcW w:w="1131" w:type="dxa"/>
          </w:tcPr>
          <w:p w14:paraId="77171FF7" w14:textId="77777777" w:rsidR="00614931" w:rsidRDefault="005E2A38">
            <w:pPr>
              <w:pStyle w:val="Compact"/>
            </w:pPr>
            <w:r>
              <w:t>AIRHoHEST</w:t>
            </w:r>
          </w:p>
        </w:tc>
        <w:tc>
          <w:tcPr>
            <w:tcW w:w="1131" w:type="dxa"/>
          </w:tcPr>
          <w:p w14:paraId="77171FF8" w14:textId="77777777" w:rsidR="00614931" w:rsidRDefault="005E2A38">
            <w:pPr>
              <w:pStyle w:val="Compact"/>
            </w:pPr>
            <w:r>
              <w:t>int</w:t>
            </w:r>
          </w:p>
        </w:tc>
        <w:tc>
          <w:tcPr>
            <w:tcW w:w="1131" w:type="dxa"/>
          </w:tcPr>
          <w:p w14:paraId="77171FF9" w14:textId="77777777" w:rsidR="00614931" w:rsidRDefault="005E2A38">
            <w:pPr>
              <w:pStyle w:val="Compact"/>
            </w:pPr>
            <w:r>
              <w:t>24</w:t>
            </w:r>
          </w:p>
        </w:tc>
        <w:tc>
          <w:tcPr>
            <w:tcW w:w="1131" w:type="dxa"/>
          </w:tcPr>
          <w:p w14:paraId="77171FFA" w14:textId="77777777" w:rsidR="00614931" w:rsidRDefault="005E2A38">
            <w:pPr>
              <w:pStyle w:val="Compact"/>
            </w:pPr>
            <w:r>
              <w:t>0</w:t>
            </w:r>
          </w:p>
        </w:tc>
        <w:tc>
          <w:tcPr>
            <w:tcW w:w="1131" w:type="dxa"/>
          </w:tcPr>
          <w:p w14:paraId="77171FFB" w14:textId="77777777" w:rsidR="00614931" w:rsidRDefault="005E2A38">
            <w:pPr>
              <w:pStyle w:val="Compact"/>
            </w:pPr>
            <w:r>
              <w:t xml:space="preserve">The combination of household types in which clients were active in </w:t>
            </w:r>
            <w:r>
              <w:lastRenderedPageBreak/>
              <w:t>residence for ES/SH/TH (i.e., were active in the report period other than an exit on ReportStart) as head of household.</w:t>
            </w:r>
          </w:p>
        </w:tc>
        <w:tc>
          <w:tcPr>
            <w:tcW w:w="1131" w:type="dxa"/>
          </w:tcPr>
          <w:p w14:paraId="77171FFC" w14:textId="77777777" w:rsidR="00614931" w:rsidRDefault="005E2A38">
            <w:pPr>
              <w:pStyle w:val="Compact"/>
            </w:pPr>
            <w:r>
              <w:lastRenderedPageBreak/>
              <w:t>4</w:t>
            </w:r>
          </w:p>
        </w:tc>
      </w:tr>
      <w:tr w:rsidR="00614931" w14:paraId="77172005" w14:textId="77777777">
        <w:tc>
          <w:tcPr>
            <w:tcW w:w="1131" w:type="dxa"/>
          </w:tcPr>
          <w:p w14:paraId="77171FFE" w14:textId="77777777" w:rsidR="00614931" w:rsidRDefault="005E2A38">
            <w:pPr>
              <w:pStyle w:val="Compact"/>
            </w:pPr>
            <w:r>
              <w:t>24</w:t>
            </w:r>
          </w:p>
        </w:tc>
        <w:tc>
          <w:tcPr>
            <w:tcW w:w="1131" w:type="dxa"/>
          </w:tcPr>
          <w:p w14:paraId="77171FFF" w14:textId="77777777" w:rsidR="00614931" w:rsidRDefault="005E2A38">
            <w:pPr>
              <w:pStyle w:val="Compact"/>
            </w:pPr>
            <w:r>
              <w:t>RRHAgeMin</w:t>
            </w:r>
          </w:p>
        </w:tc>
        <w:tc>
          <w:tcPr>
            <w:tcW w:w="1131" w:type="dxa"/>
          </w:tcPr>
          <w:p w14:paraId="77172000" w14:textId="77777777" w:rsidR="00614931" w:rsidRDefault="005E2A38">
            <w:pPr>
              <w:pStyle w:val="Compact"/>
            </w:pPr>
            <w:r>
              <w:t>int</w:t>
            </w:r>
          </w:p>
        </w:tc>
        <w:tc>
          <w:tcPr>
            <w:tcW w:w="1131" w:type="dxa"/>
          </w:tcPr>
          <w:p w14:paraId="77172001" w14:textId="77777777" w:rsidR="00614931" w:rsidRDefault="005E2A38">
            <w:pPr>
              <w:pStyle w:val="Compact"/>
            </w:pPr>
            <w:r>
              <w:t>18</w:t>
            </w:r>
          </w:p>
        </w:tc>
        <w:tc>
          <w:tcPr>
            <w:tcW w:w="1131" w:type="dxa"/>
          </w:tcPr>
          <w:p w14:paraId="77172002" w14:textId="77777777" w:rsidR="00614931" w:rsidRDefault="005E2A38">
            <w:pPr>
              <w:pStyle w:val="Compact"/>
            </w:pPr>
            <w:r>
              <w:t>0</w:t>
            </w:r>
          </w:p>
        </w:tc>
        <w:tc>
          <w:tcPr>
            <w:tcW w:w="1131" w:type="dxa"/>
          </w:tcPr>
          <w:p w14:paraId="77172003" w14:textId="77777777" w:rsidR="00614931" w:rsidRDefault="005E2A38">
            <w:pPr>
              <w:pStyle w:val="Compact"/>
            </w:pPr>
            <w:r>
              <w:t>The minimum age at the later of ReportStart and EntryDate for any RRH enrollment.</w:t>
            </w:r>
          </w:p>
        </w:tc>
        <w:tc>
          <w:tcPr>
            <w:tcW w:w="1131" w:type="dxa"/>
          </w:tcPr>
          <w:p w14:paraId="77172004" w14:textId="77777777" w:rsidR="00614931" w:rsidRDefault="005E2A38">
            <w:pPr>
              <w:pStyle w:val="Compact"/>
            </w:pPr>
            <w:r>
              <w:t>2</w:t>
            </w:r>
          </w:p>
        </w:tc>
      </w:tr>
      <w:tr w:rsidR="00614931" w14:paraId="7717200D" w14:textId="77777777">
        <w:tc>
          <w:tcPr>
            <w:tcW w:w="1131" w:type="dxa"/>
          </w:tcPr>
          <w:p w14:paraId="77172006" w14:textId="77777777" w:rsidR="00614931" w:rsidRDefault="005E2A38">
            <w:pPr>
              <w:pStyle w:val="Compact"/>
            </w:pPr>
            <w:r>
              <w:t>25</w:t>
            </w:r>
          </w:p>
        </w:tc>
        <w:tc>
          <w:tcPr>
            <w:tcW w:w="1131" w:type="dxa"/>
          </w:tcPr>
          <w:p w14:paraId="77172007" w14:textId="77777777" w:rsidR="00614931" w:rsidRDefault="005E2A38">
            <w:pPr>
              <w:pStyle w:val="Compact"/>
            </w:pPr>
            <w:r>
              <w:t>RRHAgeMax</w:t>
            </w:r>
          </w:p>
        </w:tc>
        <w:tc>
          <w:tcPr>
            <w:tcW w:w="1131" w:type="dxa"/>
          </w:tcPr>
          <w:p w14:paraId="77172008" w14:textId="77777777" w:rsidR="00614931" w:rsidRDefault="005E2A38">
            <w:pPr>
              <w:pStyle w:val="Compact"/>
            </w:pPr>
            <w:r>
              <w:t>int</w:t>
            </w:r>
          </w:p>
        </w:tc>
        <w:tc>
          <w:tcPr>
            <w:tcW w:w="1131" w:type="dxa"/>
          </w:tcPr>
          <w:p w14:paraId="77172009" w14:textId="77777777" w:rsidR="00614931" w:rsidRDefault="005E2A38">
            <w:pPr>
              <w:pStyle w:val="Compact"/>
            </w:pPr>
            <w:r>
              <w:t>18</w:t>
            </w:r>
          </w:p>
        </w:tc>
        <w:tc>
          <w:tcPr>
            <w:tcW w:w="1131" w:type="dxa"/>
          </w:tcPr>
          <w:p w14:paraId="7717200A" w14:textId="77777777" w:rsidR="00614931" w:rsidRDefault="005E2A38">
            <w:pPr>
              <w:pStyle w:val="Compact"/>
            </w:pPr>
            <w:r>
              <w:t>0</w:t>
            </w:r>
          </w:p>
        </w:tc>
        <w:tc>
          <w:tcPr>
            <w:tcW w:w="1131" w:type="dxa"/>
          </w:tcPr>
          <w:p w14:paraId="7717200B" w14:textId="77777777" w:rsidR="00614931" w:rsidRDefault="005E2A38">
            <w:pPr>
              <w:pStyle w:val="Compact"/>
            </w:pPr>
            <w:r>
              <w:t>The maximum age at the later of ReportStart and EntryDate for any RRH enrollment.</w:t>
            </w:r>
          </w:p>
        </w:tc>
        <w:tc>
          <w:tcPr>
            <w:tcW w:w="1131" w:type="dxa"/>
          </w:tcPr>
          <w:p w14:paraId="7717200C" w14:textId="77777777" w:rsidR="00614931" w:rsidRDefault="005E2A38">
            <w:pPr>
              <w:pStyle w:val="Compact"/>
            </w:pPr>
            <w:r>
              <w:t>2</w:t>
            </w:r>
          </w:p>
        </w:tc>
      </w:tr>
      <w:tr w:rsidR="00614931" w14:paraId="77172015" w14:textId="77777777">
        <w:tc>
          <w:tcPr>
            <w:tcW w:w="1131" w:type="dxa"/>
          </w:tcPr>
          <w:p w14:paraId="7717200E" w14:textId="77777777" w:rsidR="00614931" w:rsidRDefault="005E2A38">
            <w:pPr>
              <w:pStyle w:val="Compact"/>
            </w:pPr>
            <w:r>
              <w:t>26</w:t>
            </w:r>
          </w:p>
        </w:tc>
        <w:tc>
          <w:tcPr>
            <w:tcW w:w="1131" w:type="dxa"/>
          </w:tcPr>
          <w:p w14:paraId="7717200F" w14:textId="77777777" w:rsidR="00614931" w:rsidRDefault="005E2A38">
            <w:pPr>
              <w:pStyle w:val="Compact"/>
            </w:pPr>
            <w:r>
              <w:t>HHTypeRRH</w:t>
            </w:r>
          </w:p>
        </w:tc>
        <w:tc>
          <w:tcPr>
            <w:tcW w:w="1131" w:type="dxa"/>
          </w:tcPr>
          <w:p w14:paraId="77172010" w14:textId="77777777" w:rsidR="00614931" w:rsidRDefault="005E2A38">
            <w:pPr>
              <w:pStyle w:val="Compact"/>
            </w:pPr>
            <w:r>
              <w:t>int</w:t>
            </w:r>
          </w:p>
        </w:tc>
        <w:tc>
          <w:tcPr>
            <w:tcW w:w="1131" w:type="dxa"/>
          </w:tcPr>
          <w:p w14:paraId="77172011" w14:textId="77777777" w:rsidR="00614931" w:rsidRDefault="005E2A38">
            <w:pPr>
              <w:pStyle w:val="Compact"/>
            </w:pPr>
            <w:r>
              <w:t>24</w:t>
            </w:r>
          </w:p>
        </w:tc>
        <w:tc>
          <w:tcPr>
            <w:tcW w:w="1131" w:type="dxa"/>
          </w:tcPr>
          <w:p w14:paraId="77172012" w14:textId="77777777" w:rsidR="00614931" w:rsidRDefault="005E2A38">
            <w:pPr>
              <w:pStyle w:val="Compact"/>
            </w:pPr>
            <w:r>
              <w:t>0</w:t>
            </w:r>
          </w:p>
        </w:tc>
        <w:tc>
          <w:tcPr>
            <w:tcW w:w="1131" w:type="dxa"/>
          </w:tcPr>
          <w:p w14:paraId="77172013" w14:textId="77777777" w:rsidR="00614931" w:rsidRDefault="005E2A38">
            <w:pPr>
              <w:pStyle w:val="Compact"/>
            </w:pPr>
            <w:r>
              <w:t xml:space="preserve">The combination of household types in </w:t>
            </w:r>
            <w:r>
              <w:lastRenderedPageBreak/>
              <w:t>which clients were served in RRH projects.</w:t>
            </w:r>
          </w:p>
        </w:tc>
        <w:tc>
          <w:tcPr>
            <w:tcW w:w="1131" w:type="dxa"/>
          </w:tcPr>
          <w:p w14:paraId="77172014" w14:textId="77777777" w:rsidR="00614931" w:rsidRDefault="005E2A38">
            <w:pPr>
              <w:pStyle w:val="Compact"/>
            </w:pPr>
            <w:r>
              <w:lastRenderedPageBreak/>
              <w:t>4</w:t>
            </w:r>
          </w:p>
        </w:tc>
      </w:tr>
      <w:tr w:rsidR="00614931" w14:paraId="7717201D" w14:textId="77777777">
        <w:tc>
          <w:tcPr>
            <w:tcW w:w="1131" w:type="dxa"/>
          </w:tcPr>
          <w:p w14:paraId="77172016" w14:textId="77777777" w:rsidR="00614931" w:rsidRDefault="005E2A38">
            <w:pPr>
              <w:pStyle w:val="Compact"/>
            </w:pPr>
            <w:r>
              <w:t>27</w:t>
            </w:r>
          </w:p>
        </w:tc>
        <w:tc>
          <w:tcPr>
            <w:tcW w:w="1131" w:type="dxa"/>
          </w:tcPr>
          <w:p w14:paraId="77172017" w14:textId="77777777" w:rsidR="00614931" w:rsidRDefault="005E2A38">
            <w:pPr>
              <w:pStyle w:val="Compact"/>
            </w:pPr>
            <w:r>
              <w:t>HoHRRH</w:t>
            </w:r>
          </w:p>
        </w:tc>
        <w:tc>
          <w:tcPr>
            <w:tcW w:w="1131" w:type="dxa"/>
          </w:tcPr>
          <w:p w14:paraId="77172018" w14:textId="77777777" w:rsidR="00614931" w:rsidRDefault="005E2A38">
            <w:pPr>
              <w:pStyle w:val="Compact"/>
            </w:pPr>
            <w:r>
              <w:t>int</w:t>
            </w:r>
          </w:p>
        </w:tc>
        <w:tc>
          <w:tcPr>
            <w:tcW w:w="1131" w:type="dxa"/>
          </w:tcPr>
          <w:p w14:paraId="77172019" w14:textId="77777777" w:rsidR="00614931" w:rsidRDefault="005E2A38">
            <w:pPr>
              <w:pStyle w:val="Compact"/>
            </w:pPr>
            <w:r>
              <w:t>24</w:t>
            </w:r>
          </w:p>
        </w:tc>
        <w:tc>
          <w:tcPr>
            <w:tcW w:w="1131" w:type="dxa"/>
          </w:tcPr>
          <w:p w14:paraId="7717201A" w14:textId="77777777" w:rsidR="00614931" w:rsidRDefault="005E2A38">
            <w:pPr>
              <w:pStyle w:val="Compact"/>
            </w:pPr>
            <w:r>
              <w:t>0</w:t>
            </w:r>
          </w:p>
        </w:tc>
        <w:tc>
          <w:tcPr>
            <w:tcW w:w="1131" w:type="dxa"/>
          </w:tcPr>
          <w:p w14:paraId="7717201B" w14:textId="77777777" w:rsidR="00614931" w:rsidRDefault="005E2A38">
            <w:pPr>
              <w:pStyle w:val="Compact"/>
            </w:pPr>
            <w:r>
              <w:t>The combination of household types in which clients were served in RRH projects as HoH.</w:t>
            </w:r>
          </w:p>
        </w:tc>
        <w:tc>
          <w:tcPr>
            <w:tcW w:w="1131" w:type="dxa"/>
          </w:tcPr>
          <w:p w14:paraId="7717201C" w14:textId="77777777" w:rsidR="00614931" w:rsidRDefault="005E2A38">
            <w:pPr>
              <w:pStyle w:val="Compact"/>
            </w:pPr>
            <w:r>
              <w:t>4</w:t>
            </w:r>
          </w:p>
        </w:tc>
      </w:tr>
      <w:tr w:rsidR="00614931" w14:paraId="77172025" w14:textId="77777777">
        <w:tc>
          <w:tcPr>
            <w:tcW w:w="1131" w:type="dxa"/>
          </w:tcPr>
          <w:p w14:paraId="7717201E" w14:textId="77777777" w:rsidR="00614931" w:rsidRDefault="005E2A38">
            <w:pPr>
              <w:pStyle w:val="Compact"/>
            </w:pPr>
            <w:r>
              <w:t>28</w:t>
            </w:r>
          </w:p>
        </w:tc>
        <w:tc>
          <w:tcPr>
            <w:tcW w:w="1131" w:type="dxa"/>
          </w:tcPr>
          <w:p w14:paraId="7717201F" w14:textId="77777777" w:rsidR="00614931" w:rsidRDefault="005E2A38">
            <w:pPr>
              <w:pStyle w:val="Compact"/>
            </w:pPr>
            <w:r>
              <w:t>AdultRRH</w:t>
            </w:r>
          </w:p>
        </w:tc>
        <w:tc>
          <w:tcPr>
            <w:tcW w:w="1131" w:type="dxa"/>
          </w:tcPr>
          <w:p w14:paraId="77172020" w14:textId="77777777" w:rsidR="00614931" w:rsidRDefault="005E2A38">
            <w:pPr>
              <w:pStyle w:val="Compact"/>
            </w:pPr>
            <w:r>
              <w:t>int</w:t>
            </w:r>
          </w:p>
        </w:tc>
        <w:tc>
          <w:tcPr>
            <w:tcW w:w="1131" w:type="dxa"/>
          </w:tcPr>
          <w:p w14:paraId="77172021" w14:textId="77777777" w:rsidR="00614931" w:rsidRDefault="005E2A38">
            <w:pPr>
              <w:pStyle w:val="Compact"/>
            </w:pPr>
            <w:r>
              <w:t>25</w:t>
            </w:r>
          </w:p>
        </w:tc>
        <w:tc>
          <w:tcPr>
            <w:tcW w:w="1131" w:type="dxa"/>
          </w:tcPr>
          <w:p w14:paraId="77172022" w14:textId="77777777" w:rsidR="00614931" w:rsidRDefault="005E2A38">
            <w:pPr>
              <w:pStyle w:val="Compact"/>
            </w:pPr>
            <w:r>
              <w:t>0</w:t>
            </w:r>
          </w:p>
        </w:tc>
        <w:tc>
          <w:tcPr>
            <w:tcW w:w="1131" w:type="dxa"/>
          </w:tcPr>
          <w:p w14:paraId="77172023" w14:textId="77777777" w:rsidR="00614931" w:rsidRDefault="005E2A38">
            <w:pPr>
              <w:pStyle w:val="Compact"/>
            </w:pPr>
            <w:r>
              <w:t>The combination of household types in which clients were served in RRH projects as an adult.</w:t>
            </w:r>
          </w:p>
        </w:tc>
        <w:tc>
          <w:tcPr>
            <w:tcW w:w="1131" w:type="dxa"/>
          </w:tcPr>
          <w:p w14:paraId="77172024" w14:textId="77777777" w:rsidR="00614931" w:rsidRDefault="005E2A38">
            <w:pPr>
              <w:pStyle w:val="Compact"/>
            </w:pPr>
            <w:r>
              <w:t>3</w:t>
            </w:r>
          </w:p>
        </w:tc>
      </w:tr>
      <w:tr w:rsidR="00614931" w14:paraId="7717202D" w14:textId="77777777">
        <w:tc>
          <w:tcPr>
            <w:tcW w:w="1131" w:type="dxa"/>
          </w:tcPr>
          <w:p w14:paraId="77172026" w14:textId="77777777" w:rsidR="00614931" w:rsidRDefault="005E2A38">
            <w:pPr>
              <w:pStyle w:val="Compact"/>
            </w:pPr>
            <w:r>
              <w:t>29</w:t>
            </w:r>
          </w:p>
        </w:tc>
        <w:tc>
          <w:tcPr>
            <w:tcW w:w="1131" w:type="dxa"/>
          </w:tcPr>
          <w:p w14:paraId="77172027" w14:textId="77777777" w:rsidR="00614931" w:rsidRDefault="005E2A38">
            <w:pPr>
              <w:pStyle w:val="Compact"/>
            </w:pPr>
            <w:r>
              <w:t>AIRAdultRRH</w:t>
            </w:r>
          </w:p>
        </w:tc>
        <w:tc>
          <w:tcPr>
            <w:tcW w:w="1131" w:type="dxa"/>
          </w:tcPr>
          <w:p w14:paraId="77172028" w14:textId="77777777" w:rsidR="00614931" w:rsidRDefault="005E2A38">
            <w:pPr>
              <w:pStyle w:val="Compact"/>
            </w:pPr>
            <w:r>
              <w:t>int</w:t>
            </w:r>
          </w:p>
        </w:tc>
        <w:tc>
          <w:tcPr>
            <w:tcW w:w="1131" w:type="dxa"/>
          </w:tcPr>
          <w:p w14:paraId="77172029" w14:textId="77777777" w:rsidR="00614931" w:rsidRDefault="005E2A38">
            <w:pPr>
              <w:pStyle w:val="Compact"/>
            </w:pPr>
            <w:r>
              <w:t>25</w:t>
            </w:r>
          </w:p>
        </w:tc>
        <w:tc>
          <w:tcPr>
            <w:tcW w:w="1131" w:type="dxa"/>
          </w:tcPr>
          <w:p w14:paraId="7717202A" w14:textId="77777777" w:rsidR="00614931" w:rsidRDefault="005E2A38">
            <w:pPr>
              <w:pStyle w:val="Compact"/>
            </w:pPr>
            <w:r>
              <w:t>0</w:t>
            </w:r>
          </w:p>
        </w:tc>
        <w:tc>
          <w:tcPr>
            <w:tcW w:w="1131" w:type="dxa"/>
          </w:tcPr>
          <w:p w14:paraId="7717202B" w14:textId="77777777" w:rsidR="00614931" w:rsidRDefault="005E2A38">
            <w:pPr>
              <w:pStyle w:val="Compact"/>
            </w:pPr>
            <w:r>
              <w:t xml:space="preserve">The combination of household types in which adults had at least one RRH bednight in the report </w:t>
            </w:r>
            <w:r>
              <w:lastRenderedPageBreak/>
              <w:t>period.</w:t>
            </w:r>
          </w:p>
        </w:tc>
        <w:tc>
          <w:tcPr>
            <w:tcW w:w="1131" w:type="dxa"/>
          </w:tcPr>
          <w:p w14:paraId="7717202C" w14:textId="77777777" w:rsidR="00614931" w:rsidRDefault="005E2A38">
            <w:pPr>
              <w:pStyle w:val="Compact"/>
            </w:pPr>
            <w:r>
              <w:lastRenderedPageBreak/>
              <w:t>3</w:t>
            </w:r>
          </w:p>
        </w:tc>
      </w:tr>
      <w:tr w:rsidR="00614931" w14:paraId="77172035" w14:textId="77777777">
        <w:tc>
          <w:tcPr>
            <w:tcW w:w="1131" w:type="dxa"/>
          </w:tcPr>
          <w:p w14:paraId="7717202E" w14:textId="77777777" w:rsidR="00614931" w:rsidRDefault="005E2A38">
            <w:pPr>
              <w:pStyle w:val="Compact"/>
            </w:pPr>
            <w:r>
              <w:t>30</w:t>
            </w:r>
          </w:p>
        </w:tc>
        <w:tc>
          <w:tcPr>
            <w:tcW w:w="1131" w:type="dxa"/>
          </w:tcPr>
          <w:p w14:paraId="7717202F" w14:textId="77777777" w:rsidR="00614931" w:rsidRDefault="005E2A38">
            <w:pPr>
              <w:pStyle w:val="Compact"/>
            </w:pPr>
            <w:r>
              <w:t>HHChronicRRH</w:t>
            </w:r>
          </w:p>
        </w:tc>
        <w:tc>
          <w:tcPr>
            <w:tcW w:w="1131" w:type="dxa"/>
          </w:tcPr>
          <w:p w14:paraId="77172030" w14:textId="77777777" w:rsidR="00614931" w:rsidRDefault="005E2A38">
            <w:pPr>
              <w:pStyle w:val="Compact"/>
            </w:pPr>
            <w:r>
              <w:t>int</w:t>
            </w:r>
          </w:p>
        </w:tc>
        <w:tc>
          <w:tcPr>
            <w:tcW w:w="1131" w:type="dxa"/>
          </w:tcPr>
          <w:p w14:paraId="77172031" w14:textId="77777777" w:rsidR="00614931" w:rsidRDefault="005E2A38">
            <w:pPr>
              <w:pStyle w:val="Compact"/>
            </w:pPr>
            <w:r>
              <w:t>24</w:t>
            </w:r>
          </w:p>
        </w:tc>
        <w:tc>
          <w:tcPr>
            <w:tcW w:w="1131" w:type="dxa"/>
          </w:tcPr>
          <w:p w14:paraId="77172032" w14:textId="77777777" w:rsidR="00614931" w:rsidRDefault="005E2A38">
            <w:pPr>
              <w:pStyle w:val="Compact"/>
            </w:pPr>
            <w:r>
              <w:t>0</w:t>
            </w:r>
          </w:p>
        </w:tc>
        <w:tc>
          <w:tcPr>
            <w:tcW w:w="1131" w:type="dxa"/>
          </w:tcPr>
          <w:p w14:paraId="77172033" w14:textId="77777777" w:rsidR="00614931" w:rsidRDefault="005E2A38">
            <w:pPr>
              <w:pStyle w:val="Compact"/>
            </w:pPr>
            <w:r>
              <w:t>Population identifier; the combination of household types in which clients were served in RRH projects in household with a chronically homeless adult or HoH.</w:t>
            </w:r>
          </w:p>
        </w:tc>
        <w:tc>
          <w:tcPr>
            <w:tcW w:w="1131" w:type="dxa"/>
          </w:tcPr>
          <w:p w14:paraId="77172034" w14:textId="77777777" w:rsidR="00614931" w:rsidRDefault="005E2A38">
            <w:pPr>
              <w:pStyle w:val="Compact"/>
            </w:pPr>
            <w:r>
              <w:t>4</w:t>
            </w:r>
          </w:p>
        </w:tc>
      </w:tr>
      <w:tr w:rsidR="00614931" w14:paraId="7717203D" w14:textId="77777777">
        <w:tc>
          <w:tcPr>
            <w:tcW w:w="1131" w:type="dxa"/>
          </w:tcPr>
          <w:p w14:paraId="77172036" w14:textId="77777777" w:rsidR="00614931" w:rsidRDefault="005E2A38">
            <w:pPr>
              <w:pStyle w:val="Compact"/>
            </w:pPr>
            <w:r>
              <w:t>31</w:t>
            </w:r>
          </w:p>
        </w:tc>
        <w:tc>
          <w:tcPr>
            <w:tcW w:w="1131" w:type="dxa"/>
          </w:tcPr>
          <w:p w14:paraId="77172037" w14:textId="77777777" w:rsidR="00614931" w:rsidRDefault="005E2A38">
            <w:pPr>
              <w:pStyle w:val="Compact"/>
            </w:pPr>
            <w:r>
              <w:t>HHVetRRH</w:t>
            </w:r>
          </w:p>
        </w:tc>
        <w:tc>
          <w:tcPr>
            <w:tcW w:w="1131" w:type="dxa"/>
          </w:tcPr>
          <w:p w14:paraId="77172038" w14:textId="77777777" w:rsidR="00614931" w:rsidRDefault="005E2A38">
            <w:pPr>
              <w:pStyle w:val="Compact"/>
            </w:pPr>
            <w:r>
              <w:t>int</w:t>
            </w:r>
          </w:p>
        </w:tc>
        <w:tc>
          <w:tcPr>
            <w:tcW w:w="1131" w:type="dxa"/>
          </w:tcPr>
          <w:p w14:paraId="77172039" w14:textId="77777777" w:rsidR="00614931" w:rsidRDefault="005E2A38">
            <w:pPr>
              <w:pStyle w:val="Compact"/>
            </w:pPr>
            <w:r>
              <w:t>25</w:t>
            </w:r>
          </w:p>
        </w:tc>
        <w:tc>
          <w:tcPr>
            <w:tcW w:w="1131" w:type="dxa"/>
          </w:tcPr>
          <w:p w14:paraId="7717203A" w14:textId="77777777" w:rsidR="00614931" w:rsidRDefault="005E2A38">
            <w:pPr>
              <w:pStyle w:val="Compact"/>
            </w:pPr>
            <w:r>
              <w:t>0</w:t>
            </w:r>
          </w:p>
        </w:tc>
        <w:tc>
          <w:tcPr>
            <w:tcW w:w="1131" w:type="dxa"/>
          </w:tcPr>
          <w:p w14:paraId="7717203B" w14:textId="77777777" w:rsidR="00614931" w:rsidRDefault="005E2A38">
            <w:pPr>
              <w:pStyle w:val="Compact"/>
            </w:pPr>
            <w:r>
              <w:t>Population identifier; the combination of household types in which clients were served in RRH projects in household with a veteran.</w:t>
            </w:r>
          </w:p>
        </w:tc>
        <w:tc>
          <w:tcPr>
            <w:tcW w:w="1131" w:type="dxa"/>
          </w:tcPr>
          <w:p w14:paraId="7717203C" w14:textId="77777777" w:rsidR="00614931" w:rsidRDefault="005E2A38">
            <w:pPr>
              <w:pStyle w:val="Compact"/>
            </w:pPr>
            <w:r>
              <w:t>3</w:t>
            </w:r>
          </w:p>
        </w:tc>
      </w:tr>
      <w:tr w:rsidR="00614931" w14:paraId="77172045" w14:textId="77777777">
        <w:tc>
          <w:tcPr>
            <w:tcW w:w="1131" w:type="dxa"/>
          </w:tcPr>
          <w:p w14:paraId="7717203E" w14:textId="77777777" w:rsidR="00614931" w:rsidRDefault="005E2A38">
            <w:pPr>
              <w:pStyle w:val="Compact"/>
            </w:pPr>
            <w:r>
              <w:t>32</w:t>
            </w:r>
          </w:p>
        </w:tc>
        <w:tc>
          <w:tcPr>
            <w:tcW w:w="1131" w:type="dxa"/>
          </w:tcPr>
          <w:p w14:paraId="7717203F" w14:textId="77777777" w:rsidR="00614931" w:rsidRDefault="005E2A38">
            <w:pPr>
              <w:pStyle w:val="Compact"/>
            </w:pPr>
            <w:r>
              <w:t>HHDisabilityRRH</w:t>
            </w:r>
          </w:p>
        </w:tc>
        <w:tc>
          <w:tcPr>
            <w:tcW w:w="1131" w:type="dxa"/>
          </w:tcPr>
          <w:p w14:paraId="77172040" w14:textId="77777777" w:rsidR="00614931" w:rsidRDefault="005E2A38">
            <w:pPr>
              <w:pStyle w:val="Compact"/>
            </w:pPr>
            <w:r>
              <w:t>int</w:t>
            </w:r>
          </w:p>
        </w:tc>
        <w:tc>
          <w:tcPr>
            <w:tcW w:w="1131" w:type="dxa"/>
          </w:tcPr>
          <w:p w14:paraId="77172041" w14:textId="77777777" w:rsidR="00614931" w:rsidRDefault="005E2A38">
            <w:pPr>
              <w:pStyle w:val="Compact"/>
            </w:pPr>
            <w:r>
              <w:t>24</w:t>
            </w:r>
          </w:p>
        </w:tc>
        <w:tc>
          <w:tcPr>
            <w:tcW w:w="1131" w:type="dxa"/>
          </w:tcPr>
          <w:p w14:paraId="77172042" w14:textId="77777777" w:rsidR="00614931" w:rsidRDefault="005E2A38">
            <w:pPr>
              <w:pStyle w:val="Compact"/>
            </w:pPr>
            <w:r>
              <w:t>0</w:t>
            </w:r>
          </w:p>
        </w:tc>
        <w:tc>
          <w:tcPr>
            <w:tcW w:w="1131" w:type="dxa"/>
          </w:tcPr>
          <w:p w14:paraId="77172043" w14:textId="77777777" w:rsidR="00614931" w:rsidRDefault="005E2A38">
            <w:pPr>
              <w:pStyle w:val="Compact"/>
            </w:pPr>
            <w:r>
              <w:t xml:space="preserve">Population identifier; the combination of </w:t>
            </w:r>
            <w:r>
              <w:lastRenderedPageBreak/>
              <w:t>household types in which clients were served in RRH projects in household with a disabled adult or HoH.</w:t>
            </w:r>
          </w:p>
        </w:tc>
        <w:tc>
          <w:tcPr>
            <w:tcW w:w="1131" w:type="dxa"/>
          </w:tcPr>
          <w:p w14:paraId="77172044" w14:textId="77777777" w:rsidR="00614931" w:rsidRDefault="005E2A38">
            <w:pPr>
              <w:pStyle w:val="Compact"/>
            </w:pPr>
            <w:r>
              <w:lastRenderedPageBreak/>
              <w:t>4</w:t>
            </w:r>
          </w:p>
        </w:tc>
      </w:tr>
      <w:tr w:rsidR="00614931" w14:paraId="7717204D" w14:textId="77777777">
        <w:tc>
          <w:tcPr>
            <w:tcW w:w="1131" w:type="dxa"/>
          </w:tcPr>
          <w:p w14:paraId="77172046" w14:textId="77777777" w:rsidR="00614931" w:rsidRDefault="005E2A38">
            <w:pPr>
              <w:pStyle w:val="Compact"/>
            </w:pPr>
            <w:r>
              <w:t>33</w:t>
            </w:r>
          </w:p>
        </w:tc>
        <w:tc>
          <w:tcPr>
            <w:tcW w:w="1131" w:type="dxa"/>
          </w:tcPr>
          <w:p w14:paraId="77172047" w14:textId="77777777" w:rsidR="00614931" w:rsidRDefault="005E2A38">
            <w:pPr>
              <w:pStyle w:val="Compact"/>
            </w:pPr>
            <w:r>
              <w:t>HHFleeingDVRRH</w:t>
            </w:r>
          </w:p>
        </w:tc>
        <w:tc>
          <w:tcPr>
            <w:tcW w:w="1131" w:type="dxa"/>
          </w:tcPr>
          <w:p w14:paraId="77172048" w14:textId="77777777" w:rsidR="00614931" w:rsidRDefault="005E2A38">
            <w:pPr>
              <w:pStyle w:val="Compact"/>
            </w:pPr>
            <w:r>
              <w:t>int</w:t>
            </w:r>
          </w:p>
        </w:tc>
        <w:tc>
          <w:tcPr>
            <w:tcW w:w="1131" w:type="dxa"/>
          </w:tcPr>
          <w:p w14:paraId="77172049" w14:textId="77777777" w:rsidR="00614931" w:rsidRDefault="005E2A38">
            <w:pPr>
              <w:pStyle w:val="Compact"/>
            </w:pPr>
            <w:r>
              <w:t>24</w:t>
            </w:r>
          </w:p>
        </w:tc>
        <w:tc>
          <w:tcPr>
            <w:tcW w:w="1131" w:type="dxa"/>
          </w:tcPr>
          <w:p w14:paraId="7717204A" w14:textId="77777777" w:rsidR="00614931" w:rsidRDefault="005E2A38">
            <w:pPr>
              <w:pStyle w:val="Compact"/>
            </w:pPr>
            <w:r>
              <w:t>0</w:t>
            </w:r>
          </w:p>
        </w:tc>
        <w:tc>
          <w:tcPr>
            <w:tcW w:w="1131" w:type="dxa"/>
          </w:tcPr>
          <w:p w14:paraId="7717204B" w14:textId="77777777" w:rsidR="00614931" w:rsidRDefault="005E2A38">
            <w:pPr>
              <w:pStyle w:val="Compact"/>
            </w:pPr>
            <w:r>
              <w:t>Population identifier; the combination of household types in which clients were served in RRH projects in household with an adult or HoH fleeing domestic violence.</w:t>
            </w:r>
          </w:p>
        </w:tc>
        <w:tc>
          <w:tcPr>
            <w:tcW w:w="1131" w:type="dxa"/>
          </w:tcPr>
          <w:p w14:paraId="7717204C" w14:textId="77777777" w:rsidR="00614931" w:rsidRDefault="005E2A38">
            <w:pPr>
              <w:pStyle w:val="Compact"/>
            </w:pPr>
            <w:r>
              <w:t>4</w:t>
            </w:r>
          </w:p>
        </w:tc>
      </w:tr>
      <w:tr w:rsidR="00614931" w14:paraId="77172055" w14:textId="77777777">
        <w:tc>
          <w:tcPr>
            <w:tcW w:w="1131" w:type="dxa"/>
          </w:tcPr>
          <w:p w14:paraId="7717204E" w14:textId="77777777" w:rsidR="00614931" w:rsidRDefault="005E2A38">
            <w:pPr>
              <w:pStyle w:val="Compact"/>
            </w:pPr>
            <w:r>
              <w:t>34</w:t>
            </w:r>
          </w:p>
        </w:tc>
        <w:tc>
          <w:tcPr>
            <w:tcW w:w="1131" w:type="dxa"/>
          </w:tcPr>
          <w:p w14:paraId="7717204F" w14:textId="77777777" w:rsidR="00614931" w:rsidRDefault="005E2A38">
            <w:pPr>
              <w:pStyle w:val="Compact"/>
            </w:pPr>
            <w:r>
              <w:t>HHAdultAgeAORRH</w:t>
            </w:r>
          </w:p>
        </w:tc>
        <w:tc>
          <w:tcPr>
            <w:tcW w:w="1131" w:type="dxa"/>
          </w:tcPr>
          <w:p w14:paraId="77172050" w14:textId="77777777" w:rsidR="00614931" w:rsidRDefault="005E2A38">
            <w:pPr>
              <w:pStyle w:val="Compact"/>
            </w:pPr>
            <w:r>
              <w:t>int</w:t>
            </w:r>
          </w:p>
        </w:tc>
        <w:tc>
          <w:tcPr>
            <w:tcW w:w="1131" w:type="dxa"/>
          </w:tcPr>
          <w:p w14:paraId="77172051" w14:textId="77777777" w:rsidR="00614931" w:rsidRDefault="005E2A38">
            <w:pPr>
              <w:pStyle w:val="Compact"/>
            </w:pPr>
            <w:r>
              <w:t>9</w:t>
            </w:r>
          </w:p>
        </w:tc>
        <w:tc>
          <w:tcPr>
            <w:tcW w:w="1131" w:type="dxa"/>
          </w:tcPr>
          <w:p w14:paraId="77172052" w14:textId="77777777" w:rsidR="00614931" w:rsidRDefault="005E2A38">
            <w:pPr>
              <w:pStyle w:val="Compact"/>
            </w:pPr>
            <w:r>
              <w:t>0</w:t>
            </w:r>
          </w:p>
        </w:tc>
        <w:tc>
          <w:tcPr>
            <w:tcW w:w="1131" w:type="dxa"/>
          </w:tcPr>
          <w:p w14:paraId="77172053" w14:textId="77777777" w:rsidR="00614931" w:rsidRDefault="005E2A38">
            <w:pPr>
              <w:pStyle w:val="Compact"/>
            </w:pPr>
            <w:r>
              <w:t xml:space="preserve">Population identifier (see list values); for AO households served in RRH </w:t>
            </w:r>
            <w:r>
              <w:lastRenderedPageBreak/>
              <w:t>projects.</w:t>
            </w:r>
          </w:p>
        </w:tc>
        <w:tc>
          <w:tcPr>
            <w:tcW w:w="1131" w:type="dxa"/>
          </w:tcPr>
          <w:p w14:paraId="77172054" w14:textId="77777777" w:rsidR="00614931" w:rsidRDefault="005E2A38">
            <w:pPr>
              <w:pStyle w:val="Compact"/>
            </w:pPr>
            <w:r>
              <w:lastRenderedPageBreak/>
              <w:t>2</w:t>
            </w:r>
          </w:p>
        </w:tc>
      </w:tr>
      <w:tr w:rsidR="00614931" w14:paraId="7717205D" w14:textId="77777777">
        <w:tc>
          <w:tcPr>
            <w:tcW w:w="1131" w:type="dxa"/>
          </w:tcPr>
          <w:p w14:paraId="77172056" w14:textId="77777777" w:rsidR="00614931" w:rsidRDefault="005E2A38">
            <w:pPr>
              <w:pStyle w:val="Compact"/>
            </w:pPr>
            <w:r>
              <w:t>35</w:t>
            </w:r>
          </w:p>
        </w:tc>
        <w:tc>
          <w:tcPr>
            <w:tcW w:w="1131" w:type="dxa"/>
          </w:tcPr>
          <w:p w14:paraId="77172057" w14:textId="77777777" w:rsidR="00614931" w:rsidRDefault="005E2A38">
            <w:pPr>
              <w:pStyle w:val="Compact"/>
            </w:pPr>
            <w:r>
              <w:t>HHAdultAgeACRRH</w:t>
            </w:r>
          </w:p>
        </w:tc>
        <w:tc>
          <w:tcPr>
            <w:tcW w:w="1131" w:type="dxa"/>
          </w:tcPr>
          <w:p w14:paraId="77172058" w14:textId="77777777" w:rsidR="00614931" w:rsidRDefault="005E2A38">
            <w:pPr>
              <w:pStyle w:val="Compact"/>
            </w:pPr>
            <w:r>
              <w:t>int</w:t>
            </w:r>
          </w:p>
        </w:tc>
        <w:tc>
          <w:tcPr>
            <w:tcW w:w="1131" w:type="dxa"/>
          </w:tcPr>
          <w:p w14:paraId="77172059" w14:textId="77777777" w:rsidR="00614931" w:rsidRDefault="005E2A38">
            <w:pPr>
              <w:pStyle w:val="Compact"/>
            </w:pPr>
            <w:r>
              <w:t>9</w:t>
            </w:r>
          </w:p>
        </w:tc>
        <w:tc>
          <w:tcPr>
            <w:tcW w:w="1131" w:type="dxa"/>
          </w:tcPr>
          <w:p w14:paraId="7717205A" w14:textId="77777777" w:rsidR="00614931" w:rsidRDefault="005E2A38">
            <w:pPr>
              <w:pStyle w:val="Compact"/>
            </w:pPr>
            <w:r>
              <w:t>0</w:t>
            </w:r>
          </w:p>
        </w:tc>
        <w:tc>
          <w:tcPr>
            <w:tcW w:w="1131" w:type="dxa"/>
          </w:tcPr>
          <w:p w14:paraId="7717205B" w14:textId="77777777" w:rsidR="00614931" w:rsidRDefault="005E2A38">
            <w:pPr>
              <w:pStyle w:val="Compact"/>
            </w:pPr>
            <w:r>
              <w:t>Population identifier (see list values); for AC households served in RRH projects.</w:t>
            </w:r>
          </w:p>
        </w:tc>
        <w:tc>
          <w:tcPr>
            <w:tcW w:w="1131" w:type="dxa"/>
          </w:tcPr>
          <w:p w14:paraId="7717205C" w14:textId="77777777" w:rsidR="00614931" w:rsidRDefault="005E2A38">
            <w:pPr>
              <w:pStyle w:val="Compact"/>
            </w:pPr>
            <w:r>
              <w:t>2</w:t>
            </w:r>
          </w:p>
        </w:tc>
      </w:tr>
      <w:tr w:rsidR="00614931" w14:paraId="77172065" w14:textId="77777777">
        <w:tc>
          <w:tcPr>
            <w:tcW w:w="1131" w:type="dxa"/>
          </w:tcPr>
          <w:p w14:paraId="7717205E" w14:textId="77777777" w:rsidR="00614931" w:rsidRDefault="005E2A38">
            <w:pPr>
              <w:pStyle w:val="Compact"/>
            </w:pPr>
            <w:r>
              <w:t>36</w:t>
            </w:r>
          </w:p>
        </w:tc>
        <w:tc>
          <w:tcPr>
            <w:tcW w:w="1131" w:type="dxa"/>
          </w:tcPr>
          <w:p w14:paraId="7717205F" w14:textId="77777777" w:rsidR="00614931" w:rsidRDefault="005E2A38">
            <w:pPr>
              <w:pStyle w:val="Compact"/>
            </w:pPr>
            <w:r>
              <w:t>HHParentRRH</w:t>
            </w:r>
          </w:p>
        </w:tc>
        <w:tc>
          <w:tcPr>
            <w:tcW w:w="1131" w:type="dxa"/>
          </w:tcPr>
          <w:p w14:paraId="77172060" w14:textId="77777777" w:rsidR="00614931" w:rsidRDefault="005E2A38">
            <w:pPr>
              <w:pStyle w:val="Compact"/>
            </w:pPr>
            <w:r>
              <w:t>int</w:t>
            </w:r>
          </w:p>
        </w:tc>
        <w:tc>
          <w:tcPr>
            <w:tcW w:w="1131" w:type="dxa"/>
          </w:tcPr>
          <w:p w14:paraId="77172061" w14:textId="77777777" w:rsidR="00614931" w:rsidRDefault="005E2A38">
            <w:pPr>
              <w:pStyle w:val="Compact"/>
            </w:pPr>
            <w:r>
              <w:t>24</w:t>
            </w:r>
          </w:p>
        </w:tc>
        <w:tc>
          <w:tcPr>
            <w:tcW w:w="1131" w:type="dxa"/>
          </w:tcPr>
          <w:p w14:paraId="77172062" w14:textId="77777777" w:rsidR="00614931" w:rsidRDefault="005E2A38">
            <w:pPr>
              <w:pStyle w:val="Compact"/>
            </w:pPr>
            <w:r>
              <w:t>0</w:t>
            </w:r>
          </w:p>
        </w:tc>
        <w:tc>
          <w:tcPr>
            <w:tcW w:w="1131" w:type="dxa"/>
          </w:tcPr>
          <w:p w14:paraId="77172063" w14:textId="77777777" w:rsidR="00614931" w:rsidRDefault="005E2A38">
            <w:pPr>
              <w:pStyle w:val="Compact"/>
            </w:pPr>
            <w:r>
              <w:t>Population identifier; the combination of household types in which clients were served in RRH projects in a household that includes at least one member whose RelationshipToHoH is ‘Child’.</w:t>
            </w:r>
          </w:p>
        </w:tc>
        <w:tc>
          <w:tcPr>
            <w:tcW w:w="1131" w:type="dxa"/>
          </w:tcPr>
          <w:p w14:paraId="77172064" w14:textId="77777777" w:rsidR="00614931" w:rsidRDefault="005E2A38">
            <w:pPr>
              <w:pStyle w:val="Compact"/>
            </w:pPr>
            <w:r>
              <w:t>4</w:t>
            </w:r>
          </w:p>
        </w:tc>
      </w:tr>
      <w:tr w:rsidR="00614931" w14:paraId="7717206D" w14:textId="77777777">
        <w:tc>
          <w:tcPr>
            <w:tcW w:w="1131" w:type="dxa"/>
          </w:tcPr>
          <w:p w14:paraId="77172066" w14:textId="77777777" w:rsidR="00614931" w:rsidRDefault="005E2A38">
            <w:pPr>
              <w:pStyle w:val="Compact"/>
            </w:pPr>
            <w:r>
              <w:t>37</w:t>
            </w:r>
          </w:p>
        </w:tc>
        <w:tc>
          <w:tcPr>
            <w:tcW w:w="1131" w:type="dxa"/>
          </w:tcPr>
          <w:p w14:paraId="77172067" w14:textId="77777777" w:rsidR="00614931" w:rsidRDefault="005E2A38">
            <w:pPr>
              <w:pStyle w:val="Compact"/>
            </w:pPr>
            <w:r>
              <w:t>AC3PlusRRH</w:t>
            </w:r>
          </w:p>
        </w:tc>
        <w:tc>
          <w:tcPr>
            <w:tcW w:w="1131" w:type="dxa"/>
          </w:tcPr>
          <w:p w14:paraId="77172068" w14:textId="77777777" w:rsidR="00614931" w:rsidRDefault="005E2A38">
            <w:pPr>
              <w:pStyle w:val="Compact"/>
            </w:pPr>
            <w:r>
              <w:t>int</w:t>
            </w:r>
          </w:p>
        </w:tc>
        <w:tc>
          <w:tcPr>
            <w:tcW w:w="1131" w:type="dxa"/>
          </w:tcPr>
          <w:p w14:paraId="77172069" w14:textId="77777777" w:rsidR="00614931" w:rsidRDefault="005E2A38">
            <w:pPr>
              <w:pStyle w:val="Compact"/>
            </w:pPr>
            <w:r>
              <w:t>44</w:t>
            </w:r>
          </w:p>
        </w:tc>
        <w:tc>
          <w:tcPr>
            <w:tcW w:w="1131" w:type="dxa"/>
          </w:tcPr>
          <w:p w14:paraId="7717206A" w14:textId="77777777" w:rsidR="00614931" w:rsidRDefault="005E2A38">
            <w:pPr>
              <w:pStyle w:val="Compact"/>
            </w:pPr>
            <w:r>
              <w:t>0</w:t>
            </w:r>
          </w:p>
        </w:tc>
        <w:tc>
          <w:tcPr>
            <w:tcW w:w="1131" w:type="dxa"/>
          </w:tcPr>
          <w:p w14:paraId="7717206B" w14:textId="77777777" w:rsidR="00614931" w:rsidRDefault="005E2A38">
            <w:pPr>
              <w:pStyle w:val="Compact"/>
            </w:pPr>
            <w:r>
              <w:t xml:space="preserve">Population identifier; indicates whether or not clients were served in RRH </w:t>
            </w:r>
            <w:r>
              <w:lastRenderedPageBreak/>
              <w:t>projects in an AC household with 3 or more household members under 18.</w:t>
            </w:r>
          </w:p>
        </w:tc>
        <w:tc>
          <w:tcPr>
            <w:tcW w:w="1131" w:type="dxa"/>
          </w:tcPr>
          <w:p w14:paraId="7717206C" w14:textId="77777777" w:rsidR="00614931" w:rsidRDefault="005E2A38">
            <w:pPr>
              <w:pStyle w:val="Compact"/>
            </w:pPr>
            <w:r>
              <w:lastRenderedPageBreak/>
              <w:t>2</w:t>
            </w:r>
          </w:p>
        </w:tc>
      </w:tr>
      <w:tr w:rsidR="00614931" w14:paraId="77172075" w14:textId="77777777">
        <w:tc>
          <w:tcPr>
            <w:tcW w:w="1131" w:type="dxa"/>
          </w:tcPr>
          <w:p w14:paraId="7717206E" w14:textId="77777777" w:rsidR="00614931" w:rsidRDefault="005E2A38">
            <w:pPr>
              <w:pStyle w:val="Compact"/>
            </w:pPr>
            <w:r>
              <w:t>38</w:t>
            </w:r>
          </w:p>
        </w:tc>
        <w:tc>
          <w:tcPr>
            <w:tcW w:w="1131" w:type="dxa"/>
          </w:tcPr>
          <w:p w14:paraId="7717206F" w14:textId="77777777" w:rsidR="00614931" w:rsidRDefault="005E2A38">
            <w:pPr>
              <w:pStyle w:val="Compact"/>
            </w:pPr>
            <w:r>
              <w:t>AIRRRH</w:t>
            </w:r>
          </w:p>
        </w:tc>
        <w:tc>
          <w:tcPr>
            <w:tcW w:w="1131" w:type="dxa"/>
          </w:tcPr>
          <w:p w14:paraId="77172070" w14:textId="77777777" w:rsidR="00614931" w:rsidRDefault="005E2A38">
            <w:pPr>
              <w:pStyle w:val="Compact"/>
            </w:pPr>
            <w:r>
              <w:t>int</w:t>
            </w:r>
          </w:p>
        </w:tc>
        <w:tc>
          <w:tcPr>
            <w:tcW w:w="1131" w:type="dxa"/>
          </w:tcPr>
          <w:p w14:paraId="77172071" w14:textId="77777777" w:rsidR="00614931" w:rsidRDefault="005E2A38">
            <w:pPr>
              <w:pStyle w:val="Compact"/>
            </w:pPr>
            <w:r>
              <w:t>24</w:t>
            </w:r>
          </w:p>
        </w:tc>
        <w:tc>
          <w:tcPr>
            <w:tcW w:w="1131" w:type="dxa"/>
          </w:tcPr>
          <w:p w14:paraId="77172072" w14:textId="77777777" w:rsidR="00614931" w:rsidRDefault="005E2A38">
            <w:pPr>
              <w:pStyle w:val="Compact"/>
            </w:pPr>
            <w:r>
              <w:t>0</w:t>
            </w:r>
          </w:p>
        </w:tc>
        <w:tc>
          <w:tcPr>
            <w:tcW w:w="1131" w:type="dxa"/>
          </w:tcPr>
          <w:p w14:paraId="77172073" w14:textId="77777777" w:rsidR="00614931" w:rsidRDefault="005E2A38">
            <w:pPr>
              <w:pStyle w:val="Compact"/>
            </w:pPr>
            <w:r>
              <w:t>The combination of household types in which clients were active in residence for RRH (had at least one bed night during the report period in an RRH project).</w:t>
            </w:r>
          </w:p>
        </w:tc>
        <w:tc>
          <w:tcPr>
            <w:tcW w:w="1131" w:type="dxa"/>
          </w:tcPr>
          <w:p w14:paraId="77172074" w14:textId="77777777" w:rsidR="00614931" w:rsidRDefault="005E2A38">
            <w:pPr>
              <w:pStyle w:val="Compact"/>
            </w:pPr>
            <w:r>
              <w:t>4</w:t>
            </w:r>
          </w:p>
        </w:tc>
      </w:tr>
      <w:tr w:rsidR="00614931" w14:paraId="7717207D" w14:textId="77777777">
        <w:tc>
          <w:tcPr>
            <w:tcW w:w="1131" w:type="dxa"/>
          </w:tcPr>
          <w:p w14:paraId="77172076" w14:textId="77777777" w:rsidR="00614931" w:rsidRDefault="005E2A38">
            <w:pPr>
              <w:pStyle w:val="Compact"/>
            </w:pPr>
            <w:r>
              <w:t>39</w:t>
            </w:r>
          </w:p>
        </w:tc>
        <w:tc>
          <w:tcPr>
            <w:tcW w:w="1131" w:type="dxa"/>
          </w:tcPr>
          <w:p w14:paraId="77172077" w14:textId="77777777" w:rsidR="00614931" w:rsidRDefault="005E2A38">
            <w:pPr>
              <w:pStyle w:val="Compact"/>
            </w:pPr>
            <w:r>
              <w:t>AIRHoHRRH</w:t>
            </w:r>
          </w:p>
        </w:tc>
        <w:tc>
          <w:tcPr>
            <w:tcW w:w="1131" w:type="dxa"/>
          </w:tcPr>
          <w:p w14:paraId="77172078" w14:textId="77777777" w:rsidR="00614931" w:rsidRDefault="005E2A38">
            <w:pPr>
              <w:pStyle w:val="Compact"/>
            </w:pPr>
            <w:r>
              <w:t>int</w:t>
            </w:r>
          </w:p>
        </w:tc>
        <w:tc>
          <w:tcPr>
            <w:tcW w:w="1131" w:type="dxa"/>
          </w:tcPr>
          <w:p w14:paraId="77172079" w14:textId="77777777" w:rsidR="00614931" w:rsidRDefault="005E2A38">
            <w:pPr>
              <w:pStyle w:val="Compact"/>
            </w:pPr>
            <w:r>
              <w:t>24</w:t>
            </w:r>
          </w:p>
        </w:tc>
        <w:tc>
          <w:tcPr>
            <w:tcW w:w="1131" w:type="dxa"/>
          </w:tcPr>
          <w:p w14:paraId="7717207A" w14:textId="77777777" w:rsidR="00614931" w:rsidRDefault="005E2A38">
            <w:pPr>
              <w:pStyle w:val="Compact"/>
            </w:pPr>
            <w:r>
              <w:t>0</w:t>
            </w:r>
          </w:p>
        </w:tc>
        <w:tc>
          <w:tcPr>
            <w:tcW w:w="1131" w:type="dxa"/>
          </w:tcPr>
          <w:p w14:paraId="7717207B" w14:textId="77777777" w:rsidR="00614931" w:rsidRDefault="005E2A38">
            <w:pPr>
              <w:pStyle w:val="Compact"/>
            </w:pPr>
            <w:r>
              <w:t xml:space="preserve">The combination of household types in which clients were active in residence for RRH (had at least one bed night </w:t>
            </w:r>
            <w:r>
              <w:lastRenderedPageBreak/>
              <w:t>during the report period in an RRH project) as head of household.</w:t>
            </w:r>
          </w:p>
        </w:tc>
        <w:tc>
          <w:tcPr>
            <w:tcW w:w="1131" w:type="dxa"/>
          </w:tcPr>
          <w:p w14:paraId="7717207C" w14:textId="77777777" w:rsidR="00614931" w:rsidRDefault="005E2A38">
            <w:pPr>
              <w:pStyle w:val="Compact"/>
            </w:pPr>
            <w:r>
              <w:lastRenderedPageBreak/>
              <w:t>4</w:t>
            </w:r>
          </w:p>
        </w:tc>
      </w:tr>
      <w:tr w:rsidR="00614931" w14:paraId="77172085" w14:textId="77777777">
        <w:tc>
          <w:tcPr>
            <w:tcW w:w="1131" w:type="dxa"/>
          </w:tcPr>
          <w:p w14:paraId="7717207E" w14:textId="77777777" w:rsidR="00614931" w:rsidRDefault="005E2A38">
            <w:pPr>
              <w:pStyle w:val="Compact"/>
            </w:pPr>
            <w:r>
              <w:t>40</w:t>
            </w:r>
          </w:p>
        </w:tc>
        <w:tc>
          <w:tcPr>
            <w:tcW w:w="1131" w:type="dxa"/>
          </w:tcPr>
          <w:p w14:paraId="7717207F" w14:textId="77777777" w:rsidR="00614931" w:rsidRDefault="005E2A38">
            <w:pPr>
              <w:pStyle w:val="Compact"/>
            </w:pPr>
            <w:r>
              <w:t>PSHAgeMin</w:t>
            </w:r>
          </w:p>
        </w:tc>
        <w:tc>
          <w:tcPr>
            <w:tcW w:w="1131" w:type="dxa"/>
          </w:tcPr>
          <w:p w14:paraId="77172080" w14:textId="77777777" w:rsidR="00614931" w:rsidRDefault="005E2A38">
            <w:pPr>
              <w:pStyle w:val="Compact"/>
            </w:pPr>
            <w:r>
              <w:t>int</w:t>
            </w:r>
          </w:p>
        </w:tc>
        <w:tc>
          <w:tcPr>
            <w:tcW w:w="1131" w:type="dxa"/>
          </w:tcPr>
          <w:p w14:paraId="77172081" w14:textId="77777777" w:rsidR="00614931" w:rsidRDefault="005E2A38">
            <w:pPr>
              <w:pStyle w:val="Compact"/>
            </w:pPr>
            <w:r>
              <w:t>18</w:t>
            </w:r>
          </w:p>
        </w:tc>
        <w:tc>
          <w:tcPr>
            <w:tcW w:w="1131" w:type="dxa"/>
          </w:tcPr>
          <w:p w14:paraId="77172082" w14:textId="77777777" w:rsidR="00614931" w:rsidRDefault="005E2A38">
            <w:pPr>
              <w:pStyle w:val="Compact"/>
            </w:pPr>
            <w:r>
              <w:t>0</w:t>
            </w:r>
          </w:p>
        </w:tc>
        <w:tc>
          <w:tcPr>
            <w:tcW w:w="1131" w:type="dxa"/>
          </w:tcPr>
          <w:p w14:paraId="77172083" w14:textId="77777777" w:rsidR="00614931" w:rsidRDefault="005E2A38">
            <w:pPr>
              <w:pStyle w:val="Compact"/>
            </w:pPr>
            <w:r>
              <w:t>The minimum age at the later of ReportStart and EntryDate for any PSH enrollment.</w:t>
            </w:r>
          </w:p>
        </w:tc>
        <w:tc>
          <w:tcPr>
            <w:tcW w:w="1131" w:type="dxa"/>
          </w:tcPr>
          <w:p w14:paraId="77172084" w14:textId="77777777" w:rsidR="00614931" w:rsidRDefault="005E2A38">
            <w:pPr>
              <w:pStyle w:val="Compact"/>
            </w:pPr>
            <w:r>
              <w:t>2</w:t>
            </w:r>
          </w:p>
        </w:tc>
      </w:tr>
      <w:tr w:rsidR="00614931" w14:paraId="7717208D" w14:textId="77777777">
        <w:tc>
          <w:tcPr>
            <w:tcW w:w="1131" w:type="dxa"/>
          </w:tcPr>
          <w:p w14:paraId="77172086" w14:textId="77777777" w:rsidR="00614931" w:rsidRDefault="005E2A38">
            <w:pPr>
              <w:pStyle w:val="Compact"/>
            </w:pPr>
            <w:r>
              <w:t>41</w:t>
            </w:r>
          </w:p>
        </w:tc>
        <w:tc>
          <w:tcPr>
            <w:tcW w:w="1131" w:type="dxa"/>
          </w:tcPr>
          <w:p w14:paraId="77172087" w14:textId="77777777" w:rsidR="00614931" w:rsidRDefault="005E2A38">
            <w:pPr>
              <w:pStyle w:val="Compact"/>
            </w:pPr>
            <w:r>
              <w:t>PSHAgeMax</w:t>
            </w:r>
          </w:p>
        </w:tc>
        <w:tc>
          <w:tcPr>
            <w:tcW w:w="1131" w:type="dxa"/>
          </w:tcPr>
          <w:p w14:paraId="77172088" w14:textId="77777777" w:rsidR="00614931" w:rsidRDefault="005E2A38">
            <w:pPr>
              <w:pStyle w:val="Compact"/>
            </w:pPr>
            <w:r>
              <w:t>int</w:t>
            </w:r>
          </w:p>
        </w:tc>
        <w:tc>
          <w:tcPr>
            <w:tcW w:w="1131" w:type="dxa"/>
          </w:tcPr>
          <w:p w14:paraId="77172089" w14:textId="77777777" w:rsidR="00614931" w:rsidRDefault="005E2A38">
            <w:pPr>
              <w:pStyle w:val="Compact"/>
            </w:pPr>
            <w:r>
              <w:t>18</w:t>
            </w:r>
          </w:p>
        </w:tc>
        <w:tc>
          <w:tcPr>
            <w:tcW w:w="1131" w:type="dxa"/>
          </w:tcPr>
          <w:p w14:paraId="7717208A" w14:textId="77777777" w:rsidR="00614931" w:rsidRDefault="005E2A38">
            <w:pPr>
              <w:pStyle w:val="Compact"/>
            </w:pPr>
            <w:r>
              <w:t>0</w:t>
            </w:r>
          </w:p>
        </w:tc>
        <w:tc>
          <w:tcPr>
            <w:tcW w:w="1131" w:type="dxa"/>
          </w:tcPr>
          <w:p w14:paraId="7717208B" w14:textId="77777777" w:rsidR="00614931" w:rsidRDefault="005E2A38">
            <w:pPr>
              <w:pStyle w:val="Compact"/>
            </w:pPr>
            <w:r>
              <w:t>The maximum age at the later of ReportStart and EntryDate for any PSH enrollment.</w:t>
            </w:r>
          </w:p>
        </w:tc>
        <w:tc>
          <w:tcPr>
            <w:tcW w:w="1131" w:type="dxa"/>
          </w:tcPr>
          <w:p w14:paraId="7717208C" w14:textId="77777777" w:rsidR="00614931" w:rsidRDefault="005E2A38">
            <w:pPr>
              <w:pStyle w:val="Compact"/>
            </w:pPr>
            <w:r>
              <w:t>2</w:t>
            </w:r>
          </w:p>
        </w:tc>
      </w:tr>
      <w:tr w:rsidR="00614931" w14:paraId="77172095" w14:textId="77777777">
        <w:tc>
          <w:tcPr>
            <w:tcW w:w="1131" w:type="dxa"/>
          </w:tcPr>
          <w:p w14:paraId="7717208E" w14:textId="77777777" w:rsidR="00614931" w:rsidRDefault="005E2A38">
            <w:pPr>
              <w:pStyle w:val="Compact"/>
            </w:pPr>
            <w:r>
              <w:t>42</w:t>
            </w:r>
          </w:p>
        </w:tc>
        <w:tc>
          <w:tcPr>
            <w:tcW w:w="1131" w:type="dxa"/>
          </w:tcPr>
          <w:p w14:paraId="7717208F" w14:textId="77777777" w:rsidR="00614931" w:rsidRDefault="005E2A38">
            <w:pPr>
              <w:pStyle w:val="Compact"/>
            </w:pPr>
            <w:r>
              <w:t>HHTypePSH</w:t>
            </w:r>
          </w:p>
        </w:tc>
        <w:tc>
          <w:tcPr>
            <w:tcW w:w="1131" w:type="dxa"/>
          </w:tcPr>
          <w:p w14:paraId="77172090" w14:textId="77777777" w:rsidR="00614931" w:rsidRDefault="005E2A38">
            <w:pPr>
              <w:pStyle w:val="Compact"/>
            </w:pPr>
            <w:r>
              <w:t>int</w:t>
            </w:r>
          </w:p>
        </w:tc>
        <w:tc>
          <w:tcPr>
            <w:tcW w:w="1131" w:type="dxa"/>
          </w:tcPr>
          <w:p w14:paraId="77172091" w14:textId="77777777" w:rsidR="00614931" w:rsidRDefault="005E2A38">
            <w:pPr>
              <w:pStyle w:val="Compact"/>
            </w:pPr>
            <w:r>
              <w:t>24</w:t>
            </w:r>
          </w:p>
        </w:tc>
        <w:tc>
          <w:tcPr>
            <w:tcW w:w="1131" w:type="dxa"/>
          </w:tcPr>
          <w:p w14:paraId="77172092" w14:textId="77777777" w:rsidR="00614931" w:rsidRDefault="005E2A38">
            <w:pPr>
              <w:pStyle w:val="Compact"/>
            </w:pPr>
            <w:r>
              <w:t>0</w:t>
            </w:r>
          </w:p>
        </w:tc>
        <w:tc>
          <w:tcPr>
            <w:tcW w:w="1131" w:type="dxa"/>
          </w:tcPr>
          <w:p w14:paraId="77172093" w14:textId="77777777" w:rsidR="00614931" w:rsidRDefault="005E2A38">
            <w:pPr>
              <w:pStyle w:val="Compact"/>
            </w:pPr>
            <w:r>
              <w:t>The combination of household types in which clients were served in PSH projects.</w:t>
            </w:r>
          </w:p>
        </w:tc>
        <w:tc>
          <w:tcPr>
            <w:tcW w:w="1131" w:type="dxa"/>
          </w:tcPr>
          <w:p w14:paraId="77172094" w14:textId="77777777" w:rsidR="00614931" w:rsidRDefault="005E2A38">
            <w:pPr>
              <w:pStyle w:val="Compact"/>
            </w:pPr>
            <w:r>
              <w:t>4</w:t>
            </w:r>
          </w:p>
        </w:tc>
      </w:tr>
      <w:tr w:rsidR="00614931" w14:paraId="7717209D" w14:textId="77777777">
        <w:tc>
          <w:tcPr>
            <w:tcW w:w="1131" w:type="dxa"/>
          </w:tcPr>
          <w:p w14:paraId="77172096" w14:textId="77777777" w:rsidR="00614931" w:rsidRDefault="005E2A38">
            <w:pPr>
              <w:pStyle w:val="Compact"/>
            </w:pPr>
            <w:r>
              <w:lastRenderedPageBreak/>
              <w:t>43</w:t>
            </w:r>
          </w:p>
        </w:tc>
        <w:tc>
          <w:tcPr>
            <w:tcW w:w="1131" w:type="dxa"/>
          </w:tcPr>
          <w:p w14:paraId="77172097" w14:textId="77777777" w:rsidR="00614931" w:rsidRDefault="005E2A38">
            <w:pPr>
              <w:pStyle w:val="Compact"/>
            </w:pPr>
            <w:r>
              <w:t>HoHPSH</w:t>
            </w:r>
          </w:p>
        </w:tc>
        <w:tc>
          <w:tcPr>
            <w:tcW w:w="1131" w:type="dxa"/>
          </w:tcPr>
          <w:p w14:paraId="77172098" w14:textId="77777777" w:rsidR="00614931" w:rsidRDefault="005E2A38">
            <w:pPr>
              <w:pStyle w:val="Compact"/>
            </w:pPr>
            <w:r>
              <w:t>int</w:t>
            </w:r>
          </w:p>
        </w:tc>
        <w:tc>
          <w:tcPr>
            <w:tcW w:w="1131" w:type="dxa"/>
          </w:tcPr>
          <w:p w14:paraId="77172099" w14:textId="77777777" w:rsidR="00614931" w:rsidRDefault="005E2A38">
            <w:pPr>
              <w:pStyle w:val="Compact"/>
            </w:pPr>
            <w:r>
              <w:t>24</w:t>
            </w:r>
          </w:p>
        </w:tc>
        <w:tc>
          <w:tcPr>
            <w:tcW w:w="1131" w:type="dxa"/>
          </w:tcPr>
          <w:p w14:paraId="7717209A" w14:textId="77777777" w:rsidR="00614931" w:rsidRDefault="005E2A38">
            <w:pPr>
              <w:pStyle w:val="Compact"/>
            </w:pPr>
            <w:r>
              <w:t>0</w:t>
            </w:r>
          </w:p>
        </w:tc>
        <w:tc>
          <w:tcPr>
            <w:tcW w:w="1131" w:type="dxa"/>
          </w:tcPr>
          <w:p w14:paraId="7717209B" w14:textId="77777777" w:rsidR="00614931" w:rsidRDefault="005E2A38">
            <w:pPr>
              <w:pStyle w:val="Compact"/>
            </w:pPr>
            <w:r>
              <w:t>The combination of household types in which clients were served in PSH projects as HoH.</w:t>
            </w:r>
          </w:p>
        </w:tc>
        <w:tc>
          <w:tcPr>
            <w:tcW w:w="1131" w:type="dxa"/>
          </w:tcPr>
          <w:p w14:paraId="7717209C" w14:textId="77777777" w:rsidR="00614931" w:rsidRDefault="005E2A38">
            <w:pPr>
              <w:pStyle w:val="Compact"/>
            </w:pPr>
            <w:r>
              <w:t>4</w:t>
            </w:r>
          </w:p>
        </w:tc>
      </w:tr>
      <w:tr w:rsidR="00614931" w14:paraId="771720A5" w14:textId="77777777">
        <w:tc>
          <w:tcPr>
            <w:tcW w:w="1131" w:type="dxa"/>
          </w:tcPr>
          <w:p w14:paraId="7717209E" w14:textId="77777777" w:rsidR="00614931" w:rsidRDefault="005E2A38">
            <w:pPr>
              <w:pStyle w:val="Compact"/>
            </w:pPr>
            <w:r>
              <w:t>44</w:t>
            </w:r>
          </w:p>
        </w:tc>
        <w:tc>
          <w:tcPr>
            <w:tcW w:w="1131" w:type="dxa"/>
          </w:tcPr>
          <w:p w14:paraId="7717209F" w14:textId="77777777" w:rsidR="00614931" w:rsidRDefault="005E2A38">
            <w:pPr>
              <w:pStyle w:val="Compact"/>
            </w:pPr>
            <w:r>
              <w:t>AdultPSH</w:t>
            </w:r>
          </w:p>
        </w:tc>
        <w:tc>
          <w:tcPr>
            <w:tcW w:w="1131" w:type="dxa"/>
          </w:tcPr>
          <w:p w14:paraId="771720A0" w14:textId="77777777" w:rsidR="00614931" w:rsidRDefault="005E2A38">
            <w:pPr>
              <w:pStyle w:val="Compact"/>
            </w:pPr>
            <w:r>
              <w:t>int</w:t>
            </w:r>
          </w:p>
        </w:tc>
        <w:tc>
          <w:tcPr>
            <w:tcW w:w="1131" w:type="dxa"/>
          </w:tcPr>
          <w:p w14:paraId="771720A1" w14:textId="77777777" w:rsidR="00614931" w:rsidRDefault="005E2A38">
            <w:pPr>
              <w:pStyle w:val="Compact"/>
            </w:pPr>
            <w:r>
              <w:t>25</w:t>
            </w:r>
          </w:p>
        </w:tc>
        <w:tc>
          <w:tcPr>
            <w:tcW w:w="1131" w:type="dxa"/>
          </w:tcPr>
          <w:p w14:paraId="771720A2" w14:textId="77777777" w:rsidR="00614931" w:rsidRDefault="005E2A38">
            <w:pPr>
              <w:pStyle w:val="Compact"/>
            </w:pPr>
            <w:r>
              <w:t>0</w:t>
            </w:r>
          </w:p>
        </w:tc>
        <w:tc>
          <w:tcPr>
            <w:tcW w:w="1131" w:type="dxa"/>
          </w:tcPr>
          <w:p w14:paraId="771720A3" w14:textId="77777777" w:rsidR="00614931" w:rsidRDefault="005E2A38">
            <w:pPr>
              <w:pStyle w:val="Compact"/>
            </w:pPr>
            <w:r>
              <w:t>The combination of household types in which clients were served in PSH projects as an adult.</w:t>
            </w:r>
          </w:p>
        </w:tc>
        <w:tc>
          <w:tcPr>
            <w:tcW w:w="1131" w:type="dxa"/>
          </w:tcPr>
          <w:p w14:paraId="771720A4" w14:textId="77777777" w:rsidR="00614931" w:rsidRDefault="005E2A38">
            <w:pPr>
              <w:pStyle w:val="Compact"/>
            </w:pPr>
            <w:r>
              <w:t>3</w:t>
            </w:r>
          </w:p>
        </w:tc>
      </w:tr>
      <w:tr w:rsidR="00614931" w14:paraId="771720AD" w14:textId="77777777">
        <w:tc>
          <w:tcPr>
            <w:tcW w:w="1131" w:type="dxa"/>
          </w:tcPr>
          <w:p w14:paraId="771720A6" w14:textId="77777777" w:rsidR="00614931" w:rsidRDefault="005E2A38">
            <w:pPr>
              <w:pStyle w:val="Compact"/>
            </w:pPr>
            <w:r>
              <w:t>45</w:t>
            </w:r>
          </w:p>
        </w:tc>
        <w:tc>
          <w:tcPr>
            <w:tcW w:w="1131" w:type="dxa"/>
          </w:tcPr>
          <w:p w14:paraId="771720A7" w14:textId="77777777" w:rsidR="00614931" w:rsidRDefault="005E2A38">
            <w:pPr>
              <w:pStyle w:val="Compact"/>
            </w:pPr>
            <w:r>
              <w:t>AIRAdultPSH</w:t>
            </w:r>
          </w:p>
        </w:tc>
        <w:tc>
          <w:tcPr>
            <w:tcW w:w="1131" w:type="dxa"/>
          </w:tcPr>
          <w:p w14:paraId="771720A8" w14:textId="77777777" w:rsidR="00614931" w:rsidRDefault="005E2A38">
            <w:pPr>
              <w:pStyle w:val="Compact"/>
            </w:pPr>
            <w:r>
              <w:t>int</w:t>
            </w:r>
          </w:p>
        </w:tc>
        <w:tc>
          <w:tcPr>
            <w:tcW w:w="1131" w:type="dxa"/>
          </w:tcPr>
          <w:p w14:paraId="771720A9" w14:textId="77777777" w:rsidR="00614931" w:rsidRDefault="005E2A38">
            <w:pPr>
              <w:pStyle w:val="Compact"/>
            </w:pPr>
            <w:r>
              <w:t>25</w:t>
            </w:r>
          </w:p>
        </w:tc>
        <w:tc>
          <w:tcPr>
            <w:tcW w:w="1131" w:type="dxa"/>
          </w:tcPr>
          <w:p w14:paraId="771720AA" w14:textId="77777777" w:rsidR="00614931" w:rsidRDefault="005E2A38">
            <w:pPr>
              <w:pStyle w:val="Compact"/>
            </w:pPr>
            <w:r>
              <w:t>0</w:t>
            </w:r>
          </w:p>
        </w:tc>
        <w:tc>
          <w:tcPr>
            <w:tcW w:w="1131" w:type="dxa"/>
          </w:tcPr>
          <w:p w14:paraId="771720AB" w14:textId="77777777" w:rsidR="00614931" w:rsidRDefault="005E2A38">
            <w:pPr>
              <w:pStyle w:val="Compact"/>
            </w:pPr>
            <w:r>
              <w:t>The combination of household types in which adults had at least one PSH bednight in the report period.</w:t>
            </w:r>
          </w:p>
        </w:tc>
        <w:tc>
          <w:tcPr>
            <w:tcW w:w="1131" w:type="dxa"/>
          </w:tcPr>
          <w:p w14:paraId="771720AC" w14:textId="77777777" w:rsidR="00614931" w:rsidRDefault="005E2A38">
            <w:pPr>
              <w:pStyle w:val="Compact"/>
            </w:pPr>
            <w:r>
              <w:t>3</w:t>
            </w:r>
          </w:p>
        </w:tc>
      </w:tr>
      <w:tr w:rsidR="00614931" w14:paraId="771720B5" w14:textId="77777777">
        <w:tc>
          <w:tcPr>
            <w:tcW w:w="1131" w:type="dxa"/>
          </w:tcPr>
          <w:p w14:paraId="771720AE" w14:textId="77777777" w:rsidR="00614931" w:rsidRDefault="005E2A38">
            <w:pPr>
              <w:pStyle w:val="Compact"/>
            </w:pPr>
            <w:r>
              <w:t>46</w:t>
            </w:r>
          </w:p>
        </w:tc>
        <w:tc>
          <w:tcPr>
            <w:tcW w:w="1131" w:type="dxa"/>
          </w:tcPr>
          <w:p w14:paraId="771720AF" w14:textId="77777777" w:rsidR="00614931" w:rsidRDefault="005E2A38">
            <w:pPr>
              <w:pStyle w:val="Compact"/>
            </w:pPr>
            <w:r>
              <w:t>HHChronicPSH</w:t>
            </w:r>
          </w:p>
        </w:tc>
        <w:tc>
          <w:tcPr>
            <w:tcW w:w="1131" w:type="dxa"/>
          </w:tcPr>
          <w:p w14:paraId="771720B0" w14:textId="77777777" w:rsidR="00614931" w:rsidRDefault="005E2A38">
            <w:pPr>
              <w:pStyle w:val="Compact"/>
            </w:pPr>
            <w:r>
              <w:t>int</w:t>
            </w:r>
          </w:p>
        </w:tc>
        <w:tc>
          <w:tcPr>
            <w:tcW w:w="1131" w:type="dxa"/>
          </w:tcPr>
          <w:p w14:paraId="771720B1" w14:textId="77777777" w:rsidR="00614931" w:rsidRDefault="005E2A38">
            <w:pPr>
              <w:pStyle w:val="Compact"/>
            </w:pPr>
            <w:r>
              <w:t>24</w:t>
            </w:r>
          </w:p>
        </w:tc>
        <w:tc>
          <w:tcPr>
            <w:tcW w:w="1131" w:type="dxa"/>
          </w:tcPr>
          <w:p w14:paraId="771720B2" w14:textId="77777777" w:rsidR="00614931" w:rsidRDefault="005E2A38">
            <w:pPr>
              <w:pStyle w:val="Compact"/>
            </w:pPr>
            <w:r>
              <w:t>0</w:t>
            </w:r>
          </w:p>
        </w:tc>
        <w:tc>
          <w:tcPr>
            <w:tcW w:w="1131" w:type="dxa"/>
          </w:tcPr>
          <w:p w14:paraId="771720B3" w14:textId="77777777" w:rsidR="00614931" w:rsidRDefault="005E2A38">
            <w:pPr>
              <w:pStyle w:val="Compact"/>
            </w:pPr>
            <w:r>
              <w:t xml:space="preserve">Population identifier; the combination of </w:t>
            </w:r>
            <w:r>
              <w:lastRenderedPageBreak/>
              <w:t>household types in which clients were served in PSH projects in household with a chronically homeless adult or HoH.</w:t>
            </w:r>
          </w:p>
        </w:tc>
        <w:tc>
          <w:tcPr>
            <w:tcW w:w="1131" w:type="dxa"/>
          </w:tcPr>
          <w:p w14:paraId="771720B4" w14:textId="77777777" w:rsidR="00614931" w:rsidRDefault="005E2A38">
            <w:pPr>
              <w:pStyle w:val="Compact"/>
            </w:pPr>
            <w:r>
              <w:lastRenderedPageBreak/>
              <w:t>4</w:t>
            </w:r>
          </w:p>
        </w:tc>
      </w:tr>
      <w:tr w:rsidR="00614931" w14:paraId="771720BD" w14:textId="77777777">
        <w:tc>
          <w:tcPr>
            <w:tcW w:w="1131" w:type="dxa"/>
          </w:tcPr>
          <w:p w14:paraId="771720B6" w14:textId="77777777" w:rsidR="00614931" w:rsidRDefault="005E2A38">
            <w:pPr>
              <w:pStyle w:val="Compact"/>
            </w:pPr>
            <w:r>
              <w:t>47</w:t>
            </w:r>
          </w:p>
        </w:tc>
        <w:tc>
          <w:tcPr>
            <w:tcW w:w="1131" w:type="dxa"/>
          </w:tcPr>
          <w:p w14:paraId="771720B7" w14:textId="77777777" w:rsidR="00614931" w:rsidRDefault="005E2A38">
            <w:pPr>
              <w:pStyle w:val="Compact"/>
            </w:pPr>
            <w:r>
              <w:t>HHVetPSH</w:t>
            </w:r>
          </w:p>
        </w:tc>
        <w:tc>
          <w:tcPr>
            <w:tcW w:w="1131" w:type="dxa"/>
          </w:tcPr>
          <w:p w14:paraId="771720B8" w14:textId="77777777" w:rsidR="00614931" w:rsidRDefault="005E2A38">
            <w:pPr>
              <w:pStyle w:val="Compact"/>
            </w:pPr>
            <w:r>
              <w:t>int</w:t>
            </w:r>
          </w:p>
        </w:tc>
        <w:tc>
          <w:tcPr>
            <w:tcW w:w="1131" w:type="dxa"/>
          </w:tcPr>
          <w:p w14:paraId="771720B9" w14:textId="77777777" w:rsidR="00614931" w:rsidRDefault="005E2A38">
            <w:pPr>
              <w:pStyle w:val="Compact"/>
            </w:pPr>
            <w:r>
              <w:t>25</w:t>
            </w:r>
          </w:p>
        </w:tc>
        <w:tc>
          <w:tcPr>
            <w:tcW w:w="1131" w:type="dxa"/>
          </w:tcPr>
          <w:p w14:paraId="771720BA" w14:textId="77777777" w:rsidR="00614931" w:rsidRDefault="005E2A38">
            <w:pPr>
              <w:pStyle w:val="Compact"/>
            </w:pPr>
            <w:r>
              <w:t>0</w:t>
            </w:r>
          </w:p>
        </w:tc>
        <w:tc>
          <w:tcPr>
            <w:tcW w:w="1131" w:type="dxa"/>
          </w:tcPr>
          <w:p w14:paraId="771720BB" w14:textId="77777777" w:rsidR="00614931" w:rsidRDefault="005E2A38">
            <w:pPr>
              <w:pStyle w:val="Compact"/>
            </w:pPr>
            <w:r>
              <w:t>Population identifier; the combination of household types in which clients were served in PSH projects in household with a veteran.</w:t>
            </w:r>
          </w:p>
        </w:tc>
        <w:tc>
          <w:tcPr>
            <w:tcW w:w="1131" w:type="dxa"/>
          </w:tcPr>
          <w:p w14:paraId="771720BC" w14:textId="77777777" w:rsidR="00614931" w:rsidRDefault="005E2A38">
            <w:pPr>
              <w:pStyle w:val="Compact"/>
            </w:pPr>
            <w:r>
              <w:t>3</w:t>
            </w:r>
          </w:p>
        </w:tc>
      </w:tr>
      <w:tr w:rsidR="00614931" w14:paraId="771720C5" w14:textId="77777777">
        <w:tc>
          <w:tcPr>
            <w:tcW w:w="1131" w:type="dxa"/>
          </w:tcPr>
          <w:p w14:paraId="771720BE" w14:textId="77777777" w:rsidR="00614931" w:rsidRDefault="005E2A38">
            <w:pPr>
              <w:pStyle w:val="Compact"/>
            </w:pPr>
            <w:r>
              <w:t>48</w:t>
            </w:r>
          </w:p>
        </w:tc>
        <w:tc>
          <w:tcPr>
            <w:tcW w:w="1131" w:type="dxa"/>
          </w:tcPr>
          <w:p w14:paraId="771720BF" w14:textId="77777777" w:rsidR="00614931" w:rsidRDefault="005E2A38">
            <w:pPr>
              <w:pStyle w:val="Compact"/>
            </w:pPr>
            <w:r>
              <w:t>HHDisabilityPSH</w:t>
            </w:r>
          </w:p>
        </w:tc>
        <w:tc>
          <w:tcPr>
            <w:tcW w:w="1131" w:type="dxa"/>
          </w:tcPr>
          <w:p w14:paraId="771720C0" w14:textId="77777777" w:rsidR="00614931" w:rsidRDefault="005E2A38">
            <w:pPr>
              <w:pStyle w:val="Compact"/>
            </w:pPr>
            <w:r>
              <w:t>int</w:t>
            </w:r>
          </w:p>
        </w:tc>
        <w:tc>
          <w:tcPr>
            <w:tcW w:w="1131" w:type="dxa"/>
          </w:tcPr>
          <w:p w14:paraId="771720C1" w14:textId="77777777" w:rsidR="00614931" w:rsidRDefault="005E2A38">
            <w:pPr>
              <w:pStyle w:val="Compact"/>
            </w:pPr>
            <w:r>
              <w:t>24</w:t>
            </w:r>
          </w:p>
        </w:tc>
        <w:tc>
          <w:tcPr>
            <w:tcW w:w="1131" w:type="dxa"/>
          </w:tcPr>
          <w:p w14:paraId="771720C2" w14:textId="77777777" w:rsidR="00614931" w:rsidRDefault="005E2A38">
            <w:pPr>
              <w:pStyle w:val="Compact"/>
            </w:pPr>
            <w:r>
              <w:t>0</w:t>
            </w:r>
          </w:p>
        </w:tc>
        <w:tc>
          <w:tcPr>
            <w:tcW w:w="1131" w:type="dxa"/>
          </w:tcPr>
          <w:p w14:paraId="771720C3" w14:textId="77777777" w:rsidR="00614931" w:rsidRDefault="005E2A38">
            <w:pPr>
              <w:pStyle w:val="Compact"/>
            </w:pPr>
            <w:r>
              <w:t xml:space="preserve">Population identifier; the combination of household types in which clients were served in </w:t>
            </w:r>
            <w:r>
              <w:lastRenderedPageBreak/>
              <w:t>PSH projects in household with a disabled adult or HoH.</w:t>
            </w:r>
          </w:p>
        </w:tc>
        <w:tc>
          <w:tcPr>
            <w:tcW w:w="1131" w:type="dxa"/>
          </w:tcPr>
          <w:p w14:paraId="771720C4" w14:textId="77777777" w:rsidR="00614931" w:rsidRDefault="005E2A38">
            <w:pPr>
              <w:pStyle w:val="Compact"/>
            </w:pPr>
            <w:r>
              <w:lastRenderedPageBreak/>
              <w:t>4</w:t>
            </w:r>
          </w:p>
        </w:tc>
      </w:tr>
      <w:tr w:rsidR="00614931" w14:paraId="771720CD" w14:textId="77777777">
        <w:tc>
          <w:tcPr>
            <w:tcW w:w="1131" w:type="dxa"/>
          </w:tcPr>
          <w:p w14:paraId="771720C6" w14:textId="77777777" w:rsidR="00614931" w:rsidRDefault="005E2A38">
            <w:pPr>
              <w:pStyle w:val="Compact"/>
            </w:pPr>
            <w:r>
              <w:t>49</w:t>
            </w:r>
          </w:p>
        </w:tc>
        <w:tc>
          <w:tcPr>
            <w:tcW w:w="1131" w:type="dxa"/>
          </w:tcPr>
          <w:p w14:paraId="771720C7" w14:textId="77777777" w:rsidR="00614931" w:rsidRDefault="005E2A38">
            <w:pPr>
              <w:pStyle w:val="Compact"/>
            </w:pPr>
            <w:r>
              <w:t>HHFleeingDVPSH</w:t>
            </w:r>
          </w:p>
        </w:tc>
        <w:tc>
          <w:tcPr>
            <w:tcW w:w="1131" w:type="dxa"/>
          </w:tcPr>
          <w:p w14:paraId="771720C8" w14:textId="77777777" w:rsidR="00614931" w:rsidRDefault="005E2A38">
            <w:pPr>
              <w:pStyle w:val="Compact"/>
            </w:pPr>
            <w:r>
              <w:t>int</w:t>
            </w:r>
          </w:p>
        </w:tc>
        <w:tc>
          <w:tcPr>
            <w:tcW w:w="1131" w:type="dxa"/>
          </w:tcPr>
          <w:p w14:paraId="771720C9" w14:textId="77777777" w:rsidR="00614931" w:rsidRDefault="005E2A38">
            <w:pPr>
              <w:pStyle w:val="Compact"/>
            </w:pPr>
            <w:r>
              <w:t>24</w:t>
            </w:r>
          </w:p>
        </w:tc>
        <w:tc>
          <w:tcPr>
            <w:tcW w:w="1131" w:type="dxa"/>
          </w:tcPr>
          <w:p w14:paraId="771720CA" w14:textId="77777777" w:rsidR="00614931" w:rsidRDefault="005E2A38">
            <w:pPr>
              <w:pStyle w:val="Compact"/>
            </w:pPr>
            <w:r>
              <w:t>0</w:t>
            </w:r>
          </w:p>
        </w:tc>
        <w:tc>
          <w:tcPr>
            <w:tcW w:w="1131" w:type="dxa"/>
          </w:tcPr>
          <w:p w14:paraId="771720CB" w14:textId="77777777" w:rsidR="00614931" w:rsidRDefault="005E2A38">
            <w:pPr>
              <w:pStyle w:val="Compact"/>
            </w:pPr>
            <w:r>
              <w:t>Population identifier; the combination of household types in which clients were served in PSH projects in household with an adult or HoH fleeing domestic violence.</w:t>
            </w:r>
          </w:p>
        </w:tc>
        <w:tc>
          <w:tcPr>
            <w:tcW w:w="1131" w:type="dxa"/>
          </w:tcPr>
          <w:p w14:paraId="771720CC" w14:textId="77777777" w:rsidR="00614931" w:rsidRDefault="005E2A38">
            <w:pPr>
              <w:pStyle w:val="Compact"/>
            </w:pPr>
            <w:r>
              <w:t>4</w:t>
            </w:r>
          </w:p>
        </w:tc>
      </w:tr>
      <w:tr w:rsidR="00614931" w14:paraId="771720D5" w14:textId="77777777">
        <w:tc>
          <w:tcPr>
            <w:tcW w:w="1131" w:type="dxa"/>
          </w:tcPr>
          <w:p w14:paraId="771720CE" w14:textId="77777777" w:rsidR="00614931" w:rsidRDefault="005E2A38">
            <w:pPr>
              <w:pStyle w:val="Compact"/>
            </w:pPr>
            <w:r>
              <w:t>50</w:t>
            </w:r>
          </w:p>
        </w:tc>
        <w:tc>
          <w:tcPr>
            <w:tcW w:w="1131" w:type="dxa"/>
          </w:tcPr>
          <w:p w14:paraId="771720CF" w14:textId="77777777" w:rsidR="00614931" w:rsidRDefault="005E2A38">
            <w:pPr>
              <w:pStyle w:val="Compact"/>
            </w:pPr>
            <w:r>
              <w:t>HHAdultAgeAOPSH</w:t>
            </w:r>
          </w:p>
        </w:tc>
        <w:tc>
          <w:tcPr>
            <w:tcW w:w="1131" w:type="dxa"/>
          </w:tcPr>
          <w:p w14:paraId="771720D0" w14:textId="77777777" w:rsidR="00614931" w:rsidRDefault="005E2A38">
            <w:pPr>
              <w:pStyle w:val="Compact"/>
            </w:pPr>
            <w:r>
              <w:t>int</w:t>
            </w:r>
          </w:p>
        </w:tc>
        <w:tc>
          <w:tcPr>
            <w:tcW w:w="1131" w:type="dxa"/>
          </w:tcPr>
          <w:p w14:paraId="771720D1" w14:textId="77777777" w:rsidR="00614931" w:rsidRDefault="005E2A38">
            <w:pPr>
              <w:pStyle w:val="Compact"/>
            </w:pPr>
            <w:r>
              <w:t>9</w:t>
            </w:r>
          </w:p>
        </w:tc>
        <w:tc>
          <w:tcPr>
            <w:tcW w:w="1131" w:type="dxa"/>
          </w:tcPr>
          <w:p w14:paraId="771720D2" w14:textId="77777777" w:rsidR="00614931" w:rsidRDefault="005E2A38">
            <w:pPr>
              <w:pStyle w:val="Compact"/>
            </w:pPr>
            <w:r>
              <w:t>0</w:t>
            </w:r>
          </w:p>
        </w:tc>
        <w:tc>
          <w:tcPr>
            <w:tcW w:w="1131" w:type="dxa"/>
          </w:tcPr>
          <w:p w14:paraId="771720D3" w14:textId="77777777" w:rsidR="00614931" w:rsidRDefault="005E2A38">
            <w:pPr>
              <w:pStyle w:val="Compact"/>
            </w:pPr>
            <w:r>
              <w:t>Population identifier (see list values); for AO households served in PSH projects.</w:t>
            </w:r>
          </w:p>
        </w:tc>
        <w:tc>
          <w:tcPr>
            <w:tcW w:w="1131" w:type="dxa"/>
          </w:tcPr>
          <w:p w14:paraId="771720D4" w14:textId="77777777" w:rsidR="00614931" w:rsidRDefault="005E2A38">
            <w:pPr>
              <w:pStyle w:val="Compact"/>
            </w:pPr>
            <w:r>
              <w:t>2</w:t>
            </w:r>
          </w:p>
        </w:tc>
      </w:tr>
      <w:tr w:rsidR="00614931" w14:paraId="771720DD" w14:textId="77777777">
        <w:tc>
          <w:tcPr>
            <w:tcW w:w="1131" w:type="dxa"/>
          </w:tcPr>
          <w:p w14:paraId="771720D6" w14:textId="77777777" w:rsidR="00614931" w:rsidRDefault="005E2A38">
            <w:pPr>
              <w:pStyle w:val="Compact"/>
            </w:pPr>
            <w:r>
              <w:t>51</w:t>
            </w:r>
          </w:p>
        </w:tc>
        <w:tc>
          <w:tcPr>
            <w:tcW w:w="1131" w:type="dxa"/>
          </w:tcPr>
          <w:p w14:paraId="771720D7" w14:textId="77777777" w:rsidR="00614931" w:rsidRDefault="005E2A38">
            <w:pPr>
              <w:pStyle w:val="Compact"/>
            </w:pPr>
            <w:r>
              <w:t>HHAdultAgeACPSH</w:t>
            </w:r>
          </w:p>
        </w:tc>
        <w:tc>
          <w:tcPr>
            <w:tcW w:w="1131" w:type="dxa"/>
          </w:tcPr>
          <w:p w14:paraId="771720D8" w14:textId="77777777" w:rsidR="00614931" w:rsidRDefault="005E2A38">
            <w:pPr>
              <w:pStyle w:val="Compact"/>
            </w:pPr>
            <w:r>
              <w:t>int</w:t>
            </w:r>
          </w:p>
        </w:tc>
        <w:tc>
          <w:tcPr>
            <w:tcW w:w="1131" w:type="dxa"/>
          </w:tcPr>
          <w:p w14:paraId="771720D9" w14:textId="77777777" w:rsidR="00614931" w:rsidRDefault="005E2A38">
            <w:pPr>
              <w:pStyle w:val="Compact"/>
            </w:pPr>
            <w:r>
              <w:t>9</w:t>
            </w:r>
          </w:p>
        </w:tc>
        <w:tc>
          <w:tcPr>
            <w:tcW w:w="1131" w:type="dxa"/>
          </w:tcPr>
          <w:p w14:paraId="771720DA" w14:textId="77777777" w:rsidR="00614931" w:rsidRDefault="005E2A38">
            <w:pPr>
              <w:pStyle w:val="Compact"/>
            </w:pPr>
            <w:r>
              <w:t>0</w:t>
            </w:r>
          </w:p>
        </w:tc>
        <w:tc>
          <w:tcPr>
            <w:tcW w:w="1131" w:type="dxa"/>
          </w:tcPr>
          <w:p w14:paraId="771720DB" w14:textId="77777777" w:rsidR="00614931" w:rsidRDefault="005E2A38">
            <w:pPr>
              <w:pStyle w:val="Compact"/>
            </w:pPr>
            <w:r>
              <w:t xml:space="preserve">Population identifier (see list values); for AC </w:t>
            </w:r>
            <w:r>
              <w:lastRenderedPageBreak/>
              <w:t>households served in PSH projects.</w:t>
            </w:r>
          </w:p>
        </w:tc>
        <w:tc>
          <w:tcPr>
            <w:tcW w:w="1131" w:type="dxa"/>
          </w:tcPr>
          <w:p w14:paraId="771720DC" w14:textId="77777777" w:rsidR="00614931" w:rsidRDefault="005E2A38">
            <w:pPr>
              <w:pStyle w:val="Compact"/>
            </w:pPr>
            <w:r>
              <w:lastRenderedPageBreak/>
              <w:t>2</w:t>
            </w:r>
          </w:p>
        </w:tc>
      </w:tr>
      <w:tr w:rsidR="00614931" w14:paraId="771720E5" w14:textId="77777777">
        <w:tc>
          <w:tcPr>
            <w:tcW w:w="1131" w:type="dxa"/>
          </w:tcPr>
          <w:p w14:paraId="771720DE" w14:textId="77777777" w:rsidR="00614931" w:rsidRDefault="005E2A38">
            <w:pPr>
              <w:pStyle w:val="Compact"/>
            </w:pPr>
            <w:r>
              <w:t>52</w:t>
            </w:r>
          </w:p>
        </w:tc>
        <w:tc>
          <w:tcPr>
            <w:tcW w:w="1131" w:type="dxa"/>
          </w:tcPr>
          <w:p w14:paraId="771720DF" w14:textId="77777777" w:rsidR="00614931" w:rsidRDefault="005E2A38">
            <w:pPr>
              <w:pStyle w:val="Compact"/>
            </w:pPr>
            <w:r>
              <w:t>HHParentPSH</w:t>
            </w:r>
          </w:p>
        </w:tc>
        <w:tc>
          <w:tcPr>
            <w:tcW w:w="1131" w:type="dxa"/>
          </w:tcPr>
          <w:p w14:paraId="771720E0" w14:textId="77777777" w:rsidR="00614931" w:rsidRDefault="005E2A38">
            <w:pPr>
              <w:pStyle w:val="Compact"/>
            </w:pPr>
            <w:r>
              <w:t>int</w:t>
            </w:r>
          </w:p>
        </w:tc>
        <w:tc>
          <w:tcPr>
            <w:tcW w:w="1131" w:type="dxa"/>
          </w:tcPr>
          <w:p w14:paraId="771720E1" w14:textId="77777777" w:rsidR="00614931" w:rsidRDefault="005E2A38">
            <w:pPr>
              <w:pStyle w:val="Compact"/>
            </w:pPr>
            <w:r>
              <w:t>24</w:t>
            </w:r>
          </w:p>
        </w:tc>
        <w:tc>
          <w:tcPr>
            <w:tcW w:w="1131" w:type="dxa"/>
          </w:tcPr>
          <w:p w14:paraId="771720E2" w14:textId="77777777" w:rsidR="00614931" w:rsidRDefault="005E2A38">
            <w:pPr>
              <w:pStyle w:val="Compact"/>
            </w:pPr>
            <w:r>
              <w:t>0</w:t>
            </w:r>
          </w:p>
        </w:tc>
        <w:tc>
          <w:tcPr>
            <w:tcW w:w="1131" w:type="dxa"/>
          </w:tcPr>
          <w:p w14:paraId="771720E3" w14:textId="77777777" w:rsidR="00614931" w:rsidRDefault="005E2A38">
            <w:pPr>
              <w:pStyle w:val="Compact"/>
            </w:pPr>
            <w:r>
              <w:t>Population identifier; the combination of household types in which clients were served in PSH projects in a household that includes at least one member whose RelationshipToHoH is ‘Child’.</w:t>
            </w:r>
          </w:p>
        </w:tc>
        <w:tc>
          <w:tcPr>
            <w:tcW w:w="1131" w:type="dxa"/>
          </w:tcPr>
          <w:p w14:paraId="771720E4" w14:textId="77777777" w:rsidR="00614931" w:rsidRDefault="005E2A38">
            <w:pPr>
              <w:pStyle w:val="Compact"/>
            </w:pPr>
            <w:r>
              <w:t>4</w:t>
            </w:r>
          </w:p>
        </w:tc>
      </w:tr>
      <w:tr w:rsidR="00614931" w14:paraId="771720ED" w14:textId="77777777">
        <w:tc>
          <w:tcPr>
            <w:tcW w:w="1131" w:type="dxa"/>
          </w:tcPr>
          <w:p w14:paraId="771720E6" w14:textId="77777777" w:rsidR="00614931" w:rsidRDefault="005E2A38">
            <w:pPr>
              <w:pStyle w:val="Compact"/>
            </w:pPr>
            <w:r>
              <w:t>53</w:t>
            </w:r>
          </w:p>
        </w:tc>
        <w:tc>
          <w:tcPr>
            <w:tcW w:w="1131" w:type="dxa"/>
          </w:tcPr>
          <w:p w14:paraId="771720E7" w14:textId="77777777" w:rsidR="00614931" w:rsidRDefault="005E2A38">
            <w:pPr>
              <w:pStyle w:val="Compact"/>
            </w:pPr>
            <w:r>
              <w:t>AC3PlusPSH</w:t>
            </w:r>
          </w:p>
        </w:tc>
        <w:tc>
          <w:tcPr>
            <w:tcW w:w="1131" w:type="dxa"/>
          </w:tcPr>
          <w:p w14:paraId="771720E8" w14:textId="77777777" w:rsidR="00614931" w:rsidRDefault="005E2A38">
            <w:pPr>
              <w:pStyle w:val="Compact"/>
            </w:pPr>
            <w:r>
              <w:t>int</w:t>
            </w:r>
          </w:p>
        </w:tc>
        <w:tc>
          <w:tcPr>
            <w:tcW w:w="1131" w:type="dxa"/>
          </w:tcPr>
          <w:p w14:paraId="771720E9" w14:textId="77777777" w:rsidR="00614931" w:rsidRDefault="005E2A38">
            <w:pPr>
              <w:pStyle w:val="Compact"/>
            </w:pPr>
            <w:r>
              <w:t>44</w:t>
            </w:r>
          </w:p>
        </w:tc>
        <w:tc>
          <w:tcPr>
            <w:tcW w:w="1131" w:type="dxa"/>
          </w:tcPr>
          <w:p w14:paraId="771720EA" w14:textId="77777777" w:rsidR="00614931" w:rsidRDefault="005E2A38">
            <w:pPr>
              <w:pStyle w:val="Compact"/>
            </w:pPr>
            <w:r>
              <w:t>0</w:t>
            </w:r>
          </w:p>
        </w:tc>
        <w:tc>
          <w:tcPr>
            <w:tcW w:w="1131" w:type="dxa"/>
          </w:tcPr>
          <w:p w14:paraId="771720EB" w14:textId="77777777" w:rsidR="00614931" w:rsidRDefault="005E2A38">
            <w:pPr>
              <w:pStyle w:val="Compact"/>
            </w:pPr>
            <w:r>
              <w:t xml:space="preserve">Population identifier; indicates whether or not clients were served in PSH projects in an AC household with 3 or more household </w:t>
            </w:r>
            <w:r>
              <w:lastRenderedPageBreak/>
              <w:t>members under 18.</w:t>
            </w:r>
          </w:p>
        </w:tc>
        <w:tc>
          <w:tcPr>
            <w:tcW w:w="1131" w:type="dxa"/>
          </w:tcPr>
          <w:p w14:paraId="771720EC" w14:textId="77777777" w:rsidR="00614931" w:rsidRDefault="005E2A38">
            <w:pPr>
              <w:pStyle w:val="Compact"/>
            </w:pPr>
            <w:r>
              <w:lastRenderedPageBreak/>
              <w:t>2</w:t>
            </w:r>
          </w:p>
        </w:tc>
      </w:tr>
      <w:tr w:rsidR="00614931" w14:paraId="771720F5" w14:textId="77777777">
        <w:tc>
          <w:tcPr>
            <w:tcW w:w="1131" w:type="dxa"/>
          </w:tcPr>
          <w:p w14:paraId="771720EE" w14:textId="77777777" w:rsidR="00614931" w:rsidRDefault="005E2A38">
            <w:pPr>
              <w:pStyle w:val="Compact"/>
            </w:pPr>
            <w:r>
              <w:t>54</w:t>
            </w:r>
          </w:p>
        </w:tc>
        <w:tc>
          <w:tcPr>
            <w:tcW w:w="1131" w:type="dxa"/>
          </w:tcPr>
          <w:p w14:paraId="771720EF" w14:textId="77777777" w:rsidR="00614931" w:rsidRDefault="005E2A38">
            <w:pPr>
              <w:pStyle w:val="Compact"/>
            </w:pPr>
            <w:r>
              <w:t>AIRPSH</w:t>
            </w:r>
          </w:p>
        </w:tc>
        <w:tc>
          <w:tcPr>
            <w:tcW w:w="1131" w:type="dxa"/>
          </w:tcPr>
          <w:p w14:paraId="771720F0" w14:textId="77777777" w:rsidR="00614931" w:rsidRDefault="005E2A38">
            <w:pPr>
              <w:pStyle w:val="Compact"/>
            </w:pPr>
            <w:r>
              <w:t>int</w:t>
            </w:r>
          </w:p>
        </w:tc>
        <w:tc>
          <w:tcPr>
            <w:tcW w:w="1131" w:type="dxa"/>
          </w:tcPr>
          <w:p w14:paraId="771720F1" w14:textId="77777777" w:rsidR="00614931" w:rsidRDefault="005E2A38">
            <w:pPr>
              <w:pStyle w:val="Compact"/>
            </w:pPr>
            <w:r>
              <w:t>24</w:t>
            </w:r>
          </w:p>
        </w:tc>
        <w:tc>
          <w:tcPr>
            <w:tcW w:w="1131" w:type="dxa"/>
          </w:tcPr>
          <w:p w14:paraId="771720F2" w14:textId="77777777" w:rsidR="00614931" w:rsidRDefault="005E2A38">
            <w:pPr>
              <w:pStyle w:val="Compact"/>
            </w:pPr>
            <w:r>
              <w:t>0</w:t>
            </w:r>
          </w:p>
        </w:tc>
        <w:tc>
          <w:tcPr>
            <w:tcW w:w="1131" w:type="dxa"/>
          </w:tcPr>
          <w:p w14:paraId="771720F3" w14:textId="77777777" w:rsidR="00614931" w:rsidRDefault="005E2A38">
            <w:pPr>
              <w:pStyle w:val="Compact"/>
            </w:pPr>
            <w:r>
              <w:t>The combination of household types in which clients were active in residence for PSH (had at least one bed night during the report period in a PSH project).</w:t>
            </w:r>
          </w:p>
        </w:tc>
        <w:tc>
          <w:tcPr>
            <w:tcW w:w="1131" w:type="dxa"/>
          </w:tcPr>
          <w:p w14:paraId="771720F4" w14:textId="77777777" w:rsidR="00614931" w:rsidRDefault="005E2A38">
            <w:pPr>
              <w:pStyle w:val="Compact"/>
            </w:pPr>
            <w:r>
              <w:t>4</w:t>
            </w:r>
          </w:p>
        </w:tc>
      </w:tr>
      <w:tr w:rsidR="00614931" w14:paraId="771720FD" w14:textId="77777777">
        <w:tc>
          <w:tcPr>
            <w:tcW w:w="1131" w:type="dxa"/>
          </w:tcPr>
          <w:p w14:paraId="771720F6" w14:textId="77777777" w:rsidR="00614931" w:rsidRDefault="005E2A38">
            <w:pPr>
              <w:pStyle w:val="Compact"/>
            </w:pPr>
            <w:r>
              <w:t>55</w:t>
            </w:r>
          </w:p>
        </w:tc>
        <w:tc>
          <w:tcPr>
            <w:tcW w:w="1131" w:type="dxa"/>
          </w:tcPr>
          <w:p w14:paraId="771720F7" w14:textId="77777777" w:rsidR="00614931" w:rsidRDefault="005E2A38">
            <w:pPr>
              <w:pStyle w:val="Compact"/>
            </w:pPr>
            <w:r>
              <w:t>AIRHoHPSH</w:t>
            </w:r>
          </w:p>
        </w:tc>
        <w:tc>
          <w:tcPr>
            <w:tcW w:w="1131" w:type="dxa"/>
          </w:tcPr>
          <w:p w14:paraId="771720F8" w14:textId="77777777" w:rsidR="00614931" w:rsidRDefault="005E2A38">
            <w:pPr>
              <w:pStyle w:val="Compact"/>
            </w:pPr>
            <w:r>
              <w:t>int</w:t>
            </w:r>
          </w:p>
        </w:tc>
        <w:tc>
          <w:tcPr>
            <w:tcW w:w="1131" w:type="dxa"/>
          </w:tcPr>
          <w:p w14:paraId="771720F9" w14:textId="77777777" w:rsidR="00614931" w:rsidRDefault="005E2A38">
            <w:pPr>
              <w:pStyle w:val="Compact"/>
            </w:pPr>
            <w:r>
              <w:t>24</w:t>
            </w:r>
          </w:p>
        </w:tc>
        <w:tc>
          <w:tcPr>
            <w:tcW w:w="1131" w:type="dxa"/>
          </w:tcPr>
          <w:p w14:paraId="771720FA" w14:textId="77777777" w:rsidR="00614931" w:rsidRDefault="005E2A38">
            <w:pPr>
              <w:pStyle w:val="Compact"/>
            </w:pPr>
            <w:r>
              <w:t>0</w:t>
            </w:r>
          </w:p>
        </w:tc>
        <w:tc>
          <w:tcPr>
            <w:tcW w:w="1131" w:type="dxa"/>
          </w:tcPr>
          <w:p w14:paraId="771720FB" w14:textId="77777777" w:rsidR="00614931" w:rsidRDefault="005E2A38">
            <w:pPr>
              <w:pStyle w:val="Compact"/>
            </w:pPr>
            <w:r>
              <w:t>The combination of household types in which clients were active in residence for PSH (had at least one bed night during the report period in a PSH project) as HoH.</w:t>
            </w:r>
          </w:p>
        </w:tc>
        <w:tc>
          <w:tcPr>
            <w:tcW w:w="1131" w:type="dxa"/>
          </w:tcPr>
          <w:p w14:paraId="771720FC" w14:textId="77777777" w:rsidR="00614931" w:rsidRDefault="005E2A38">
            <w:pPr>
              <w:pStyle w:val="Compact"/>
            </w:pPr>
            <w:r>
              <w:t>4</w:t>
            </w:r>
          </w:p>
        </w:tc>
      </w:tr>
      <w:tr w:rsidR="00614931" w14:paraId="77172105" w14:textId="77777777">
        <w:tc>
          <w:tcPr>
            <w:tcW w:w="1131" w:type="dxa"/>
          </w:tcPr>
          <w:p w14:paraId="771720FE" w14:textId="77777777" w:rsidR="00614931" w:rsidRDefault="005E2A38">
            <w:pPr>
              <w:pStyle w:val="Compact"/>
            </w:pPr>
            <w:r>
              <w:lastRenderedPageBreak/>
              <w:t>56</w:t>
            </w:r>
          </w:p>
        </w:tc>
        <w:tc>
          <w:tcPr>
            <w:tcW w:w="1131" w:type="dxa"/>
          </w:tcPr>
          <w:p w14:paraId="771720FF" w14:textId="77777777" w:rsidR="00614931" w:rsidRDefault="005E2A38">
            <w:pPr>
              <w:pStyle w:val="Compact"/>
            </w:pPr>
            <w:r>
              <w:t>RRHSOAgeMin</w:t>
            </w:r>
          </w:p>
        </w:tc>
        <w:tc>
          <w:tcPr>
            <w:tcW w:w="1131" w:type="dxa"/>
          </w:tcPr>
          <w:p w14:paraId="77172100" w14:textId="77777777" w:rsidR="00614931" w:rsidRDefault="005E2A38">
            <w:pPr>
              <w:pStyle w:val="Compact"/>
            </w:pPr>
            <w:r>
              <w:t>int</w:t>
            </w:r>
          </w:p>
        </w:tc>
        <w:tc>
          <w:tcPr>
            <w:tcW w:w="1131" w:type="dxa"/>
          </w:tcPr>
          <w:p w14:paraId="77172101" w14:textId="77777777" w:rsidR="00614931" w:rsidRDefault="005E2A38">
            <w:pPr>
              <w:pStyle w:val="Compact"/>
            </w:pPr>
            <w:r>
              <w:t>18</w:t>
            </w:r>
          </w:p>
        </w:tc>
        <w:tc>
          <w:tcPr>
            <w:tcW w:w="1131" w:type="dxa"/>
          </w:tcPr>
          <w:p w14:paraId="77172102" w14:textId="77777777" w:rsidR="00614931" w:rsidRDefault="005E2A38">
            <w:pPr>
              <w:pStyle w:val="Compact"/>
            </w:pPr>
            <w:r>
              <w:t>0</w:t>
            </w:r>
          </w:p>
        </w:tc>
        <w:tc>
          <w:tcPr>
            <w:tcW w:w="1131" w:type="dxa"/>
          </w:tcPr>
          <w:p w14:paraId="77172103" w14:textId="77777777" w:rsidR="00614931" w:rsidRDefault="005E2A38">
            <w:pPr>
              <w:pStyle w:val="Compact"/>
            </w:pPr>
            <w:r>
              <w:t>The minimum age at the later of ReportStart and EntryDate for any RRH-SO enrollment.</w:t>
            </w:r>
          </w:p>
        </w:tc>
        <w:tc>
          <w:tcPr>
            <w:tcW w:w="1131" w:type="dxa"/>
          </w:tcPr>
          <w:p w14:paraId="77172104" w14:textId="77777777" w:rsidR="00614931" w:rsidRDefault="00614931">
            <w:pPr>
              <w:pStyle w:val="Compact"/>
            </w:pPr>
          </w:p>
        </w:tc>
      </w:tr>
      <w:tr w:rsidR="00614931" w14:paraId="7717210D" w14:textId="77777777">
        <w:tc>
          <w:tcPr>
            <w:tcW w:w="1131" w:type="dxa"/>
          </w:tcPr>
          <w:p w14:paraId="77172106" w14:textId="77777777" w:rsidR="00614931" w:rsidRDefault="005E2A38">
            <w:pPr>
              <w:pStyle w:val="Compact"/>
            </w:pPr>
            <w:r>
              <w:t>57</w:t>
            </w:r>
          </w:p>
        </w:tc>
        <w:tc>
          <w:tcPr>
            <w:tcW w:w="1131" w:type="dxa"/>
          </w:tcPr>
          <w:p w14:paraId="77172107" w14:textId="77777777" w:rsidR="00614931" w:rsidRDefault="005E2A38">
            <w:pPr>
              <w:pStyle w:val="Compact"/>
            </w:pPr>
            <w:r>
              <w:t>RRHSOAgeMax</w:t>
            </w:r>
          </w:p>
        </w:tc>
        <w:tc>
          <w:tcPr>
            <w:tcW w:w="1131" w:type="dxa"/>
          </w:tcPr>
          <w:p w14:paraId="77172108" w14:textId="77777777" w:rsidR="00614931" w:rsidRDefault="005E2A38">
            <w:pPr>
              <w:pStyle w:val="Compact"/>
            </w:pPr>
            <w:r>
              <w:t>int</w:t>
            </w:r>
          </w:p>
        </w:tc>
        <w:tc>
          <w:tcPr>
            <w:tcW w:w="1131" w:type="dxa"/>
          </w:tcPr>
          <w:p w14:paraId="77172109" w14:textId="77777777" w:rsidR="00614931" w:rsidRDefault="005E2A38">
            <w:pPr>
              <w:pStyle w:val="Compact"/>
            </w:pPr>
            <w:r>
              <w:t>18</w:t>
            </w:r>
          </w:p>
        </w:tc>
        <w:tc>
          <w:tcPr>
            <w:tcW w:w="1131" w:type="dxa"/>
          </w:tcPr>
          <w:p w14:paraId="7717210A" w14:textId="77777777" w:rsidR="00614931" w:rsidRDefault="005E2A38">
            <w:pPr>
              <w:pStyle w:val="Compact"/>
            </w:pPr>
            <w:r>
              <w:t>0</w:t>
            </w:r>
          </w:p>
        </w:tc>
        <w:tc>
          <w:tcPr>
            <w:tcW w:w="1131" w:type="dxa"/>
          </w:tcPr>
          <w:p w14:paraId="7717210B" w14:textId="77777777" w:rsidR="00614931" w:rsidRDefault="005E2A38">
            <w:pPr>
              <w:pStyle w:val="Compact"/>
            </w:pPr>
            <w:r>
              <w:t>The maximum age at the later of ReportStart and EntryDate for any RRH-SO enrollment.</w:t>
            </w:r>
          </w:p>
        </w:tc>
        <w:tc>
          <w:tcPr>
            <w:tcW w:w="1131" w:type="dxa"/>
          </w:tcPr>
          <w:p w14:paraId="7717210C" w14:textId="77777777" w:rsidR="00614931" w:rsidRDefault="00614931">
            <w:pPr>
              <w:pStyle w:val="Compact"/>
            </w:pPr>
          </w:p>
        </w:tc>
      </w:tr>
      <w:tr w:rsidR="00614931" w14:paraId="77172115" w14:textId="77777777">
        <w:tc>
          <w:tcPr>
            <w:tcW w:w="1131" w:type="dxa"/>
          </w:tcPr>
          <w:p w14:paraId="7717210E" w14:textId="77777777" w:rsidR="00614931" w:rsidRDefault="005E2A38">
            <w:pPr>
              <w:pStyle w:val="Compact"/>
            </w:pPr>
            <w:r>
              <w:t>58</w:t>
            </w:r>
          </w:p>
        </w:tc>
        <w:tc>
          <w:tcPr>
            <w:tcW w:w="1131" w:type="dxa"/>
          </w:tcPr>
          <w:p w14:paraId="7717210F" w14:textId="77777777" w:rsidR="00614931" w:rsidRDefault="005E2A38">
            <w:pPr>
              <w:pStyle w:val="Compact"/>
            </w:pPr>
            <w:r>
              <w:t>HHTypeRRHSONoMI</w:t>
            </w:r>
          </w:p>
        </w:tc>
        <w:tc>
          <w:tcPr>
            <w:tcW w:w="1131" w:type="dxa"/>
          </w:tcPr>
          <w:p w14:paraId="77172110" w14:textId="77777777" w:rsidR="00614931" w:rsidRDefault="005E2A38">
            <w:pPr>
              <w:pStyle w:val="Compact"/>
            </w:pPr>
            <w:r>
              <w:t>int</w:t>
            </w:r>
          </w:p>
        </w:tc>
        <w:tc>
          <w:tcPr>
            <w:tcW w:w="1131" w:type="dxa"/>
          </w:tcPr>
          <w:p w14:paraId="77172111" w14:textId="77777777" w:rsidR="00614931" w:rsidRDefault="005E2A38">
            <w:pPr>
              <w:pStyle w:val="Compact"/>
            </w:pPr>
            <w:r>
              <w:t>24</w:t>
            </w:r>
          </w:p>
        </w:tc>
        <w:tc>
          <w:tcPr>
            <w:tcW w:w="1131" w:type="dxa"/>
          </w:tcPr>
          <w:p w14:paraId="77172112" w14:textId="77777777" w:rsidR="00614931" w:rsidRDefault="005E2A38">
            <w:pPr>
              <w:pStyle w:val="Compact"/>
            </w:pPr>
            <w:r>
              <w:t>0</w:t>
            </w:r>
          </w:p>
        </w:tc>
        <w:tc>
          <w:tcPr>
            <w:tcW w:w="1131" w:type="dxa"/>
          </w:tcPr>
          <w:p w14:paraId="77172113" w14:textId="77777777" w:rsidR="00614931" w:rsidRDefault="005E2A38">
            <w:pPr>
              <w:pStyle w:val="Compact"/>
            </w:pPr>
            <w:r>
              <w:t>The combination of household types in which clients were served in RRH-SO projects with no move-in date</w:t>
            </w:r>
          </w:p>
        </w:tc>
        <w:tc>
          <w:tcPr>
            <w:tcW w:w="1131" w:type="dxa"/>
          </w:tcPr>
          <w:p w14:paraId="77172114" w14:textId="77777777" w:rsidR="00614931" w:rsidRDefault="00614931">
            <w:pPr>
              <w:pStyle w:val="Compact"/>
            </w:pPr>
          </w:p>
        </w:tc>
      </w:tr>
      <w:tr w:rsidR="00614931" w14:paraId="7717211D" w14:textId="77777777">
        <w:tc>
          <w:tcPr>
            <w:tcW w:w="1131" w:type="dxa"/>
          </w:tcPr>
          <w:p w14:paraId="77172116" w14:textId="77777777" w:rsidR="00614931" w:rsidRDefault="005E2A38">
            <w:pPr>
              <w:pStyle w:val="Compact"/>
            </w:pPr>
            <w:r>
              <w:t>59</w:t>
            </w:r>
          </w:p>
        </w:tc>
        <w:tc>
          <w:tcPr>
            <w:tcW w:w="1131" w:type="dxa"/>
          </w:tcPr>
          <w:p w14:paraId="77172117" w14:textId="77777777" w:rsidR="00614931" w:rsidRDefault="005E2A38">
            <w:pPr>
              <w:pStyle w:val="Compact"/>
            </w:pPr>
            <w:r>
              <w:t>HHTypeRRHSOMI</w:t>
            </w:r>
          </w:p>
        </w:tc>
        <w:tc>
          <w:tcPr>
            <w:tcW w:w="1131" w:type="dxa"/>
          </w:tcPr>
          <w:p w14:paraId="77172118" w14:textId="77777777" w:rsidR="00614931" w:rsidRDefault="005E2A38">
            <w:pPr>
              <w:pStyle w:val="Compact"/>
            </w:pPr>
            <w:r>
              <w:t>int</w:t>
            </w:r>
          </w:p>
        </w:tc>
        <w:tc>
          <w:tcPr>
            <w:tcW w:w="1131" w:type="dxa"/>
          </w:tcPr>
          <w:p w14:paraId="77172119" w14:textId="77777777" w:rsidR="00614931" w:rsidRDefault="005E2A38">
            <w:pPr>
              <w:pStyle w:val="Compact"/>
            </w:pPr>
            <w:r>
              <w:t>24</w:t>
            </w:r>
          </w:p>
        </w:tc>
        <w:tc>
          <w:tcPr>
            <w:tcW w:w="1131" w:type="dxa"/>
          </w:tcPr>
          <w:p w14:paraId="7717211A" w14:textId="77777777" w:rsidR="00614931" w:rsidRDefault="005E2A38">
            <w:pPr>
              <w:pStyle w:val="Compact"/>
            </w:pPr>
            <w:r>
              <w:t>0</w:t>
            </w:r>
          </w:p>
        </w:tc>
        <w:tc>
          <w:tcPr>
            <w:tcW w:w="1131" w:type="dxa"/>
          </w:tcPr>
          <w:p w14:paraId="7717211B" w14:textId="77777777" w:rsidR="00614931" w:rsidRDefault="005E2A38">
            <w:pPr>
              <w:pStyle w:val="Compact"/>
            </w:pPr>
            <w:r>
              <w:t xml:space="preserve">The combination of household types in </w:t>
            </w:r>
            <w:r>
              <w:lastRenderedPageBreak/>
              <w:t>which clients were served in RRH-SO projects with a move-in date</w:t>
            </w:r>
          </w:p>
        </w:tc>
        <w:tc>
          <w:tcPr>
            <w:tcW w:w="1131" w:type="dxa"/>
          </w:tcPr>
          <w:p w14:paraId="7717211C" w14:textId="77777777" w:rsidR="00614931" w:rsidRDefault="00614931">
            <w:pPr>
              <w:pStyle w:val="Compact"/>
            </w:pPr>
          </w:p>
        </w:tc>
      </w:tr>
      <w:tr w:rsidR="00614931" w14:paraId="77172125" w14:textId="77777777">
        <w:tc>
          <w:tcPr>
            <w:tcW w:w="1131" w:type="dxa"/>
          </w:tcPr>
          <w:p w14:paraId="7717211E" w14:textId="77777777" w:rsidR="00614931" w:rsidRDefault="005E2A38">
            <w:pPr>
              <w:pStyle w:val="Compact"/>
            </w:pPr>
            <w:r>
              <w:t>60</w:t>
            </w:r>
          </w:p>
        </w:tc>
        <w:tc>
          <w:tcPr>
            <w:tcW w:w="1131" w:type="dxa"/>
          </w:tcPr>
          <w:p w14:paraId="7717211F" w14:textId="77777777" w:rsidR="00614931" w:rsidRDefault="005E2A38">
            <w:pPr>
              <w:pStyle w:val="Compact"/>
            </w:pPr>
            <w:r>
              <w:t>HHTypeES</w:t>
            </w:r>
          </w:p>
        </w:tc>
        <w:tc>
          <w:tcPr>
            <w:tcW w:w="1131" w:type="dxa"/>
          </w:tcPr>
          <w:p w14:paraId="77172120" w14:textId="77777777" w:rsidR="00614931" w:rsidRDefault="005E2A38">
            <w:pPr>
              <w:pStyle w:val="Compact"/>
            </w:pPr>
            <w:r>
              <w:t>int</w:t>
            </w:r>
          </w:p>
        </w:tc>
        <w:tc>
          <w:tcPr>
            <w:tcW w:w="1131" w:type="dxa"/>
          </w:tcPr>
          <w:p w14:paraId="77172121" w14:textId="77777777" w:rsidR="00614931" w:rsidRDefault="005E2A38">
            <w:pPr>
              <w:pStyle w:val="Compact"/>
            </w:pPr>
            <w:r>
              <w:t>24</w:t>
            </w:r>
          </w:p>
        </w:tc>
        <w:tc>
          <w:tcPr>
            <w:tcW w:w="1131" w:type="dxa"/>
          </w:tcPr>
          <w:p w14:paraId="77172122" w14:textId="77777777" w:rsidR="00614931" w:rsidRDefault="005E2A38">
            <w:pPr>
              <w:pStyle w:val="Compact"/>
            </w:pPr>
            <w:r>
              <w:t>0</w:t>
            </w:r>
          </w:p>
        </w:tc>
        <w:tc>
          <w:tcPr>
            <w:tcW w:w="1131" w:type="dxa"/>
          </w:tcPr>
          <w:p w14:paraId="77172123" w14:textId="77777777" w:rsidR="00614931" w:rsidRDefault="005E2A38">
            <w:pPr>
              <w:pStyle w:val="Compact"/>
            </w:pPr>
            <w:r>
              <w:t>The combination of household types in which clients were served in ES projects.</w:t>
            </w:r>
          </w:p>
        </w:tc>
        <w:tc>
          <w:tcPr>
            <w:tcW w:w="1131" w:type="dxa"/>
          </w:tcPr>
          <w:p w14:paraId="77172124" w14:textId="77777777" w:rsidR="00614931" w:rsidRDefault="00614931">
            <w:pPr>
              <w:pStyle w:val="Compact"/>
            </w:pPr>
          </w:p>
        </w:tc>
      </w:tr>
      <w:tr w:rsidR="00614931" w14:paraId="7717212D" w14:textId="77777777">
        <w:tc>
          <w:tcPr>
            <w:tcW w:w="1131" w:type="dxa"/>
          </w:tcPr>
          <w:p w14:paraId="77172126" w14:textId="77777777" w:rsidR="00614931" w:rsidRDefault="005E2A38">
            <w:pPr>
              <w:pStyle w:val="Compact"/>
            </w:pPr>
            <w:r>
              <w:t>61</w:t>
            </w:r>
          </w:p>
        </w:tc>
        <w:tc>
          <w:tcPr>
            <w:tcW w:w="1131" w:type="dxa"/>
          </w:tcPr>
          <w:p w14:paraId="77172127" w14:textId="77777777" w:rsidR="00614931" w:rsidRDefault="005E2A38">
            <w:pPr>
              <w:pStyle w:val="Compact"/>
            </w:pPr>
            <w:r>
              <w:t>HHTypeSH</w:t>
            </w:r>
          </w:p>
        </w:tc>
        <w:tc>
          <w:tcPr>
            <w:tcW w:w="1131" w:type="dxa"/>
          </w:tcPr>
          <w:p w14:paraId="77172128" w14:textId="77777777" w:rsidR="00614931" w:rsidRDefault="005E2A38">
            <w:pPr>
              <w:pStyle w:val="Compact"/>
            </w:pPr>
            <w:r>
              <w:t>int</w:t>
            </w:r>
          </w:p>
        </w:tc>
        <w:tc>
          <w:tcPr>
            <w:tcW w:w="1131" w:type="dxa"/>
          </w:tcPr>
          <w:p w14:paraId="77172129" w14:textId="77777777" w:rsidR="00614931" w:rsidRDefault="005E2A38">
            <w:pPr>
              <w:pStyle w:val="Compact"/>
            </w:pPr>
            <w:r>
              <w:t>24</w:t>
            </w:r>
          </w:p>
        </w:tc>
        <w:tc>
          <w:tcPr>
            <w:tcW w:w="1131" w:type="dxa"/>
          </w:tcPr>
          <w:p w14:paraId="7717212A" w14:textId="77777777" w:rsidR="00614931" w:rsidRDefault="005E2A38">
            <w:pPr>
              <w:pStyle w:val="Compact"/>
            </w:pPr>
            <w:r>
              <w:t>0</w:t>
            </w:r>
          </w:p>
        </w:tc>
        <w:tc>
          <w:tcPr>
            <w:tcW w:w="1131" w:type="dxa"/>
          </w:tcPr>
          <w:p w14:paraId="7717212B" w14:textId="77777777" w:rsidR="00614931" w:rsidRDefault="005E2A38">
            <w:pPr>
              <w:pStyle w:val="Compact"/>
            </w:pPr>
            <w:r>
              <w:t>The combination of household types in which clients were served in SH projects.</w:t>
            </w:r>
          </w:p>
        </w:tc>
        <w:tc>
          <w:tcPr>
            <w:tcW w:w="1131" w:type="dxa"/>
          </w:tcPr>
          <w:p w14:paraId="7717212C" w14:textId="77777777" w:rsidR="00614931" w:rsidRDefault="00614931">
            <w:pPr>
              <w:pStyle w:val="Compact"/>
            </w:pPr>
          </w:p>
        </w:tc>
      </w:tr>
      <w:tr w:rsidR="00614931" w14:paraId="77172135" w14:textId="77777777">
        <w:tc>
          <w:tcPr>
            <w:tcW w:w="1131" w:type="dxa"/>
          </w:tcPr>
          <w:p w14:paraId="7717212E" w14:textId="77777777" w:rsidR="00614931" w:rsidRDefault="005E2A38">
            <w:pPr>
              <w:pStyle w:val="Compact"/>
            </w:pPr>
            <w:r>
              <w:t>62</w:t>
            </w:r>
          </w:p>
        </w:tc>
        <w:tc>
          <w:tcPr>
            <w:tcW w:w="1131" w:type="dxa"/>
          </w:tcPr>
          <w:p w14:paraId="7717212F" w14:textId="77777777" w:rsidR="00614931" w:rsidRDefault="005E2A38">
            <w:pPr>
              <w:pStyle w:val="Compact"/>
            </w:pPr>
            <w:r>
              <w:t>HHTypeTH</w:t>
            </w:r>
          </w:p>
        </w:tc>
        <w:tc>
          <w:tcPr>
            <w:tcW w:w="1131" w:type="dxa"/>
          </w:tcPr>
          <w:p w14:paraId="77172130" w14:textId="77777777" w:rsidR="00614931" w:rsidRDefault="005E2A38">
            <w:pPr>
              <w:pStyle w:val="Compact"/>
            </w:pPr>
            <w:r>
              <w:t>int</w:t>
            </w:r>
          </w:p>
        </w:tc>
        <w:tc>
          <w:tcPr>
            <w:tcW w:w="1131" w:type="dxa"/>
          </w:tcPr>
          <w:p w14:paraId="77172131" w14:textId="77777777" w:rsidR="00614931" w:rsidRDefault="005E2A38">
            <w:pPr>
              <w:pStyle w:val="Compact"/>
            </w:pPr>
            <w:r>
              <w:t>24</w:t>
            </w:r>
          </w:p>
        </w:tc>
        <w:tc>
          <w:tcPr>
            <w:tcW w:w="1131" w:type="dxa"/>
          </w:tcPr>
          <w:p w14:paraId="77172132" w14:textId="77777777" w:rsidR="00614931" w:rsidRDefault="005E2A38">
            <w:pPr>
              <w:pStyle w:val="Compact"/>
            </w:pPr>
            <w:r>
              <w:t>0</w:t>
            </w:r>
          </w:p>
        </w:tc>
        <w:tc>
          <w:tcPr>
            <w:tcW w:w="1131" w:type="dxa"/>
          </w:tcPr>
          <w:p w14:paraId="77172133" w14:textId="77777777" w:rsidR="00614931" w:rsidRDefault="005E2A38">
            <w:pPr>
              <w:pStyle w:val="Compact"/>
            </w:pPr>
            <w:r>
              <w:t xml:space="preserve">The combination of household types in which clients were served in TH </w:t>
            </w:r>
            <w:r>
              <w:lastRenderedPageBreak/>
              <w:t>projects.</w:t>
            </w:r>
          </w:p>
        </w:tc>
        <w:tc>
          <w:tcPr>
            <w:tcW w:w="1131" w:type="dxa"/>
          </w:tcPr>
          <w:p w14:paraId="77172134" w14:textId="77777777" w:rsidR="00614931" w:rsidRDefault="00614931">
            <w:pPr>
              <w:pStyle w:val="Compact"/>
            </w:pPr>
          </w:p>
        </w:tc>
      </w:tr>
      <w:tr w:rsidR="00614931" w14:paraId="7717213D" w14:textId="77777777">
        <w:tc>
          <w:tcPr>
            <w:tcW w:w="1131" w:type="dxa"/>
          </w:tcPr>
          <w:p w14:paraId="77172136" w14:textId="77777777" w:rsidR="00614931" w:rsidRDefault="005E2A38">
            <w:pPr>
              <w:pStyle w:val="Compact"/>
            </w:pPr>
            <w:r>
              <w:t>63</w:t>
            </w:r>
          </w:p>
        </w:tc>
        <w:tc>
          <w:tcPr>
            <w:tcW w:w="1131" w:type="dxa"/>
          </w:tcPr>
          <w:p w14:paraId="77172137" w14:textId="77777777" w:rsidR="00614931" w:rsidRDefault="005E2A38">
            <w:pPr>
              <w:pStyle w:val="Compact"/>
            </w:pPr>
            <w:r>
              <w:t>HIV</w:t>
            </w:r>
          </w:p>
        </w:tc>
        <w:tc>
          <w:tcPr>
            <w:tcW w:w="1131" w:type="dxa"/>
          </w:tcPr>
          <w:p w14:paraId="77172138" w14:textId="77777777" w:rsidR="00614931" w:rsidRDefault="005E2A38">
            <w:pPr>
              <w:pStyle w:val="Compact"/>
            </w:pPr>
            <w:r>
              <w:t>int</w:t>
            </w:r>
          </w:p>
        </w:tc>
        <w:tc>
          <w:tcPr>
            <w:tcW w:w="1131" w:type="dxa"/>
          </w:tcPr>
          <w:p w14:paraId="77172139" w14:textId="77777777" w:rsidR="00614931" w:rsidRDefault="005E2A38">
            <w:pPr>
              <w:pStyle w:val="Compact"/>
            </w:pPr>
            <w:r>
              <w:t>44</w:t>
            </w:r>
          </w:p>
        </w:tc>
        <w:tc>
          <w:tcPr>
            <w:tcW w:w="1131" w:type="dxa"/>
          </w:tcPr>
          <w:p w14:paraId="7717213A" w14:textId="77777777" w:rsidR="00614931" w:rsidRDefault="005E2A38">
            <w:pPr>
              <w:pStyle w:val="Compact"/>
            </w:pPr>
            <w:r>
              <w:t>0</w:t>
            </w:r>
          </w:p>
        </w:tc>
        <w:tc>
          <w:tcPr>
            <w:tcW w:w="1131" w:type="dxa"/>
          </w:tcPr>
          <w:p w14:paraId="7717213B" w14:textId="77777777" w:rsidR="00614931" w:rsidRDefault="005E2A38">
            <w:pPr>
              <w:pStyle w:val="Compact"/>
            </w:pPr>
            <w:r>
              <w:t>Population identifier for adults diagnosed with HIV or AIDS and active in residence during the report period</w:t>
            </w:r>
          </w:p>
        </w:tc>
        <w:tc>
          <w:tcPr>
            <w:tcW w:w="1131" w:type="dxa"/>
          </w:tcPr>
          <w:p w14:paraId="7717213C" w14:textId="77777777" w:rsidR="00614931" w:rsidRDefault="00614931">
            <w:pPr>
              <w:pStyle w:val="Compact"/>
            </w:pPr>
          </w:p>
        </w:tc>
      </w:tr>
      <w:tr w:rsidR="00614931" w14:paraId="77172145" w14:textId="77777777">
        <w:tc>
          <w:tcPr>
            <w:tcW w:w="1131" w:type="dxa"/>
          </w:tcPr>
          <w:p w14:paraId="7717213E" w14:textId="77777777" w:rsidR="00614931" w:rsidRDefault="005E2A38">
            <w:pPr>
              <w:pStyle w:val="Compact"/>
            </w:pPr>
            <w:r>
              <w:t>64</w:t>
            </w:r>
          </w:p>
        </w:tc>
        <w:tc>
          <w:tcPr>
            <w:tcW w:w="1131" w:type="dxa"/>
          </w:tcPr>
          <w:p w14:paraId="7717213F" w14:textId="77777777" w:rsidR="00614931" w:rsidRDefault="005E2A38">
            <w:pPr>
              <w:pStyle w:val="Compact"/>
            </w:pPr>
            <w:r>
              <w:t>SMI</w:t>
            </w:r>
          </w:p>
        </w:tc>
        <w:tc>
          <w:tcPr>
            <w:tcW w:w="1131" w:type="dxa"/>
          </w:tcPr>
          <w:p w14:paraId="77172140" w14:textId="77777777" w:rsidR="00614931" w:rsidRDefault="005E2A38">
            <w:pPr>
              <w:pStyle w:val="Compact"/>
            </w:pPr>
            <w:r>
              <w:t>int</w:t>
            </w:r>
          </w:p>
        </w:tc>
        <w:tc>
          <w:tcPr>
            <w:tcW w:w="1131" w:type="dxa"/>
          </w:tcPr>
          <w:p w14:paraId="77172141" w14:textId="77777777" w:rsidR="00614931" w:rsidRDefault="005E2A38">
            <w:pPr>
              <w:pStyle w:val="Compact"/>
            </w:pPr>
            <w:r>
              <w:t>44</w:t>
            </w:r>
          </w:p>
        </w:tc>
        <w:tc>
          <w:tcPr>
            <w:tcW w:w="1131" w:type="dxa"/>
          </w:tcPr>
          <w:p w14:paraId="77172142" w14:textId="77777777" w:rsidR="00614931" w:rsidRDefault="005E2A38">
            <w:pPr>
              <w:pStyle w:val="Compact"/>
            </w:pPr>
            <w:r>
              <w:t>0</w:t>
            </w:r>
          </w:p>
        </w:tc>
        <w:tc>
          <w:tcPr>
            <w:tcW w:w="1131" w:type="dxa"/>
          </w:tcPr>
          <w:p w14:paraId="77172143" w14:textId="77777777" w:rsidR="00614931" w:rsidRDefault="005E2A38">
            <w:pPr>
              <w:pStyle w:val="Compact"/>
            </w:pPr>
            <w:r>
              <w:t>Population identifier for adults with Serious Mental Illness and active in residence during the report period</w:t>
            </w:r>
          </w:p>
        </w:tc>
        <w:tc>
          <w:tcPr>
            <w:tcW w:w="1131" w:type="dxa"/>
          </w:tcPr>
          <w:p w14:paraId="77172144" w14:textId="77777777" w:rsidR="00614931" w:rsidRDefault="00614931">
            <w:pPr>
              <w:pStyle w:val="Compact"/>
            </w:pPr>
          </w:p>
        </w:tc>
      </w:tr>
      <w:tr w:rsidR="00614931" w14:paraId="7717214D" w14:textId="77777777">
        <w:tc>
          <w:tcPr>
            <w:tcW w:w="1131" w:type="dxa"/>
          </w:tcPr>
          <w:p w14:paraId="77172146" w14:textId="77777777" w:rsidR="00614931" w:rsidRDefault="005E2A38">
            <w:pPr>
              <w:pStyle w:val="Compact"/>
            </w:pPr>
            <w:r>
              <w:t>65</w:t>
            </w:r>
          </w:p>
        </w:tc>
        <w:tc>
          <w:tcPr>
            <w:tcW w:w="1131" w:type="dxa"/>
          </w:tcPr>
          <w:p w14:paraId="77172147" w14:textId="77777777" w:rsidR="00614931" w:rsidRDefault="005E2A38">
            <w:pPr>
              <w:pStyle w:val="Compact"/>
            </w:pPr>
            <w:r>
              <w:t>SUD</w:t>
            </w:r>
          </w:p>
        </w:tc>
        <w:tc>
          <w:tcPr>
            <w:tcW w:w="1131" w:type="dxa"/>
          </w:tcPr>
          <w:p w14:paraId="77172148" w14:textId="77777777" w:rsidR="00614931" w:rsidRDefault="005E2A38">
            <w:pPr>
              <w:pStyle w:val="Compact"/>
            </w:pPr>
            <w:r>
              <w:t>int</w:t>
            </w:r>
          </w:p>
        </w:tc>
        <w:tc>
          <w:tcPr>
            <w:tcW w:w="1131" w:type="dxa"/>
          </w:tcPr>
          <w:p w14:paraId="77172149" w14:textId="77777777" w:rsidR="00614931" w:rsidRDefault="005E2A38">
            <w:pPr>
              <w:pStyle w:val="Compact"/>
            </w:pPr>
            <w:r>
              <w:t>44</w:t>
            </w:r>
          </w:p>
        </w:tc>
        <w:tc>
          <w:tcPr>
            <w:tcW w:w="1131" w:type="dxa"/>
          </w:tcPr>
          <w:p w14:paraId="7717214A" w14:textId="77777777" w:rsidR="00614931" w:rsidRDefault="005E2A38">
            <w:pPr>
              <w:pStyle w:val="Compact"/>
            </w:pPr>
            <w:r>
              <w:t>0</w:t>
            </w:r>
          </w:p>
        </w:tc>
        <w:tc>
          <w:tcPr>
            <w:tcW w:w="1131" w:type="dxa"/>
          </w:tcPr>
          <w:p w14:paraId="7717214B" w14:textId="77777777" w:rsidR="00614931" w:rsidRDefault="005E2A38">
            <w:pPr>
              <w:pStyle w:val="Compact"/>
            </w:pPr>
            <w:r>
              <w:t>Population identifier for adults with a Substance Use Disorder and active in residence during the report period</w:t>
            </w:r>
          </w:p>
        </w:tc>
        <w:tc>
          <w:tcPr>
            <w:tcW w:w="1131" w:type="dxa"/>
          </w:tcPr>
          <w:p w14:paraId="7717214C" w14:textId="77777777" w:rsidR="00614931" w:rsidRDefault="00614931">
            <w:pPr>
              <w:pStyle w:val="Compact"/>
            </w:pPr>
          </w:p>
        </w:tc>
      </w:tr>
      <w:tr w:rsidR="00614931" w14:paraId="77172155" w14:textId="77777777">
        <w:tc>
          <w:tcPr>
            <w:tcW w:w="1131" w:type="dxa"/>
          </w:tcPr>
          <w:p w14:paraId="7717214E" w14:textId="77777777" w:rsidR="00614931" w:rsidRDefault="005E2A38">
            <w:pPr>
              <w:pStyle w:val="Compact"/>
            </w:pPr>
            <w:r>
              <w:t>66</w:t>
            </w:r>
          </w:p>
        </w:tc>
        <w:tc>
          <w:tcPr>
            <w:tcW w:w="1131" w:type="dxa"/>
          </w:tcPr>
          <w:p w14:paraId="7717214F" w14:textId="77777777" w:rsidR="00614931" w:rsidRDefault="005E2A38">
            <w:pPr>
              <w:pStyle w:val="Compact"/>
            </w:pPr>
            <w:r>
              <w:t>ReportID</w:t>
            </w:r>
          </w:p>
        </w:tc>
        <w:tc>
          <w:tcPr>
            <w:tcW w:w="1131" w:type="dxa"/>
          </w:tcPr>
          <w:p w14:paraId="77172150" w14:textId="77777777" w:rsidR="00614931" w:rsidRDefault="005E2A38">
            <w:pPr>
              <w:pStyle w:val="Compact"/>
            </w:pPr>
            <w:r>
              <w:t>int</w:t>
            </w:r>
          </w:p>
        </w:tc>
        <w:tc>
          <w:tcPr>
            <w:tcW w:w="1131" w:type="dxa"/>
          </w:tcPr>
          <w:p w14:paraId="77172151" w14:textId="77777777" w:rsidR="00614931" w:rsidRDefault="00614931">
            <w:pPr>
              <w:pStyle w:val="Compact"/>
            </w:pPr>
          </w:p>
        </w:tc>
        <w:tc>
          <w:tcPr>
            <w:tcW w:w="1131" w:type="dxa"/>
          </w:tcPr>
          <w:p w14:paraId="77172152" w14:textId="77777777" w:rsidR="00614931" w:rsidRDefault="005E2A38">
            <w:pPr>
              <w:pStyle w:val="Compact"/>
            </w:pPr>
            <w:r>
              <w:t>0</w:t>
            </w:r>
          </w:p>
        </w:tc>
        <w:tc>
          <w:tcPr>
            <w:tcW w:w="1131" w:type="dxa"/>
          </w:tcPr>
          <w:p w14:paraId="77172153" w14:textId="77777777" w:rsidR="00614931" w:rsidRDefault="005E2A38">
            <w:pPr>
              <w:pStyle w:val="Compact"/>
            </w:pPr>
            <w:r>
              <w:t>Must match LSAReport</w:t>
            </w:r>
            <w:r>
              <w:lastRenderedPageBreak/>
              <w:t>.ReportID</w:t>
            </w:r>
          </w:p>
        </w:tc>
        <w:tc>
          <w:tcPr>
            <w:tcW w:w="1131" w:type="dxa"/>
          </w:tcPr>
          <w:p w14:paraId="77172154" w14:textId="77777777" w:rsidR="00614931" w:rsidRDefault="005E2A38">
            <w:pPr>
              <w:pStyle w:val="Compact"/>
            </w:pPr>
            <w:r>
              <w:lastRenderedPageBreak/>
              <w:t>10</w:t>
            </w:r>
          </w:p>
        </w:tc>
      </w:tr>
    </w:tbl>
    <w:p w14:paraId="77172156" w14:textId="77777777" w:rsidR="00614931" w:rsidRDefault="005E2A38">
      <w:pPr>
        <w:pStyle w:val="Heading1"/>
      </w:pPr>
      <w:bookmarkStart w:id="9" w:name="lsahousehold.csv"/>
      <w:bookmarkEnd w:id="8"/>
      <w:r>
        <w:t>2.10 LSAHousehold.csv</w:t>
      </w:r>
    </w:p>
    <w:p w14:paraId="77172157" w14:textId="77777777" w:rsidR="00614931" w:rsidRDefault="005E2A38">
      <w:pPr>
        <w:pStyle w:val="FirstParagraph"/>
      </w:pPr>
      <w:r>
        <w:t xml:space="preserve">LSAHousehold contains 67 columns and includes reporting on households active during the report period. Columns include the following types of data: - Identifiers for project types and populations in which each household was served. </w:t>
      </w:r>
      <w:r>
        <w:t>- Demographics plus living situation, destination, household composition, project geography, and system engagement. - Lengths of time homeless (LOTH) and enrolled in RRH/PSH during the report period and any continuous episode of homelessness prior to ReportStart that overlaps with the report period.</w:t>
      </w:r>
    </w:p>
    <w:p w14:paraId="77172158" w14:textId="77777777" w:rsidR="00614931" w:rsidRDefault="005E2A38">
      <w:pPr>
        <w:pStyle w:val="BodyText"/>
      </w:pPr>
      <w:r>
        <w:t xml:space="preserve">Rows represent specific combinations of these data points. Each active household is counted in one row; the sum of </w:t>
      </w:r>
      <w:r>
        <w:rPr>
          <w:b/>
          <w:bCs/>
        </w:rPr>
        <w:t>RowTotal</w:t>
      </w:r>
      <w:r>
        <w:t xml:space="preserve"> </w:t>
      </w:r>
      <w:r>
        <w:t>values in the file is equal to the total number of households active in the report period.</w:t>
      </w:r>
    </w:p>
    <w:p w14:paraId="77172159" w14:textId="77777777" w:rsidR="00614931" w:rsidRDefault="005E2A38">
      <w:pPr>
        <w:pStyle w:val="BodyText"/>
      </w:pPr>
      <w:r>
        <w:t>This file may empty (other than headers) for the HIC.</w:t>
      </w:r>
    </w:p>
    <w:p w14:paraId="7717215A" w14:textId="77777777" w:rsidR="00614931" w:rsidRDefault="005E2A38">
      <w:pPr>
        <w:pStyle w:val="BodyText"/>
      </w:pPr>
      <w:r>
        <w:t xml:space="preserve">It is critical that all values in the </w:t>
      </w:r>
      <w:r>
        <w:rPr>
          <w:b/>
          <w:bCs/>
        </w:rPr>
        <w:t>RowTotal</w:t>
      </w:r>
      <w:r>
        <w:t xml:space="preserve"> </w:t>
      </w:r>
      <w:r>
        <w:t>column are integers &gt; 0. When each row includes a count of one or more households represented by the distinct combination of column values, the total number of rows– is limited to the number of active households. However, the number of possible distinct combinations of column values is massive and including rows that do not represent any households could result in unmanageable file sizes.</w:t>
      </w:r>
    </w:p>
    <w:p w14:paraId="7717215B" w14:textId="77777777" w:rsidR="00614931" w:rsidRDefault="005E2A38">
      <w:pPr>
        <w:pStyle w:val="BodyText"/>
      </w:pPr>
      <w:r>
        <w:t xml:space="preserve">For business logic, see </w:t>
      </w:r>
      <w:hyperlink r:id="rId15">
        <w:r>
          <w:rPr>
            <w:rStyle w:val="Hyperlink"/>
          </w:rPr>
          <w:t>Section 6 - LSAHousehold</w:t>
        </w:r>
      </w:hyperlink>
      <w:r>
        <w: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614931" w14:paraId="77172163" w14:textId="77777777" w:rsidTr="0061493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17215C" w14:textId="77777777" w:rsidR="00614931" w:rsidRDefault="005E2A38">
            <w:pPr>
              <w:pStyle w:val="Compact"/>
            </w:pPr>
            <w:r>
              <w:t>#</w:t>
            </w:r>
          </w:p>
        </w:tc>
        <w:tc>
          <w:tcPr>
            <w:tcW w:w="1131" w:type="dxa"/>
          </w:tcPr>
          <w:p w14:paraId="7717215D" w14:textId="77777777" w:rsidR="00614931" w:rsidRDefault="005E2A38">
            <w:pPr>
              <w:pStyle w:val="Compact"/>
            </w:pPr>
            <w:r>
              <w:t>Column Name</w:t>
            </w:r>
          </w:p>
        </w:tc>
        <w:tc>
          <w:tcPr>
            <w:tcW w:w="1131" w:type="dxa"/>
          </w:tcPr>
          <w:p w14:paraId="7717215E" w14:textId="77777777" w:rsidR="00614931" w:rsidRDefault="005E2A38">
            <w:pPr>
              <w:pStyle w:val="Compact"/>
            </w:pPr>
            <w:r>
              <w:t>DataType</w:t>
            </w:r>
          </w:p>
        </w:tc>
        <w:tc>
          <w:tcPr>
            <w:tcW w:w="1131" w:type="dxa"/>
          </w:tcPr>
          <w:p w14:paraId="7717215F" w14:textId="77777777" w:rsidR="00614931" w:rsidRDefault="005E2A38">
            <w:pPr>
              <w:pStyle w:val="Compact"/>
            </w:pPr>
            <w:r>
              <w:t>List</w:t>
            </w:r>
          </w:p>
        </w:tc>
        <w:tc>
          <w:tcPr>
            <w:tcW w:w="1131" w:type="dxa"/>
          </w:tcPr>
          <w:p w14:paraId="77172160" w14:textId="77777777" w:rsidR="00614931" w:rsidRDefault="005E2A38">
            <w:pPr>
              <w:pStyle w:val="Compact"/>
            </w:pPr>
            <w:r>
              <w:t>Nullable</w:t>
            </w:r>
          </w:p>
        </w:tc>
        <w:tc>
          <w:tcPr>
            <w:tcW w:w="1131" w:type="dxa"/>
          </w:tcPr>
          <w:p w14:paraId="77172161" w14:textId="77777777" w:rsidR="00614931" w:rsidRDefault="005E2A38">
            <w:pPr>
              <w:pStyle w:val="Compact"/>
            </w:pPr>
            <w:r>
              <w:t>Description</w:t>
            </w:r>
          </w:p>
        </w:tc>
        <w:tc>
          <w:tcPr>
            <w:tcW w:w="1131" w:type="dxa"/>
          </w:tcPr>
          <w:p w14:paraId="77172162" w14:textId="77777777" w:rsidR="00614931" w:rsidRDefault="005E2A38">
            <w:pPr>
              <w:pStyle w:val="Compact"/>
            </w:pPr>
            <w:r>
              <w:t>Max Length</w:t>
            </w:r>
          </w:p>
        </w:tc>
      </w:tr>
      <w:tr w:rsidR="00614931" w14:paraId="7717216B" w14:textId="77777777">
        <w:tc>
          <w:tcPr>
            <w:tcW w:w="1131" w:type="dxa"/>
          </w:tcPr>
          <w:p w14:paraId="77172164" w14:textId="77777777" w:rsidR="00614931" w:rsidRDefault="005E2A38">
            <w:pPr>
              <w:pStyle w:val="Compact"/>
            </w:pPr>
            <w:r>
              <w:t>1</w:t>
            </w:r>
          </w:p>
        </w:tc>
        <w:tc>
          <w:tcPr>
            <w:tcW w:w="1131" w:type="dxa"/>
          </w:tcPr>
          <w:p w14:paraId="77172165" w14:textId="77777777" w:rsidR="00614931" w:rsidRDefault="005E2A38">
            <w:pPr>
              <w:pStyle w:val="Compact"/>
            </w:pPr>
            <w:r>
              <w:t>RowTotal</w:t>
            </w:r>
          </w:p>
        </w:tc>
        <w:tc>
          <w:tcPr>
            <w:tcW w:w="1131" w:type="dxa"/>
          </w:tcPr>
          <w:p w14:paraId="77172166" w14:textId="77777777" w:rsidR="00614931" w:rsidRDefault="005E2A38">
            <w:pPr>
              <w:pStyle w:val="Compact"/>
            </w:pPr>
            <w:r>
              <w:t>int</w:t>
            </w:r>
          </w:p>
        </w:tc>
        <w:tc>
          <w:tcPr>
            <w:tcW w:w="1131" w:type="dxa"/>
          </w:tcPr>
          <w:p w14:paraId="77172167" w14:textId="77777777" w:rsidR="00614931" w:rsidRDefault="00614931">
            <w:pPr>
              <w:pStyle w:val="Compact"/>
            </w:pPr>
          </w:p>
        </w:tc>
        <w:tc>
          <w:tcPr>
            <w:tcW w:w="1131" w:type="dxa"/>
          </w:tcPr>
          <w:p w14:paraId="77172168" w14:textId="77777777" w:rsidR="00614931" w:rsidRDefault="005E2A38">
            <w:pPr>
              <w:pStyle w:val="Compact"/>
            </w:pPr>
            <w:r>
              <w:t>0</w:t>
            </w:r>
          </w:p>
        </w:tc>
        <w:tc>
          <w:tcPr>
            <w:tcW w:w="1131" w:type="dxa"/>
          </w:tcPr>
          <w:p w14:paraId="77172169" w14:textId="77777777" w:rsidR="00614931" w:rsidRDefault="005E2A38">
            <w:pPr>
              <w:pStyle w:val="Compact"/>
            </w:pPr>
            <w:r>
              <w:t xml:space="preserve">The total number of households served in continuum ES, SH, TH, RRH, and/or PSH projects during the report period </w:t>
            </w:r>
            <w:r>
              <w:lastRenderedPageBreak/>
              <w:t>with the characteristics represented by the values in each column of the row. All values must be integers &gt; 0.</w:t>
            </w:r>
          </w:p>
        </w:tc>
        <w:tc>
          <w:tcPr>
            <w:tcW w:w="1131" w:type="dxa"/>
          </w:tcPr>
          <w:p w14:paraId="7717216A" w14:textId="77777777" w:rsidR="00614931" w:rsidRDefault="005E2A38">
            <w:pPr>
              <w:pStyle w:val="Compact"/>
            </w:pPr>
            <w:r>
              <w:lastRenderedPageBreak/>
              <w:t>10</w:t>
            </w:r>
          </w:p>
        </w:tc>
      </w:tr>
      <w:tr w:rsidR="00614931" w14:paraId="77172173" w14:textId="77777777">
        <w:tc>
          <w:tcPr>
            <w:tcW w:w="1131" w:type="dxa"/>
          </w:tcPr>
          <w:p w14:paraId="7717216C" w14:textId="77777777" w:rsidR="00614931" w:rsidRDefault="005E2A38">
            <w:pPr>
              <w:pStyle w:val="Compact"/>
            </w:pPr>
            <w:r>
              <w:t>2</w:t>
            </w:r>
          </w:p>
        </w:tc>
        <w:tc>
          <w:tcPr>
            <w:tcW w:w="1131" w:type="dxa"/>
          </w:tcPr>
          <w:p w14:paraId="7717216D" w14:textId="77777777" w:rsidR="00614931" w:rsidRDefault="005E2A38">
            <w:pPr>
              <w:pStyle w:val="Compact"/>
            </w:pPr>
            <w:r>
              <w:t>Stat</w:t>
            </w:r>
          </w:p>
        </w:tc>
        <w:tc>
          <w:tcPr>
            <w:tcW w:w="1131" w:type="dxa"/>
          </w:tcPr>
          <w:p w14:paraId="7717216E" w14:textId="77777777" w:rsidR="00614931" w:rsidRDefault="005E2A38">
            <w:pPr>
              <w:pStyle w:val="Compact"/>
            </w:pPr>
            <w:r>
              <w:t>int</w:t>
            </w:r>
          </w:p>
        </w:tc>
        <w:tc>
          <w:tcPr>
            <w:tcW w:w="1131" w:type="dxa"/>
          </w:tcPr>
          <w:p w14:paraId="7717216F" w14:textId="77777777" w:rsidR="00614931" w:rsidRDefault="005E2A38">
            <w:pPr>
              <w:pStyle w:val="Compact"/>
            </w:pPr>
            <w:r>
              <w:t>2</w:t>
            </w:r>
          </w:p>
        </w:tc>
        <w:tc>
          <w:tcPr>
            <w:tcW w:w="1131" w:type="dxa"/>
          </w:tcPr>
          <w:p w14:paraId="77172170" w14:textId="77777777" w:rsidR="00614931" w:rsidRDefault="005E2A38">
            <w:pPr>
              <w:pStyle w:val="Compact"/>
            </w:pPr>
            <w:r>
              <w:t>0</w:t>
            </w:r>
          </w:p>
        </w:tc>
        <w:tc>
          <w:tcPr>
            <w:tcW w:w="1131" w:type="dxa"/>
          </w:tcPr>
          <w:p w14:paraId="77172171" w14:textId="77777777" w:rsidR="00614931" w:rsidRDefault="005E2A38">
            <w:pPr>
              <w:pStyle w:val="Compact"/>
            </w:pPr>
            <w:r>
              <w:t>The household status related to continuum engagement on the first day of the earliest enrollment active during the report period.</w:t>
            </w:r>
          </w:p>
        </w:tc>
        <w:tc>
          <w:tcPr>
            <w:tcW w:w="1131" w:type="dxa"/>
          </w:tcPr>
          <w:p w14:paraId="77172172" w14:textId="77777777" w:rsidR="00614931" w:rsidRDefault="005E2A38">
            <w:pPr>
              <w:pStyle w:val="Compact"/>
            </w:pPr>
            <w:r>
              <w:t>1</w:t>
            </w:r>
          </w:p>
        </w:tc>
      </w:tr>
      <w:tr w:rsidR="00614931" w14:paraId="7717217B" w14:textId="77777777">
        <w:tc>
          <w:tcPr>
            <w:tcW w:w="1131" w:type="dxa"/>
          </w:tcPr>
          <w:p w14:paraId="77172174" w14:textId="77777777" w:rsidR="00614931" w:rsidRDefault="005E2A38">
            <w:pPr>
              <w:pStyle w:val="Compact"/>
            </w:pPr>
            <w:r>
              <w:t>3</w:t>
            </w:r>
          </w:p>
        </w:tc>
        <w:tc>
          <w:tcPr>
            <w:tcW w:w="1131" w:type="dxa"/>
          </w:tcPr>
          <w:p w14:paraId="77172175" w14:textId="77777777" w:rsidR="00614931" w:rsidRDefault="005E2A38">
            <w:pPr>
              <w:pStyle w:val="Compact"/>
            </w:pPr>
            <w:r>
              <w:t>ReturnTime</w:t>
            </w:r>
          </w:p>
        </w:tc>
        <w:tc>
          <w:tcPr>
            <w:tcW w:w="1131" w:type="dxa"/>
          </w:tcPr>
          <w:p w14:paraId="77172176" w14:textId="77777777" w:rsidR="00614931" w:rsidRDefault="005E2A38">
            <w:pPr>
              <w:pStyle w:val="Compact"/>
            </w:pPr>
            <w:r>
              <w:t>int</w:t>
            </w:r>
          </w:p>
        </w:tc>
        <w:tc>
          <w:tcPr>
            <w:tcW w:w="1131" w:type="dxa"/>
          </w:tcPr>
          <w:p w14:paraId="77172177" w14:textId="77777777" w:rsidR="00614931" w:rsidRDefault="005E2A38">
            <w:pPr>
              <w:pStyle w:val="Compact"/>
            </w:pPr>
            <w:r>
              <w:t>3</w:t>
            </w:r>
          </w:p>
        </w:tc>
        <w:tc>
          <w:tcPr>
            <w:tcW w:w="1131" w:type="dxa"/>
          </w:tcPr>
          <w:p w14:paraId="77172178" w14:textId="77777777" w:rsidR="00614931" w:rsidRDefault="005E2A38">
            <w:pPr>
              <w:pStyle w:val="Compact"/>
            </w:pPr>
            <w:r>
              <w:t>0</w:t>
            </w:r>
          </w:p>
        </w:tc>
        <w:tc>
          <w:tcPr>
            <w:tcW w:w="1131" w:type="dxa"/>
          </w:tcPr>
          <w:p w14:paraId="77172179" w14:textId="77777777" w:rsidR="00614931" w:rsidRDefault="005E2A38">
            <w:pPr>
              <w:pStyle w:val="Compact"/>
            </w:pPr>
            <w:r>
              <w:t>When Stat = (2,3,4), the length of time in days between exit and the earliest active enrollment.</w:t>
            </w:r>
          </w:p>
        </w:tc>
        <w:tc>
          <w:tcPr>
            <w:tcW w:w="1131" w:type="dxa"/>
          </w:tcPr>
          <w:p w14:paraId="7717217A" w14:textId="77777777" w:rsidR="00614931" w:rsidRDefault="005E2A38">
            <w:pPr>
              <w:pStyle w:val="Compact"/>
            </w:pPr>
            <w:r>
              <w:t>3</w:t>
            </w:r>
          </w:p>
        </w:tc>
      </w:tr>
      <w:tr w:rsidR="00614931" w14:paraId="77172183" w14:textId="77777777">
        <w:tc>
          <w:tcPr>
            <w:tcW w:w="1131" w:type="dxa"/>
          </w:tcPr>
          <w:p w14:paraId="7717217C" w14:textId="77777777" w:rsidR="00614931" w:rsidRDefault="005E2A38">
            <w:pPr>
              <w:pStyle w:val="Compact"/>
            </w:pPr>
            <w:r>
              <w:t>4</w:t>
            </w:r>
          </w:p>
        </w:tc>
        <w:tc>
          <w:tcPr>
            <w:tcW w:w="1131" w:type="dxa"/>
          </w:tcPr>
          <w:p w14:paraId="7717217D" w14:textId="77777777" w:rsidR="00614931" w:rsidRDefault="005E2A38">
            <w:pPr>
              <w:pStyle w:val="Compact"/>
            </w:pPr>
            <w:r>
              <w:t>HHType</w:t>
            </w:r>
          </w:p>
        </w:tc>
        <w:tc>
          <w:tcPr>
            <w:tcW w:w="1131" w:type="dxa"/>
          </w:tcPr>
          <w:p w14:paraId="7717217E" w14:textId="77777777" w:rsidR="00614931" w:rsidRDefault="005E2A38">
            <w:pPr>
              <w:pStyle w:val="Compact"/>
            </w:pPr>
            <w:r>
              <w:t>int</w:t>
            </w:r>
          </w:p>
        </w:tc>
        <w:tc>
          <w:tcPr>
            <w:tcW w:w="1131" w:type="dxa"/>
          </w:tcPr>
          <w:p w14:paraId="7717217F" w14:textId="77777777" w:rsidR="00614931" w:rsidRDefault="005E2A38">
            <w:pPr>
              <w:pStyle w:val="Compact"/>
            </w:pPr>
            <w:r>
              <w:t>4</w:t>
            </w:r>
          </w:p>
        </w:tc>
        <w:tc>
          <w:tcPr>
            <w:tcW w:w="1131" w:type="dxa"/>
          </w:tcPr>
          <w:p w14:paraId="77172180" w14:textId="77777777" w:rsidR="00614931" w:rsidRDefault="005E2A38">
            <w:pPr>
              <w:pStyle w:val="Compact"/>
            </w:pPr>
            <w:r>
              <w:t>0</w:t>
            </w:r>
          </w:p>
        </w:tc>
        <w:tc>
          <w:tcPr>
            <w:tcW w:w="1131" w:type="dxa"/>
          </w:tcPr>
          <w:p w14:paraId="77172181" w14:textId="77777777" w:rsidR="00614931" w:rsidRDefault="005E2A38">
            <w:pPr>
              <w:pStyle w:val="Compact"/>
            </w:pPr>
            <w:r>
              <w:t xml:space="preserve">The </w:t>
            </w:r>
            <w:r>
              <w:lastRenderedPageBreak/>
              <w:t>household type.</w:t>
            </w:r>
          </w:p>
        </w:tc>
        <w:tc>
          <w:tcPr>
            <w:tcW w:w="1131" w:type="dxa"/>
          </w:tcPr>
          <w:p w14:paraId="77172182" w14:textId="77777777" w:rsidR="00614931" w:rsidRDefault="005E2A38">
            <w:pPr>
              <w:pStyle w:val="Compact"/>
            </w:pPr>
            <w:r>
              <w:lastRenderedPageBreak/>
              <w:t>2</w:t>
            </w:r>
          </w:p>
        </w:tc>
      </w:tr>
      <w:tr w:rsidR="00614931" w14:paraId="7717218B" w14:textId="77777777">
        <w:tc>
          <w:tcPr>
            <w:tcW w:w="1131" w:type="dxa"/>
          </w:tcPr>
          <w:p w14:paraId="77172184" w14:textId="77777777" w:rsidR="00614931" w:rsidRDefault="005E2A38">
            <w:pPr>
              <w:pStyle w:val="Compact"/>
            </w:pPr>
            <w:r>
              <w:t>5</w:t>
            </w:r>
          </w:p>
        </w:tc>
        <w:tc>
          <w:tcPr>
            <w:tcW w:w="1131" w:type="dxa"/>
          </w:tcPr>
          <w:p w14:paraId="77172185" w14:textId="77777777" w:rsidR="00614931" w:rsidRDefault="005E2A38">
            <w:pPr>
              <w:pStyle w:val="Compact"/>
            </w:pPr>
            <w:r>
              <w:t>HHChronic</w:t>
            </w:r>
          </w:p>
        </w:tc>
        <w:tc>
          <w:tcPr>
            <w:tcW w:w="1131" w:type="dxa"/>
          </w:tcPr>
          <w:p w14:paraId="77172186" w14:textId="77777777" w:rsidR="00614931" w:rsidRDefault="005E2A38">
            <w:pPr>
              <w:pStyle w:val="Compact"/>
            </w:pPr>
            <w:r>
              <w:t>int</w:t>
            </w:r>
          </w:p>
        </w:tc>
        <w:tc>
          <w:tcPr>
            <w:tcW w:w="1131" w:type="dxa"/>
          </w:tcPr>
          <w:p w14:paraId="77172187" w14:textId="77777777" w:rsidR="00614931" w:rsidRDefault="005E2A38">
            <w:pPr>
              <w:pStyle w:val="Compact"/>
            </w:pPr>
            <w:r>
              <w:t>43</w:t>
            </w:r>
          </w:p>
        </w:tc>
        <w:tc>
          <w:tcPr>
            <w:tcW w:w="1131" w:type="dxa"/>
          </w:tcPr>
          <w:p w14:paraId="77172188" w14:textId="77777777" w:rsidR="00614931" w:rsidRDefault="005E2A38">
            <w:pPr>
              <w:pStyle w:val="Compact"/>
            </w:pPr>
            <w:r>
              <w:t>0</w:t>
            </w:r>
          </w:p>
        </w:tc>
        <w:tc>
          <w:tcPr>
            <w:tcW w:w="1131" w:type="dxa"/>
          </w:tcPr>
          <w:p w14:paraId="77172189" w14:textId="77777777" w:rsidR="00614931" w:rsidRDefault="005E2A38">
            <w:pPr>
              <w:pStyle w:val="Compact"/>
            </w:pPr>
            <w:r>
              <w:t>Identifies household status related to long-term/chronic homelessness</w:t>
            </w:r>
          </w:p>
        </w:tc>
        <w:tc>
          <w:tcPr>
            <w:tcW w:w="1131" w:type="dxa"/>
          </w:tcPr>
          <w:p w14:paraId="7717218A" w14:textId="77777777" w:rsidR="00614931" w:rsidRDefault="005E2A38">
            <w:pPr>
              <w:pStyle w:val="Compact"/>
            </w:pPr>
            <w:r>
              <w:t>1</w:t>
            </w:r>
          </w:p>
        </w:tc>
      </w:tr>
      <w:tr w:rsidR="00614931" w14:paraId="77172193" w14:textId="77777777">
        <w:tc>
          <w:tcPr>
            <w:tcW w:w="1131" w:type="dxa"/>
          </w:tcPr>
          <w:p w14:paraId="7717218C" w14:textId="77777777" w:rsidR="00614931" w:rsidRDefault="005E2A38">
            <w:pPr>
              <w:pStyle w:val="Compact"/>
            </w:pPr>
            <w:r>
              <w:t>6</w:t>
            </w:r>
          </w:p>
        </w:tc>
        <w:tc>
          <w:tcPr>
            <w:tcW w:w="1131" w:type="dxa"/>
          </w:tcPr>
          <w:p w14:paraId="7717218D" w14:textId="77777777" w:rsidR="00614931" w:rsidRDefault="005E2A38">
            <w:pPr>
              <w:pStyle w:val="Compact"/>
            </w:pPr>
            <w:r>
              <w:t>HHVet</w:t>
            </w:r>
          </w:p>
        </w:tc>
        <w:tc>
          <w:tcPr>
            <w:tcW w:w="1131" w:type="dxa"/>
          </w:tcPr>
          <w:p w14:paraId="7717218E" w14:textId="77777777" w:rsidR="00614931" w:rsidRDefault="005E2A38">
            <w:pPr>
              <w:pStyle w:val="Compact"/>
            </w:pPr>
            <w:r>
              <w:t>int</w:t>
            </w:r>
          </w:p>
        </w:tc>
        <w:tc>
          <w:tcPr>
            <w:tcW w:w="1131" w:type="dxa"/>
          </w:tcPr>
          <w:p w14:paraId="7717218F" w14:textId="77777777" w:rsidR="00614931" w:rsidRDefault="005E2A38">
            <w:pPr>
              <w:pStyle w:val="Compact"/>
            </w:pPr>
            <w:r>
              <w:t>5</w:t>
            </w:r>
          </w:p>
        </w:tc>
        <w:tc>
          <w:tcPr>
            <w:tcW w:w="1131" w:type="dxa"/>
          </w:tcPr>
          <w:p w14:paraId="77172190" w14:textId="77777777" w:rsidR="00614931" w:rsidRDefault="005E2A38">
            <w:pPr>
              <w:pStyle w:val="Compact"/>
            </w:pPr>
            <w:r>
              <w:t>0</w:t>
            </w:r>
          </w:p>
        </w:tc>
        <w:tc>
          <w:tcPr>
            <w:tcW w:w="1131" w:type="dxa"/>
          </w:tcPr>
          <w:p w14:paraId="77172191" w14:textId="77777777" w:rsidR="00614931" w:rsidRDefault="005E2A38">
            <w:pPr>
              <w:pStyle w:val="Compact"/>
            </w:pPr>
            <w:r>
              <w:t>Identifies whether or not the household includes a veteran. Based on VetStatus value, as determined for LSAPerson reporting.</w:t>
            </w:r>
          </w:p>
        </w:tc>
        <w:tc>
          <w:tcPr>
            <w:tcW w:w="1131" w:type="dxa"/>
          </w:tcPr>
          <w:p w14:paraId="77172192" w14:textId="77777777" w:rsidR="00614931" w:rsidRDefault="005E2A38">
            <w:pPr>
              <w:pStyle w:val="Compact"/>
            </w:pPr>
            <w:r>
              <w:t>1</w:t>
            </w:r>
          </w:p>
        </w:tc>
      </w:tr>
      <w:tr w:rsidR="00614931" w14:paraId="7717219B" w14:textId="77777777">
        <w:tc>
          <w:tcPr>
            <w:tcW w:w="1131" w:type="dxa"/>
          </w:tcPr>
          <w:p w14:paraId="77172194" w14:textId="77777777" w:rsidR="00614931" w:rsidRDefault="005E2A38">
            <w:pPr>
              <w:pStyle w:val="Compact"/>
            </w:pPr>
            <w:r>
              <w:t>7</w:t>
            </w:r>
          </w:p>
        </w:tc>
        <w:tc>
          <w:tcPr>
            <w:tcW w:w="1131" w:type="dxa"/>
          </w:tcPr>
          <w:p w14:paraId="77172195" w14:textId="77777777" w:rsidR="00614931" w:rsidRDefault="005E2A38">
            <w:pPr>
              <w:pStyle w:val="Compact"/>
            </w:pPr>
            <w:r>
              <w:t>HHDisability</w:t>
            </w:r>
          </w:p>
        </w:tc>
        <w:tc>
          <w:tcPr>
            <w:tcW w:w="1131" w:type="dxa"/>
          </w:tcPr>
          <w:p w14:paraId="77172196" w14:textId="77777777" w:rsidR="00614931" w:rsidRDefault="005E2A38">
            <w:pPr>
              <w:pStyle w:val="Compact"/>
            </w:pPr>
            <w:r>
              <w:t>int</w:t>
            </w:r>
          </w:p>
        </w:tc>
        <w:tc>
          <w:tcPr>
            <w:tcW w:w="1131" w:type="dxa"/>
          </w:tcPr>
          <w:p w14:paraId="77172197" w14:textId="77777777" w:rsidR="00614931" w:rsidRDefault="005E2A38">
            <w:pPr>
              <w:pStyle w:val="Compact"/>
            </w:pPr>
            <w:r>
              <w:t>5</w:t>
            </w:r>
          </w:p>
        </w:tc>
        <w:tc>
          <w:tcPr>
            <w:tcW w:w="1131" w:type="dxa"/>
          </w:tcPr>
          <w:p w14:paraId="77172198" w14:textId="77777777" w:rsidR="00614931" w:rsidRDefault="005E2A38">
            <w:pPr>
              <w:pStyle w:val="Compact"/>
            </w:pPr>
            <w:r>
              <w:t>0</w:t>
            </w:r>
          </w:p>
        </w:tc>
        <w:tc>
          <w:tcPr>
            <w:tcW w:w="1131" w:type="dxa"/>
          </w:tcPr>
          <w:p w14:paraId="77172199" w14:textId="77777777" w:rsidR="00614931" w:rsidRDefault="005E2A38">
            <w:pPr>
              <w:pStyle w:val="Compact"/>
            </w:pPr>
            <w:r>
              <w:t>Identifies whether or not the head of household or any adult member was identified as having a disabling condition on any active enrollment.</w:t>
            </w:r>
          </w:p>
        </w:tc>
        <w:tc>
          <w:tcPr>
            <w:tcW w:w="1131" w:type="dxa"/>
          </w:tcPr>
          <w:p w14:paraId="7717219A" w14:textId="77777777" w:rsidR="00614931" w:rsidRDefault="005E2A38">
            <w:pPr>
              <w:pStyle w:val="Compact"/>
            </w:pPr>
            <w:r>
              <w:t>1</w:t>
            </w:r>
          </w:p>
        </w:tc>
      </w:tr>
      <w:tr w:rsidR="00614931" w14:paraId="771721A3" w14:textId="77777777">
        <w:tc>
          <w:tcPr>
            <w:tcW w:w="1131" w:type="dxa"/>
          </w:tcPr>
          <w:p w14:paraId="7717219C" w14:textId="77777777" w:rsidR="00614931" w:rsidRDefault="005E2A38">
            <w:pPr>
              <w:pStyle w:val="Compact"/>
            </w:pPr>
            <w:r>
              <w:lastRenderedPageBreak/>
              <w:t>8</w:t>
            </w:r>
          </w:p>
        </w:tc>
        <w:tc>
          <w:tcPr>
            <w:tcW w:w="1131" w:type="dxa"/>
          </w:tcPr>
          <w:p w14:paraId="7717219D" w14:textId="77777777" w:rsidR="00614931" w:rsidRDefault="005E2A38">
            <w:pPr>
              <w:pStyle w:val="Compact"/>
            </w:pPr>
            <w:r>
              <w:t>HHFleeingDV</w:t>
            </w:r>
          </w:p>
        </w:tc>
        <w:tc>
          <w:tcPr>
            <w:tcW w:w="1131" w:type="dxa"/>
          </w:tcPr>
          <w:p w14:paraId="7717219E" w14:textId="77777777" w:rsidR="00614931" w:rsidRDefault="005E2A38">
            <w:pPr>
              <w:pStyle w:val="Compact"/>
            </w:pPr>
            <w:r>
              <w:t>int</w:t>
            </w:r>
          </w:p>
        </w:tc>
        <w:tc>
          <w:tcPr>
            <w:tcW w:w="1131" w:type="dxa"/>
          </w:tcPr>
          <w:p w14:paraId="7717219F" w14:textId="77777777" w:rsidR="00614931" w:rsidRDefault="005E2A38">
            <w:pPr>
              <w:pStyle w:val="Compact"/>
            </w:pPr>
            <w:r>
              <w:t>48</w:t>
            </w:r>
          </w:p>
        </w:tc>
        <w:tc>
          <w:tcPr>
            <w:tcW w:w="1131" w:type="dxa"/>
          </w:tcPr>
          <w:p w14:paraId="771721A0" w14:textId="77777777" w:rsidR="00614931" w:rsidRDefault="005E2A38">
            <w:pPr>
              <w:pStyle w:val="Compact"/>
            </w:pPr>
            <w:r>
              <w:t>0</w:t>
            </w:r>
          </w:p>
        </w:tc>
        <w:tc>
          <w:tcPr>
            <w:tcW w:w="1131" w:type="dxa"/>
          </w:tcPr>
          <w:p w14:paraId="771721A1" w14:textId="77777777" w:rsidR="00614931" w:rsidRDefault="005E2A38">
            <w:pPr>
              <w:pStyle w:val="Compact"/>
            </w:pPr>
            <w:r>
              <w:t>Identifies whether or not the head of household or any adult member was identified as fleeing domestic violence or impacted by domestic violence on any active enrollment. Based on DVStatus value, as determined for LSAPerson reporting.</w:t>
            </w:r>
          </w:p>
        </w:tc>
        <w:tc>
          <w:tcPr>
            <w:tcW w:w="1131" w:type="dxa"/>
          </w:tcPr>
          <w:p w14:paraId="771721A2" w14:textId="77777777" w:rsidR="00614931" w:rsidRDefault="005E2A38">
            <w:pPr>
              <w:pStyle w:val="Compact"/>
            </w:pPr>
            <w:r>
              <w:t>1</w:t>
            </w:r>
          </w:p>
        </w:tc>
      </w:tr>
      <w:tr w:rsidR="00614931" w14:paraId="771721AB" w14:textId="77777777">
        <w:tc>
          <w:tcPr>
            <w:tcW w:w="1131" w:type="dxa"/>
          </w:tcPr>
          <w:p w14:paraId="771721A4" w14:textId="77777777" w:rsidR="00614931" w:rsidRDefault="005E2A38">
            <w:pPr>
              <w:pStyle w:val="Compact"/>
            </w:pPr>
            <w:r>
              <w:t>9</w:t>
            </w:r>
          </w:p>
        </w:tc>
        <w:tc>
          <w:tcPr>
            <w:tcW w:w="1131" w:type="dxa"/>
          </w:tcPr>
          <w:p w14:paraId="771721A5" w14:textId="77777777" w:rsidR="00614931" w:rsidRDefault="005E2A38">
            <w:pPr>
              <w:pStyle w:val="Compact"/>
            </w:pPr>
            <w:r>
              <w:t>HoHRaceEthnicity</w:t>
            </w:r>
          </w:p>
        </w:tc>
        <w:tc>
          <w:tcPr>
            <w:tcW w:w="1131" w:type="dxa"/>
          </w:tcPr>
          <w:p w14:paraId="771721A6" w14:textId="77777777" w:rsidR="00614931" w:rsidRDefault="005E2A38">
            <w:pPr>
              <w:pStyle w:val="Compact"/>
            </w:pPr>
            <w:r>
              <w:t>int</w:t>
            </w:r>
          </w:p>
        </w:tc>
        <w:tc>
          <w:tcPr>
            <w:tcW w:w="1131" w:type="dxa"/>
          </w:tcPr>
          <w:p w14:paraId="771721A7" w14:textId="77777777" w:rsidR="00614931" w:rsidRDefault="005E2A38">
            <w:pPr>
              <w:pStyle w:val="Compact"/>
            </w:pPr>
            <w:r>
              <w:t>6</w:t>
            </w:r>
          </w:p>
        </w:tc>
        <w:tc>
          <w:tcPr>
            <w:tcW w:w="1131" w:type="dxa"/>
          </w:tcPr>
          <w:p w14:paraId="771721A8" w14:textId="77777777" w:rsidR="00614931" w:rsidRDefault="005E2A38">
            <w:pPr>
              <w:pStyle w:val="Compact"/>
            </w:pPr>
            <w:r>
              <w:t>0</w:t>
            </w:r>
          </w:p>
        </w:tc>
        <w:tc>
          <w:tcPr>
            <w:tcW w:w="1131" w:type="dxa"/>
          </w:tcPr>
          <w:p w14:paraId="771721A9" w14:textId="77777777" w:rsidR="00614931" w:rsidRDefault="005E2A38">
            <w:pPr>
              <w:pStyle w:val="Compact"/>
            </w:pPr>
            <w:r>
              <w:t>Identifies race and ethnicity for head of household as reported in LSAPerson.</w:t>
            </w:r>
          </w:p>
        </w:tc>
        <w:tc>
          <w:tcPr>
            <w:tcW w:w="1131" w:type="dxa"/>
          </w:tcPr>
          <w:p w14:paraId="771721AA" w14:textId="77777777" w:rsidR="00614931" w:rsidRDefault="005E2A38">
            <w:pPr>
              <w:pStyle w:val="Compact"/>
            </w:pPr>
            <w:r>
              <w:t>7</w:t>
            </w:r>
          </w:p>
        </w:tc>
      </w:tr>
      <w:tr w:rsidR="00614931" w14:paraId="771721B3" w14:textId="77777777">
        <w:tc>
          <w:tcPr>
            <w:tcW w:w="1131" w:type="dxa"/>
          </w:tcPr>
          <w:p w14:paraId="771721AC" w14:textId="77777777" w:rsidR="00614931" w:rsidRDefault="005E2A38">
            <w:pPr>
              <w:pStyle w:val="Compact"/>
            </w:pPr>
            <w:r>
              <w:t>10</w:t>
            </w:r>
          </w:p>
        </w:tc>
        <w:tc>
          <w:tcPr>
            <w:tcW w:w="1131" w:type="dxa"/>
          </w:tcPr>
          <w:p w14:paraId="771721AD" w14:textId="77777777" w:rsidR="00614931" w:rsidRDefault="005E2A38">
            <w:pPr>
              <w:pStyle w:val="Compact"/>
            </w:pPr>
            <w:r>
              <w:t>HHAdult</w:t>
            </w:r>
          </w:p>
        </w:tc>
        <w:tc>
          <w:tcPr>
            <w:tcW w:w="1131" w:type="dxa"/>
          </w:tcPr>
          <w:p w14:paraId="771721AE" w14:textId="77777777" w:rsidR="00614931" w:rsidRDefault="005E2A38">
            <w:pPr>
              <w:pStyle w:val="Compact"/>
            </w:pPr>
            <w:r>
              <w:t>int</w:t>
            </w:r>
          </w:p>
        </w:tc>
        <w:tc>
          <w:tcPr>
            <w:tcW w:w="1131" w:type="dxa"/>
          </w:tcPr>
          <w:p w14:paraId="771721AF" w14:textId="77777777" w:rsidR="00614931" w:rsidRDefault="005E2A38">
            <w:pPr>
              <w:pStyle w:val="Compact"/>
            </w:pPr>
            <w:r>
              <w:t>8</w:t>
            </w:r>
          </w:p>
        </w:tc>
        <w:tc>
          <w:tcPr>
            <w:tcW w:w="1131" w:type="dxa"/>
          </w:tcPr>
          <w:p w14:paraId="771721B0" w14:textId="77777777" w:rsidR="00614931" w:rsidRDefault="005E2A38">
            <w:pPr>
              <w:pStyle w:val="Compact"/>
            </w:pPr>
            <w:r>
              <w:t>0</w:t>
            </w:r>
          </w:p>
        </w:tc>
        <w:tc>
          <w:tcPr>
            <w:tcW w:w="1131" w:type="dxa"/>
          </w:tcPr>
          <w:p w14:paraId="771721B1" w14:textId="77777777" w:rsidR="00614931" w:rsidRDefault="005E2A38">
            <w:pPr>
              <w:pStyle w:val="Compact"/>
            </w:pPr>
            <w:r>
              <w:t xml:space="preserve">Number of people (including the head of </w:t>
            </w:r>
            <w:r>
              <w:lastRenderedPageBreak/>
              <w:t>household) 18 and older served with the head of household in the household type reflected in the HHType column.</w:t>
            </w:r>
          </w:p>
        </w:tc>
        <w:tc>
          <w:tcPr>
            <w:tcW w:w="1131" w:type="dxa"/>
          </w:tcPr>
          <w:p w14:paraId="771721B2" w14:textId="77777777" w:rsidR="00614931" w:rsidRDefault="005E2A38">
            <w:pPr>
              <w:pStyle w:val="Compact"/>
            </w:pPr>
            <w:r>
              <w:lastRenderedPageBreak/>
              <w:t>1</w:t>
            </w:r>
          </w:p>
        </w:tc>
      </w:tr>
      <w:tr w:rsidR="00614931" w14:paraId="771721BB" w14:textId="77777777">
        <w:tc>
          <w:tcPr>
            <w:tcW w:w="1131" w:type="dxa"/>
          </w:tcPr>
          <w:p w14:paraId="771721B4" w14:textId="77777777" w:rsidR="00614931" w:rsidRDefault="005E2A38">
            <w:pPr>
              <w:pStyle w:val="Compact"/>
            </w:pPr>
            <w:r>
              <w:t>11</w:t>
            </w:r>
          </w:p>
        </w:tc>
        <w:tc>
          <w:tcPr>
            <w:tcW w:w="1131" w:type="dxa"/>
          </w:tcPr>
          <w:p w14:paraId="771721B5" w14:textId="77777777" w:rsidR="00614931" w:rsidRDefault="005E2A38">
            <w:pPr>
              <w:pStyle w:val="Compact"/>
            </w:pPr>
            <w:r>
              <w:t>HHChild</w:t>
            </w:r>
          </w:p>
        </w:tc>
        <w:tc>
          <w:tcPr>
            <w:tcW w:w="1131" w:type="dxa"/>
          </w:tcPr>
          <w:p w14:paraId="771721B6" w14:textId="77777777" w:rsidR="00614931" w:rsidRDefault="005E2A38">
            <w:pPr>
              <w:pStyle w:val="Compact"/>
            </w:pPr>
            <w:r>
              <w:t>int</w:t>
            </w:r>
          </w:p>
        </w:tc>
        <w:tc>
          <w:tcPr>
            <w:tcW w:w="1131" w:type="dxa"/>
          </w:tcPr>
          <w:p w14:paraId="771721B7" w14:textId="77777777" w:rsidR="00614931" w:rsidRDefault="005E2A38">
            <w:pPr>
              <w:pStyle w:val="Compact"/>
            </w:pPr>
            <w:r>
              <w:t>8</w:t>
            </w:r>
          </w:p>
        </w:tc>
        <w:tc>
          <w:tcPr>
            <w:tcW w:w="1131" w:type="dxa"/>
          </w:tcPr>
          <w:p w14:paraId="771721B8" w14:textId="77777777" w:rsidR="00614931" w:rsidRDefault="005E2A38">
            <w:pPr>
              <w:pStyle w:val="Compact"/>
            </w:pPr>
            <w:r>
              <w:t>0</w:t>
            </w:r>
          </w:p>
        </w:tc>
        <w:tc>
          <w:tcPr>
            <w:tcW w:w="1131" w:type="dxa"/>
          </w:tcPr>
          <w:p w14:paraId="771721B9" w14:textId="77777777" w:rsidR="00614931" w:rsidRDefault="005E2A38">
            <w:pPr>
              <w:pStyle w:val="Compact"/>
            </w:pPr>
            <w:r>
              <w:t>Number of people (including the head of household) under the age of 18 served with the head of household in the household type reflected in the HHType column.</w:t>
            </w:r>
          </w:p>
        </w:tc>
        <w:tc>
          <w:tcPr>
            <w:tcW w:w="1131" w:type="dxa"/>
          </w:tcPr>
          <w:p w14:paraId="771721BA" w14:textId="77777777" w:rsidR="00614931" w:rsidRDefault="005E2A38">
            <w:pPr>
              <w:pStyle w:val="Compact"/>
            </w:pPr>
            <w:r>
              <w:t>1</w:t>
            </w:r>
          </w:p>
        </w:tc>
      </w:tr>
      <w:tr w:rsidR="00614931" w14:paraId="771721C3" w14:textId="77777777">
        <w:tc>
          <w:tcPr>
            <w:tcW w:w="1131" w:type="dxa"/>
          </w:tcPr>
          <w:p w14:paraId="771721BC" w14:textId="77777777" w:rsidR="00614931" w:rsidRDefault="005E2A38">
            <w:pPr>
              <w:pStyle w:val="Compact"/>
            </w:pPr>
            <w:r>
              <w:t>12</w:t>
            </w:r>
          </w:p>
        </w:tc>
        <w:tc>
          <w:tcPr>
            <w:tcW w:w="1131" w:type="dxa"/>
          </w:tcPr>
          <w:p w14:paraId="771721BD" w14:textId="77777777" w:rsidR="00614931" w:rsidRDefault="005E2A38">
            <w:pPr>
              <w:pStyle w:val="Compact"/>
            </w:pPr>
            <w:r>
              <w:t>HHNoDOB</w:t>
            </w:r>
          </w:p>
        </w:tc>
        <w:tc>
          <w:tcPr>
            <w:tcW w:w="1131" w:type="dxa"/>
          </w:tcPr>
          <w:p w14:paraId="771721BE" w14:textId="77777777" w:rsidR="00614931" w:rsidRDefault="005E2A38">
            <w:pPr>
              <w:pStyle w:val="Compact"/>
            </w:pPr>
            <w:r>
              <w:t>int</w:t>
            </w:r>
          </w:p>
        </w:tc>
        <w:tc>
          <w:tcPr>
            <w:tcW w:w="1131" w:type="dxa"/>
          </w:tcPr>
          <w:p w14:paraId="771721BF" w14:textId="77777777" w:rsidR="00614931" w:rsidRDefault="005E2A38">
            <w:pPr>
              <w:pStyle w:val="Compact"/>
            </w:pPr>
            <w:r>
              <w:t>8</w:t>
            </w:r>
          </w:p>
        </w:tc>
        <w:tc>
          <w:tcPr>
            <w:tcW w:w="1131" w:type="dxa"/>
          </w:tcPr>
          <w:p w14:paraId="771721C0" w14:textId="77777777" w:rsidR="00614931" w:rsidRDefault="005E2A38">
            <w:pPr>
              <w:pStyle w:val="Compact"/>
            </w:pPr>
            <w:r>
              <w:t>0</w:t>
            </w:r>
          </w:p>
        </w:tc>
        <w:tc>
          <w:tcPr>
            <w:tcW w:w="1131" w:type="dxa"/>
          </w:tcPr>
          <w:p w14:paraId="771721C1" w14:textId="77777777" w:rsidR="00614931" w:rsidRDefault="005E2A38">
            <w:pPr>
              <w:pStyle w:val="Compact"/>
            </w:pPr>
            <w:r>
              <w:t xml:space="preserve">Number of people (including the head of household) with no valid date </w:t>
            </w:r>
            <w:r>
              <w:lastRenderedPageBreak/>
              <w:t>of birth served with the head of household.</w:t>
            </w:r>
          </w:p>
        </w:tc>
        <w:tc>
          <w:tcPr>
            <w:tcW w:w="1131" w:type="dxa"/>
          </w:tcPr>
          <w:p w14:paraId="771721C2" w14:textId="77777777" w:rsidR="00614931" w:rsidRDefault="005E2A38">
            <w:pPr>
              <w:pStyle w:val="Compact"/>
            </w:pPr>
            <w:r>
              <w:lastRenderedPageBreak/>
              <w:t>1</w:t>
            </w:r>
          </w:p>
        </w:tc>
      </w:tr>
      <w:tr w:rsidR="00614931" w14:paraId="771721CB" w14:textId="77777777">
        <w:tc>
          <w:tcPr>
            <w:tcW w:w="1131" w:type="dxa"/>
          </w:tcPr>
          <w:p w14:paraId="771721C4" w14:textId="77777777" w:rsidR="00614931" w:rsidRDefault="005E2A38">
            <w:pPr>
              <w:pStyle w:val="Compact"/>
            </w:pPr>
            <w:r>
              <w:t>13</w:t>
            </w:r>
          </w:p>
        </w:tc>
        <w:tc>
          <w:tcPr>
            <w:tcW w:w="1131" w:type="dxa"/>
          </w:tcPr>
          <w:p w14:paraId="771721C5" w14:textId="77777777" w:rsidR="00614931" w:rsidRDefault="005E2A38">
            <w:pPr>
              <w:pStyle w:val="Compact"/>
            </w:pPr>
            <w:r>
              <w:t>HHAdultAge</w:t>
            </w:r>
          </w:p>
        </w:tc>
        <w:tc>
          <w:tcPr>
            <w:tcW w:w="1131" w:type="dxa"/>
          </w:tcPr>
          <w:p w14:paraId="771721C6" w14:textId="77777777" w:rsidR="00614931" w:rsidRDefault="005E2A38">
            <w:pPr>
              <w:pStyle w:val="Compact"/>
            </w:pPr>
            <w:r>
              <w:t>int</w:t>
            </w:r>
          </w:p>
        </w:tc>
        <w:tc>
          <w:tcPr>
            <w:tcW w:w="1131" w:type="dxa"/>
          </w:tcPr>
          <w:p w14:paraId="771721C7" w14:textId="77777777" w:rsidR="00614931" w:rsidRDefault="005E2A38">
            <w:pPr>
              <w:pStyle w:val="Compact"/>
            </w:pPr>
            <w:r>
              <w:t>9</w:t>
            </w:r>
          </w:p>
        </w:tc>
        <w:tc>
          <w:tcPr>
            <w:tcW w:w="1131" w:type="dxa"/>
          </w:tcPr>
          <w:p w14:paraId="771721C8" w14:textId="77777777" w:rsidR="00614931" w:rsidRDefault="005E2A38">
            <w:pPr>
              <w:pStyle w:val="Compact"/>
            </w:pPr>
            <w:r>
              <w:t>0</w:t>
            </w:r>
          </w:p>
        </w:tc>
        <w:tc>
          <w:tcPr>
            <w:tcW w:w="1131" w:type="dxa"/>
          </w:tcPr>
          <w:p w14:paraId="771721C9" w14:textId="77777777" w:rsidR="00614931" w:rsidRDefault="005E2A38">
            <w:pPr>
              <w:pStyle w:val="Compact"/>
            </w:pPr>
            <w:r>
              <w:t>The age groups of adult household members. The categories are mutually exclusive (a household can only fall into one group) and inclusive (every household with adults will fall into one group).</w:t>
            </w:r>
          </w:p>
        </w:tc>
        <w:tc>
          <w:tcPr>
            <w:tcW w:w="1131" w:type="dxa"/>
          </w:tcPr>
          <w:p w14:paraId="771721CA" w14:textId="77777777" w:rsidR="00614931" w:rsidRDefault="005E2A38">
            <w:pPr>
              <w:pStyle w:val="Compact"/>
            </w:pPr>
            <w:r>
              <w:t>2</w:t>
            </w:r>
          </w:p>
        </w:tc>
      </w:tr>
      <w:tr w:rsidR="00614931" w14:paraId="771721D3" w14:textId="77777777">
        <w:tc>
          <w:tcPr>
            <w:tcW w:w="1131" w:type="dxa"/>
          </w:tcPr>
          <w:p w14:paraId="771721CC" w14:textId="77777777" w:rsidR="00614931" w:rsidRDefault="005E2A38">
            <w:pPr>
              <w:pStyle w:val="Compact"/>
            </w:pPr>
            <w:r>
              <w:t>14</w:t>
            </w:r>
          </w:p>
        </w:tc>
        <w:tc>
          <w:tcPr>
            <w:tcW w:w="1131" w:type="dxa"/>
          </w:tcPr>
          <w:p w14:paraId="771721CD" w14:textId="77777777" w:rsidR="00614931" w:rsidRDefault="005E2A38">
            <w:pPr>
              <w:pStyle w:val="Compact"/>
            </w:pPr>
            <w:r>
              <w:t>HHParent</w:t>
            </w:r>
          </w:p>
        </w:tc>
        <w:tc>
          <w:tcPr>
            <w:tcW w:w="1131" w:type="dxa"/>
          </w:tcPr>
          <w:p w14:paraId="771721CE" w14:textId="77777777" w:rsidR="00614931" w:rsidRDefault="005E2A38">
            <w:pPr>
              <w:pStyle w:val="Compact"/>
            </w:pPr>
            <w:r>
              <w:t>int</w:t>
            </w:r>
          </w:p>
        </w:tc>
        <w:tc>
          <w:tcPr>
            <w:tcW w:w="1131" w:type="dxa"/>
          </w:tcPr>
          <w:p w14:paraId="771721CF" w14:textId="77777777" w:rsidR="00614931" w:rsidRDefault="005E2A38">
            <w:pPr>
              <w:pStyle w:val="Compact"/>
            </w:pPr>
            <w:r>
              <w:t>5</w:t>
            </w:r>
          </w:p>
        </w:tc>
        <w:tc>
          <w:tcPr>
            <w:tcW w:w="1131" w:type="dxa"/>
          </w:tcPr>
          <w:p w14:paraId="771721D0" w14:textId="77777777" w:rsidR="00614931" w:rsidRDefault="005E2A38">
            <w:pPr>
              <w:pStyle w:val="Compact"/>
            </w:pPr>
            <w:r>
              <w:t>0</w:t>
            </w:r>
          </w:p>
        </w:tc>
        <w:tc>
          <w:tcPr>
            <w:tcW w:w="1131" w:type="dxa"/>
          </w:tcPr>
          <w:p w14:paraId="771721D1" w14:textId="77777777" w:rsidR="00614931" w:rsidRDefault="005E2A38">
            <w:pPr>
              <w:pStyle w:val="Compact"/>
            </w:pPr>
            <w:r>
              <w:t>Identifies whether or not any household member has RelationshiptoHoH = 2 (child of the HoH).</w:t>
            </w:r>
          </w:p>
        </w:tc>
        <w:tc>
          <w:tcPr>
            <w:tcW w:w="1131" w:type="dxa"/>
          </w:tcPr>
          <w:p w14:paraId="771721D2" w14:textId="77777777" w:rsidR="00614931" w:rsidRDefault="005E2A38">
            <w:pPr>
              <w:pStyle w:val="Compact"/>
            </w:pPr>
            <w:r>
              <w:t>1</w:t>
            </w:r>
          </w:p>
        </w:tc>
      </w:tr>
      <w:tr w:rsidR="00614931" w14:paraId="771721DB" w14:textId="77777777">
        <w:tc>
          <w:tcPr>
            <w:tcW w:w="1131" w:type="dxa"/>
          </w:tcPr>
          <w:p w14:paraId="771721D4" w14:textId="77777777" w:rsidR="00614931" w:rsidRDefault="005E2A38">
            <w:pPr>
              <w:pStyle w:val="Compact"/>
            </w:pPr>
            <w:r>
              <w:t>15</w:t>
            </w:r>
          </w:p>
        </w:tc>
        <w:tc>
          <w:tcPr>
            <w:tcW w:w="1131" w:type="dxa"/>
          </w:tcPr>
          <w:p w14:paraId="771721D5" w14:textId="77777777" w:rsidR="00614931" w:rsidRDefault="005E2A38">
            <w:pPr>
              <w:pStyle w:val="Compact"/>
            </w:pPr>
            <w:r>
              <w:t>ESTStatus</w:t>
            </w:r>
          </w:p>
        </w:tc>
        <w:tc>
          <w:tcPr>
            <w:tcW w:w="1131" w:type="dxa"/>
          </w:tcPr>
          <w:p w14:paraId="771721D6" w14:textId="77777777" w:rsidR="00614931" w:rsidRDefault="005E2A38">
            <w:pPr>
              <w:pStyle w:val="Compact"/>
            </w:pPr>
            <w:r>
              <w:t>int</w:t>
            </w:r>
          </w:p>
        </w:tc>
        <w:tc>
          <w:tcPr>
            <w:tcW w:w="1131" w:type="dxa"/>
          </w:tcPr>
          <w:p w14:paraId="771721D7" w14:textId="77777777" w:rsidR="00614931" w:rsidRDefault="005E2A38">
            <w:pPr>
              <w:pStyle w:val="Compact"/>
            </w:pPr>
            <w:r>
              <w:t>10</w:t>
            </w:r>
          </w:p>
        </w:tc>
        <w:tc>
          <w:tcPr>
            <w:tcW w:w="1131" w:type="dxa"/>
          </w:tcPr>
          <w:p w14:paraId="771721D8" w14:textId="77777777" w:rsidR="00614931" w:rsidRDefault="005E2A38">
            <w:pPr>
              <w:pStyle w:val="Compact"/>
            </w:pPr>
            <w:r>
              <w:t>0</w:t>
            </w:r>
          </w:p>
        </w:tc>
        <w:tc>
          <w:tcPr>
            <w:tcW w:w="1131" w:type="dxa"/>
          </w:tcPr>
          <w:p w14:paraId="771721D9" w14:textId="77777777" w:rsidR="00614931" w:rsidRDefault="005E2A38">
            <w:pPr>
              <w:pStyle w:val="Compact"/>
            </w:pPr>
            <w:r>
              <w:t xml:space="preserve">Identifies whether </w:t>
            </w:r>
            <w:r>
              <w:lastRenderedPageBreak/>
              <w:t>the household was served in ES, SH, and/or TH during the report period or prior to the report period during a period of continuous system use. If served, the status indicates how the enrollment timeframe relates to the report period.</w:t>
            </w:r>
          </w:p>
        </w:tc>
        <w:tc>
          <w:tcPr>
            <w:tcW w:w="1131" w:type="dxa"/>
          </w:tcPr>
          <w:p w14:paraId="771721DA" w14:textId="77777777" w:rsidR="00614931" w:rsidRDefault="005E2A38">
            <w:pPr>
              <w:pStyle w:val="Compact"/>
            </w:pPr>
            <w:r>
              <w:lastRenderedPageBreak/>
              <w:t>2</w:t>
            </w:r>
          </w:p>
        </w:tc>
      </w:tr>
      <w:tr w:rsidR="00614931" w14:paraId="771721E3" w14:textId="77777777">
        <w:tc>
          <w:tcPr>
            <w:tcW w:w="1131" w:type="dxa"/>
          </w:tcPr>
          <w:p w14:paraId="771721DC" w14:textId="77777777" w:rsidR="00614931" w:rsidRDefault="005E2A38">
            <w:pPr>
              <w:pStyle w:val="Compact"/>
            </w:pPr>
            <w:r>
              <w:t>16</w:t>
            </w:r>
          </w:p>
        </w:tc>
        <w:tc>
          <w:tcPr>
            <w:tcW w:w="1131" w:type="dxa"/>
          </w:tcPr>
          <w:p w14:paraId="771721DD" w14:textId="77777777" w:rsidR="00614931" w:rsidRDefault="005E2A38">
            <w:pPr>
              <w:pStyle w:val="Compact"/>
            </w:pPr>
            <w:r>
              <w:t>ESTGeography</w:t>
            </w:r>
          </w:p>
        </w:tc>
        <w:tc>
          <w:tcPr>
            <w:tcW w:w="1131" w:type="dxa"/>
          </w:tcPr>
          <w:p w14:paraId="771721DE" w14:textId="77777777" w:rsidR="00614931" w:rsidRDefault="005E2A38">
            <w:pPr>
              <w:pStyle w:val="Compact"/>
            </w:pPr>
            <w:r>
              <w:t>int</w:t>
            </w:r>
          </w:p>
        </w:tc>
        <w:tc>
          <w:tcPr>
            <w:tcW w:w="1131" w:type="dxa"/>
          </w:tcPr>
          <w:p w14:paraId="771721DF" w14:textId="77777777" w:rsidR="00614931" w:rsidRDefault="005E2A38">
            <w:pPr>
              <w:pStyle w:val="Compact"/>
            </w:pPr>
            <w:r>
              <w:t>13</w:t>
            </w:r>
          </w:p>
        </w:tc>
        <w:tc>
          <w:tcPr>
            <w:tcW w:w="1131" w:type="dxa"/>
          </w:tcPr>
          <w:p w14:paraId="771721E0" w14:textId="77777777" w:rsidR="00614931" w:rsidRDefault="005E2A38">
            <w:pPr>
              <w:pStyle w:val="Compact"/>
            </w:pPr>
            <w:r>
              <w:t>0</w:t>
            </w:r>
          </w:p>
        </w:tc>
        <w:tc>
          <w:tcPr>
            <w:tcW w:w="1131" w:type="dxa"/>
          </w:tcPr>
          <w:p w14:paraId="771721E1" w14:textId="77777777" w:rsidR="00614931" w:rsidRDefault="005E2A38">
            <w:pPr>
              <w:pStyle w:val="Compact"/>
            </w:pPr>
            <w:r>
              <w:t xml:space="preserve">For households with active EST enrollments (ESTStatus &gt; 2) during the report period, the Geography of the most recent project in </w:t>
            </w:r>
            <w:r>
              <w:lastRenderedPageBreak/>
              <w:t>which the household was enrolled.</w:t>
            </w:r>
          </w:p>
        </w:tc>
        <w:tc>
          <w:tcPr>
            <w:tcW w:w="1131" w:type="dxa"/>
          </w:tcPr>
          <w:p w14:paraId="771721E2" w14:textId="77777777" w:rsidR="00614931" w:rsidRDefault="005E2A38">
            <w:pPr>
              <w:pStyle w:val="Compact"/>
            </w:pPr>
            <w:r>
              <w:lastRenderedPageBreak/>
              <w:t>2</w:t>
            </w:r>
          </w:p>
        </w:tc>
      </w:tr>
      <w:tr w:rsidR="00614931" w14:paraId="771721EB" w14:textId="77777777">
        <w:tc>
          <w:tcPr>
            <w:tcW w:w="1131" w:type="dxa"/>
          </w:tcPr>
          <w:p w14:paraId="771721E4" w14:textId="77777777" w:rsidR="00614931" w:rsidRDefault="005E2A38">
            <w:pPr>
              <w:pStyle w:val="Compact"/>
            </w:pPr>
            <w:r>
              <w:t>17</w:t>
            </w:r>
          </w:p>
        </w:tc>
        <w:tc>
          <w:tcPr>
            <w:tcW w:w="1131" w:type="dxa"/>
          </w:tcPr>
          <w:p w14:paraId="771721E5" w14:textId="77777777" w:rsidR="00614931" w:rsidRDefault="005E2A38">
            <w:pPr>
              <w:pStyle w:val="Compact"/>
            </w:pPr>
            <w:r>
              <w:t>ESTLivingSit</w:t>
            </w:r>
          </w:p>
        </w:tc>
        <w:tc>
          <w:tcPr>
            <w:tcW w:w="1131" w:type="dxa"/>
          </w:tcPr>
          <w:p w14:paraId="771721E6" w14:textId="77777777" w:rsidR="00614931" w:rsidRDefault="005E2A38">
            <w:pPr>
              <w:pStyle w:val="Compact"/>
            </w:pPr>
            <w:r>
              <w:t>int</w:t>
            </w:r>
          </w:p>
        </w:tc>
        <w:tc>
          <w:tcPr>
            <w:tcW w:w="1131" w:type="dxa"/>
          </w:tcPr>
          <w:p w14:paraId="771721E7" w14:textId="77777777" w:rsidR="00614931" w:rsidRDefault="005E2A38">
            <w:pPr>
              <w:pStyle w:val="Compact"/>
            </w:pPr>
            <w:r>
              <w:t>14</w:t>
            </w:r>
          </w:p>
        </w:tc>
        <w:tc>
          <w:tcPr>
            <w:tcW w:w="1131" w:type="dxa"/>
          </w:tcPr>
          <w:p w14:paraId="771721E8" w14:textId="77777777" w:rsidR="00614931" w:rsidRDefault="005E2A38">
            <w:pPr>
              <w:pStyle w:val="Compact"/>
            </w:pPr>
            <w:r>
              <w:t>0</w:t>
            </w:r>
          </w:p>
        </w:tc>
        <w:tc>
          <w:tcPr>
            <w:tcW w:w="1131" w:type="dxa"/>
          </w:tcPr>
          <w:p w14:paraId="771721E9" w14:textId="77777777" w:rsidR="00614931" w:rsidRDefault="005E2A38">
            <w:pPr>
              <w:pStyle w:val="Compact"/>
            </w:pPr>
            <w:r>
              <w:t>For households with active EST enrollments (ESTStatus &gt; 2) during the report period, the LivingSituation associated with the earliest active enrollment.</w:t>
            </w:r>
          </w:p>
        </w:tc>
        <w:tc>
          <w:tcPr>
            <w:tcW w:w="1131" w:type="dxa"/>
          </w:tcPr>
          <w:p w14:paraId="771721EA" w14:textId="77777777" w:rsidR="00614931" w:rsidRDefault="005E2A38">
            <w:pPr>
              <w:pStyle w:val="Compact"/>
            </w:pPr>
            <w:r>
              <w:t>3</w:t>
            </w:r>
          </w:p>
        </w:tc>
      </w:tr>
      <w:tr w:rsidR="00614931" w14:paraId="771721F3" w14:textId="77777777">
        <w:tc>
          <w:tcPr>
            <w:tcW w:w="1131" w:type="dxa"/>
          </w:tcPr>
          <w:p w14:paraId="771721EC" w14:textId="77777777" w:rsidR="00614931" w:rsidRDefault="005E2A38">
            <w:pPr>
              <w:pStyle w:val="Compact"/>
            </w:pPr>
            <w:r>
              <w:t>18</w:t>
            </w:r>
          </w:p>
        </w:tc>
        <w:tc>
          <w:tcPr>
            <w:tcW w:w="1131" w:type="dxa"/>
          </w:tcPr>
          <w:p w14:paraId="771721ED" w14:textId="77777777" w:rsidR="00614931" w:rsidRDefault="005E2A38">
            <w:pPr>
              <w:pStyle w:val="Compact"/>
            </w:pPr>
            <w:r>
              <w:t>ESTDestination</w:t>
            </w:r>
          </w:p>
        </w:tc>
        <w:tc>
          <w:tcPr>
            <w:tcW w:w="1131" w:type="dxa"/>
          </w:tcPr>
          <w:p w14:paraId="771721EE" w14:textId="77777777" w:rsidR="00614931" w:rsidRDefault="005E2A38">
            <w:pPr>
              <w:pStyle w:val="Compact"/>
            </w:pPr>
            <w:r>
              <w:t>int</w:t>
            </w:r>
          </w:p>
        </w:tc>
        <w:tc>
          <w:tcPr>
            <w:tcW w:w="1131" w:type="dxa"/>
          </w:tcPr>
          <w:p w14:paraId="771721EF" w14:textId="77777777" w:rsidR="00614931" w:rsidRDefault="005E2A38">
            <w:pPr>
              <w:pStyle w:val="Compact"/>
            </w:pPr>
            <w:r>
              <w:t>15</w:t>
            </w:r>
          </w:p>
        </w:tc>
        <w:tc>
          <w:tcPr>
            <w:tcW w:w="1131" w:type="dxa"/>
          </w:tcPr>
          <w:p w14:paraId="771721F0" w14:textId="77777777" w:rsidR="00614931" w:rsidRDefault="005E2A38">
            <w:pPr>
              <w:pStyle w:val="Compact"/>
            </w:pPr>
            <w:r>
              <w:t>0</w:t>
            </w:r>
          </w:p>
        </w:tc>
        <w:tc>
          <w:tcPr>
            <w:tcW w:w="1131" w:type="dxa"/>
          </w:tcPr>
          <w:p w14:paraId="771721F1" w14:textId="77777777" w:rsidR="00614931" w:rsidRDefault="005E2A38">
            <w:pPr>
              <w:pStyle w:val="Compact"/>
            </w:pPr>
            <w:r>
              <w:t>For households who exited an EST enrollment during the report period and were not active in an EST project as of ReportEnd (ESTStatus in (12,22)), the Destinatio</w:t>
            </w:r>
            <w:r>
              <w:lastRenderedPageBreak/>
              <w:t>n associated with the most recent exit.</w:t>
            </w:r>
          </w:p>
        </w:tc>
        <w:tc>
          <w:tcPr>
            <w:tcW w:w="1131" w:type="dxa"/>
          </w:tcPr>
          <w:p w14:paraId="771721F2" w14:textId="77777777" w:rsidR="00614931" w:rsidRDefault="005E2A38">
            <w:pPr>
              <w:pStyle w:val="Compact"/>
            </w:pPr>
            <w:r>
              <w:lastRenderedPageBreak/>
              <w:t>2</w:t>
            </w:r>
          </w:p>
        </w:tc>
      </w:tr>
      <w:tr w:rsidR="00614931" w14:paraId="771721FB" w14:textId="77777777">
        <w:tc>
          <w:tcPr>
            <w:tcW w:w="1131" w:type="dxa"/>
          </w:tcPr>
          <w:p w14:paraId="771721F4" w14:textId="77777777" w:rsidR="00614931" w:rsidRDefault="005E2A38">
            <w:pPr>
              <w:pStyle w:val="Compact"/>
            </w:pPr>
            <w:r>
              <w:t>19</w:t>
            </w:r>
          </w:p>
        </w:tc>
        <w:tc>
          <w:tcPr>
            <w:tcW w:w="1131" w:type="dxa"/>
          </w:tcPr>
          <w:p w14:paraId="771721F5" w14:textId="77777777" w:rsidR="00614931" w:rsidRDefault="005E2A38">
            <w:pPr>
              <w:pStyle w:val="Compact"/>
            </w:pPr>
            <w:r>
              <w:t>ESTChronic</w:t>
            </w:r>
          </w:p>
        </w:tc>
        <w:tc>
          <w:tcPr>
            <w:tcW w:w="1131" w:type="dxa"/>
          </w:tcPr>
          <w:p w14:paraId="771721F6" w14:textId="77777777" w:rsidR="00614931" w:rsidRDefault="005E2A38">
            <w:pPr>
              <w:pStyle w:val="Compact"/>
            </w:pPr>
            <w:r>
              <w:t>int</w:t>
            </w:r>
          </w:p>
        </w:tc>
        <w:tc>
          <w:tcPr>
            <w:tcW w:w="1131" w:type="dxa"/>
          </w:tcPr>
          <w:p w14:paraId="771721F7" w14:textId="77777777" w:rsidR="00614931" w:rsidRDefault="005E2A38">
            <w:pPr>
              <w:pStyle w:val="Compact"/>
            </w:pPr>
            <w:r>
              <w:t>5</w:t>
            </w:r>
          </w:p>
        </w:tc>
        <w:tc>
          <w:tcPr>
            <w:tcW w:w="1131" w:type="dxa"/>
          </w:tcPr>
          <w:p w14:paraId="771721F8" w14:textId="77777777" w:rsidR="00614931" w:rsidRDefault="005E2A38">
            <w:pPr>
              <w:pStyle w:val="Compact"/>
            </w:pPr>
            <w:r>
              <w:t>0</w:t>
            </w:r>
          </w:p>
        </w:tc>
        <w:tc>
          <w:tcPr>
            <w:tcW w:w="1131" w:type="dxa"/>
          </w:tcPr>
          <w:p w14:paraId="771721F9" w14:textId="77777777" w:rsidR="00614931" w:rsidRDefault="005E2A38">
            <w:pPr>
              <w:pStyle w:val="Compact"/>
            </w:pPr>
            <w:r>
              <w:t>Population identifier specific to EST; see HHChronic.</w:t>
            </w:r>
          </w:p>
        </w:tc>
        <w:tc>
          <w:tcPr>
            <w:tcW w:w="1131" w:type="dxa"/>
          </w:tcPr>
          <w:p w14:paraId="771721FA" w14:textId="77777777" w:rsidR="00614931" w:rsidRDefault="005E2A38">
            <w:pPr>
              <w:pStyle w:val="Compact"/>
            </w:pPr>
            <w:r>
              <w:t>1</w:t>
            </w:r>
          </w:p>
        </w:tc>
      </w:tr>
      <w:tr w:rsidR="00614931" w14:paraId="77172203" w14:textId="77777777">
        <w:tc>
          <w:tcPr>
            <w:tcW w:w="1131" w:type="dxa"/>
          </w:tcPr>
          <w:p w14:paraId="771721FC" w14:textId="77777777" w:rsidR="00614931" w:rsidRDefault="005E2A38">
            <w:pPr>
              <w:pStyle w:val="Compact"/>
            </w:pPr>
            <w:r>
              <w:t>20</w:t>
            </w:r>
          </w:p>
        </w:tc>
        <w:tc>
          <w:tcPr>
            <w:tcW w:w="1131" w:type="dxa"/>
          </w:tcPr>
          <w:p w14:paraId="771721FD" w14:textId="77777777" w:rsidR="00614931" w:rsidRDefault="005E2A38">
            <w:pPr>
              <w:pStyle w:val="Compact"/>
            </w:pPr>
            <w:r>
              <w:t>ESTVet</w:t>
            </w:r>
          </w:p>
        </w:tc>
        <w:tc>
          <w:tcPr>
            <w:tcW w:w="1131" w:type="dxa"/>
          </w:tcPr>
          <w:p w14:paraId="771721FE" w14:textId="77777777" w:rsidR="00614931" w:rsidRDefault="005E2A38">
            <w:pPr>
              <w:pStyle w:val="Compact"/>
            </w:pPr>
            <w:r>
              <w:t>int</w:t>
            </w:r>
          </w:p>
        </w:tc>
        <w:tc>
          <w:tcPr>
            <w:tcW w:w="1131" w:type="dxa"/>
          </w:tcPr>
          <w:p w14:paraId="771721FF" w14:textId="77777777" w:rsidR="00614931" w:rsidRDefault="005E2A38">
            <w:pPr>
              <w:pStyle w:val="Compact"/>
            </w:pPr>
            <w:r>
              <w:t>5</w:t>
            </w:r>
          </w:p>
        </w:tc>
        <w:tc>
          <w:tcPr>
            <w:tcW w:w="1131" w:type="dxa"/>
          </w:tcPr>
          <w:p w14:paraId="77172200" w14:textId="77777777" w:rsidR="00614931" w:rsidRDefault="005E2A38">
            <w:pPr>
              <w:pStyle w:val="Compact"/>
            </w:pPr>
            <w:r>
              <w:t>0</w:t>
            </w:r>
          </w:p>
        </w:tc>
        <w:tc>
          <w:tcPr>
            <w:tcW w:w="1131" w:type="dxa"/>
          </w:tcPr>
          <w:p w14:paraId="77172201" w14:textId="77777777" w:rsidR="00614931" w:rsidRDefault="005E2A38">
            <w:pPr>
              <w:pStyle w:val="Compact"/>
            </w:pPr>
            <w:r>
              <w:t>Population identifier specific to EST; see HHVet.</w:t>
            </w:r>
          </w:p>
        </w:tc>
        <w:tc>
          <w:tcPr>
            <w:tcW w:w="1131" w:type="dxa"/>
          </w:tcPr>
          <w:p w14:paraId="77172202" w14:textId="77777777" w:rsidR="00614931" w:rsidRDefault="005E2A38">
            <w:pPr>
              <w:pStyle w:val="Compact"/>
            </w:pPr>
            <w:r>
              <w:t>1</w:t>
            </w:r>
          </w:p>
        </w:tc>
      </w:tr>
      <w:tr w:rsidR="00614931" w14:paraId="7717220B" w14:textId="77777777">
        <w:tc>
          <w:tcPr>
            <w:tcW w:w="1131" w:type="dxa"/>
          </w:tcPr>
          <w:p w14:paraId="77172204" w14:textId="77777777" w:rsidR="00614931" w:rsidRDefault="005E2A38">
            <w:pPr>
              <w:pStyle w:val="Compact"/>
            </w:pPr>
            <w:r>
              <w:t>21</w:t>
            </w:r>
          </w:p>
        </w:tc>
        <w:tc>
          <w:tcPr>
            <w:tcW w:w="1131" w:type="dxa"/>
          </w:tcPr>
          <w:p w14:paraId="77172205" w14:textId="77777777" w:rsidR="00614931" w:rsidRDefault="005E2A38">
            <w:pPr>
              <w:pStyle w:val="Compact"/>
            </w:pPr>
            <w:r>
              <w:t>ESTDisability</w:t>
            </w:r>
          </w:p>
        </w:tc>
        <w:tc>
          <w:tcPr>
            <w:tcW w:w="1131" w:type="dxa"/>
          </w:tcPr>
          <w:p w14:paraId="77172206" w14:textId="77777777" w:rsidR="00614931" w:rsidRDefault="005E2A38">
            <w:pPr>
              <w:pStyle w:val="Compact"/>
            </w:pPr>
            <w:r>
              <w:t>int</w:t>
            </w:r>
          </w:p>
        </w:tc>
        <w:tc>
          <w:tcPr>
            <w:tcW w:w="1131" w:type="dxa"/>
          </w:tcPr>
          <w:p w14:paraId="77172207" w14:textId="77777777" w:rsidR="00614931" w:rsidRDefault="005E2A38">
            <w:pPr>
              <w:pStyle w:val="Compact"/>
            </w:pPr>
            <w:r>
              <w:t>5</w:t>
            </w:r>
          </w:p>
        </w:tc>
        <w:tc>
          <w:tcPr>
            <w:tcW w:w="1131" w:type="dxa"/>
          </w:tcPr>
          <w:p w14:paraId="77172208" w14:textId="77777777" w:rsidR="00614931" w:rsidRDefault="005E2A38">
            <w:pPr>
              <w:pStyle w:val="Compact"/>
            </w:pPr>
            <w:r>
              <w:t>0</w:t>
            </w:r>
          </w:p>
        </w:tc>
        <w:tc>
          <w:tcPr>
            <w:tcW w:w="1131" w:type="dxa"/>
          </w:tcPr>
          <w:p w14:paraId="77172209" w14:textId="77777777" w:rsidR="00614931" w:rsidRDefault="005E2A38">
            <w:pPr>
              <w:pStyle w:val="Compact"/>
            </w:pPr>
            <w:r>
              <w:t>Population identifier specific to EST; see HHDisability.</w:t>
            </w:r>
          </w:p>
        </w:tc>
        <w:tc>
          <w:tcPr>
            <w:tcW w:w="1131" w:type="dxa"/>
          </w:tcPr>
          <w:p w14:paraId="7717220A" w14:textId="77777777" w:rsidR="00614931" w:rsidRDefault="005E2A38">
            <w:pPr>
              <w:pStyle w:val="Compact"/>
            </w:pPr>
            <w:r>
              <w:t>1</w:t>
            </w:r>
          </w:p>
        </w:tc>
      </w:tr>
      <w:tr w:rsidR="00614931" w14:paraId="77172213" w14:textId="77777777">
        <w:tc>
          <w:tcPr>
            <w:tcW w:w="1131" w:type="dxa"/>
          </w:tcPr>
          <w:p w14:paraId="7717220C" w14:textId="77777777" w:rsidR="00614931" w:rsidRDefault="005E2A38">
            <w:pPr>
              <w:pStyle w:val="Compact"/>
            </w:pPr>
            <w:r>
              <w:t>22</w:t>
            </w:r>
          </w:p>
        </w:tc>
        <w:tc>
          <w:tcPr>
            <w:tcW w:w="1131" w:type="dxa"/>
          </w:tcPr>
          <w:p w14:paraId="7717220D" w14:textId="77777777" w:rsidR="00614931" w:rsidRDefault="005E2A38">
            <w:pPr>
              <w:pStyle w:val="Compact"/>
            </w:pPr>
            <w:r>
              <w:t>ESTFleeingDV</w:t>
            </w:r>
          </w:p>
        </w:tc>
        <w:tc>
          <w:tcPr>
            <w:tcW w:w="1131" w:type="dxa"/>
          </w:tcPr>
          <w:p w14:paraId="7717220E" w14:textId="77777777" w:rsidR="00614931" w:rsidRDefault="005E2A38">
            <w:pPr>
              <w:pStyle w:val="Compact"/>
            </w:pPr>
            <w:r>
              <w:t>int</w:t>
            </w:r>
          </w:p>
        </w:tc>
        <w:tc>
          <w:tcPr>
            <w:tcW w:w="1131" w:type="dxa"/>
          </w:tcPr>
          <w:p w14:paraId="7717220F" w14:textId="77777777" w:rsidR="00614931" w:rsidRDefault="005E2A38">
            <w:pPr>
              <w:pStyle w:val="Compact"/>
            </w:pPr>
            <w:r>
              <w:t>48</w:t>
            </w:r>
          </w:p>
        </w:tc>
        <w:tc>
          <w:tcPr>
            <w:tcW w:w="1131" w:type="dxa"/>
          </w:tcPr>
          <w:p w14:paraId="77172210" w14:textId="77777777" w:rsidR="00614931" w:rsidRDefault="005E2A38">
            <w:pPr>
              <w:pStyle w:val="Compact"/>
            </w:pPr>
            <w:r>
              <w:t>0</w:t>
            </w:r>
          </w:p>
        </w:tc>
        <w:tc>
          <w:tcPr>
            <w:tcW w:w="1131" w:type="dxa"/>
          </w:tcPr>
          <w:p w14:paraId="77172211" w14:textId="77777777" w:rsidR="00614931" w:rsidRDefault="005E2A38">
            <w:pPr>
              <w:pStyle w:val="Compact"/>
            </w:pPr>
            <w:r>
              <w:t>Population identifier specific to EST; see HHFleeingDV.</w:t>
            </w:r>
          </w:p>
        </w:tc>
        <w:tc>
          <w:tcPr>
            <w:tcW w:w="1131" w:type="dxa"/>
          </w:tcPr>
          <w:p w14:paraId="77172212" w14:textId="77777777" w:rsidR="00614931" w:rsidRDefault="005E2A38">
            <w:pPr>
              <w:pStyle w:val="Compact"/>
            </w:pPr>
            <w:r>
              <w:t>1</w:t>
            </w:r>
          </w:p>
        </w:tc>
      </w:tr>
      <w:tr w:rsidR="00614931" w14:paraId="7717221B" w14:textId="77777777">
        <w:tc>
          <w:tcPr>
            <w:tcW w:w="1131" w:type="dxa"/>
          </w:tcPr>
          <w:p w14:paraId="77172214" w14:textId="77777777" w:rsidR="00614931" w:rsidRDefault="005E2A38">
            <w:pPr>
              <w:pStyle w:val="Compact"/>
            </w:pPr>
            <w:r>
              <w:t>23</w:t>
            </w:r>
          </w:p>
        </w:tc>
        <w:tc>
          <w:tcPr>
            <w:tcW w:w="1131" w:type="dxa"/>
          </w:tcPr>
          <w:p w14:paraId="77172215" w14:textId="77777777" w:rsidR="00614931" w:rsidRDefault="005E2A38">
            <w:pPr>
              <w:pStyle w:val="Compact"/>
            </w:pPr>
            <w:r>
              <w:t>ESTAC3Plus</w:t>
            </w:r>
          </w:p>
        </w:tc>
        <w:tc>
          <w:tcPr>
            <w:tcW w:w="1131" w:type="dxa"/>
          </w:tcPr>
          <w:p w14:paraId="77172216" w14:textId="77777777" w:rsidR="00614931" w:rsidRDefault="005E2A38">
            <w:pPr>
              <w:pStyle w:val="Compact"/>
            </w:pPr>
            <w:r>
              <w:t>int</w:t>
            </w:r>
          </w:p>
        </w:tc>
        <w:tc>
          <w:tcPr>
            <w:tcW w:w="1131" w:type="dxa"/>
          </w:tcPr>
          <w:p w14:paraId="77172217" w14:textId="77777777" w:rsidR="00614931" w:rsidRDefault="005E2A38">
            <w:pPr>
              <w:pStyle w:val="Compact"/>
            </w:pPr>
            <w:r>
              <w:t>5</w:t>
            </w:r>
          </w:p>
        </w:tc>
        <w:tc>
          <w:tcPr>
            <w:tcW w:w="1131" w:type="dxa"/>
          </w:tcPr>
          <w:p w14:paraId="77172218" w14:textId="77777777" w:rsidR="00614931" w:rsidRDefault="005E2A38">
            <w:pPr>
              <w:pStyle w:val="Compact"/>
            </w:pPr>
            <w:r>
              <w:t>0</w:t>
            </w:r>
          </w:p>
        </w:tc>
        <w:tc>
          <w:tcPr>
            <w:tcW w:w="1131" w:type="dxa"/>
          </w:tcPr>
          <w:p w14:paraId="77172219" w14:textId="77777777" w:rsidR="00614931" w:rsidRDefault="005E2A38">
            <w:pPr>
              <w:pStyle w:val="Compact"/>
            </w:pPr>
            <w:r>
              <w:t xml:space="preserve">Population identifier; for AC households, specifies whether or not there were at least three household </w:t>
            </w:r>
            <w:r>
              <w:lastRenderedPageBreak/>
              <w:t>members under the age of 18 served with the HoH in EST.</w:t>
            </w:r>
          </w:p>
        </w:tc>
        <w:tc>
          <w:tcPr>
            <w:tcW w:w="1131" w:type="dxa"/>
          </w:tcPr>
          <w:p w14:paraId="7717221A" w14:textId="77777777" w:rsidR="00614931" w:rsidRDefault="005E2A38">
            <w:pPr>
              <w:pStyle w:val="Compact"/>
            </w:pPr>
            <w:r>
              <w:lastRenderedPageBreak/>
              <w:t>1</w:t>
            </w:r>
          </w:p>
        </w:tc>
      </w:tr>
      <w:tr w:rsidR="00614931" w14:paraId="77172223" w14:textId="77777777">
        <w:tc>
          <w:tcPr>
            <w:tcW w:w="1131" w:type="dxa"/>
          </w:tcPr>
          <w:p w14:paraId="7717221C" w14:textId="77777777" w:rsidR="00614931" w:rsidRDefault="005E2A38">
            <w:pPr>
              <w:pStyle w:val="Compact"/>
            </w:pPr>
            <w:r>
              <w:t>24</w:t>
            </w:r>
          </w:p>
        </w:tc>
        <w:tc>
          <w:tcPr>
            <w:tcW w:w="1131" w:type="dxa"/>
          </w:tcPr>
          <w:p w14:paraId="7717221D" w14:textId="77777777" w:rsidR="00614931" w:rsidRDefault="005E2A38">
            <w:pPr>
              <w:pStyle w:val="Compact"/>
            </w:pPr>
            <w:r>
              <w:t>ESTAdultAge</w:t>
            </w:r>
          </w:p>
        </w:tc>
        <w:tc>
          <w:tcPr>
            <w:tcW w:w="1131" w:type="dxa"/>
          </w:tcPr>
          <w:p w14:paraId="7717221E" w14:textId="77777777" w:rsidR="00614931" w:rsidRDefault="005E2A38">
            <w:pPr>
              <w:pStyle w:val="Compact"/>
            </w:pPr>
            <w:r>
              <w:t>int</w:t>
            </w:r>
          </w:p>
        </w:tc>
        <w:tc>
          <w:tcPr>
            <w:tcW w:w="1131" w:type="dxa"/>
          </w:tcPr>
          <w:p w14:paraId="7717221F" w14:textId="77777777" w:rsidR="00614931" w:rsidRDefault="005E2A38">
            <w:pPr>
              <w:pStyle w:val="Compact"/>
            </w:pPr>
            <w:r>
              <w:t>9</w:t>
            </w:r>
          </w:p>
        </w:tc>
        <w:tc>
          <w:tcPr>
            <w:tcW w:w="1131" w:type="dxa"/>
          </w:tcPr>
          <w:p w14:paraId="77172220" w14:textId="77777777" w:rsidR="00614931" w:rsidRDefault="005E2A38">
            <w:pPr>
              <w:pStyle w:val="Compact"/>
            </w:pPr>
            <w:r>
              <w:t>0</w:t>
            </w:r>
          </w:p>
        </w:tc>
        <w:tc>
          <w:tcPr>
            <w:tcW w:w="1131" w:type="dxa"/>
          </w:tcPr>
          <w:p w14:paraId="77172221" w14:textId="77777777" w:rsidR="00614931" w:rsidRDefault="005E2A38">
            <w:pPr>
              <w:pStyle w:val="Compact"/>
            </w:pPr>
            <w:r>
              <w:t>Population identifier specific to EST; see HHAdultAge.</w:t>
            </w:r>
          </w:p>
        </w:tc>
        <w:tc>
          <w:tcPr>
            <w:tcW w:w="1131" w:type="dxa"/>
          </w:tcPr>
          <w:p w14:paraId="77172222" w14:textId="77777777" w:rsidR="00614931" w:rsidRDefault="005E2A38">
            <w:pPr>
              <w:pStyle w:val="Compact"/>
            </w:pPr>
            <w:r>
              <w:t>2</w:t>
            </w:r>
          </w:p>
        </w:tc>
      </w:tr>
      <w:tr w:rsidR="00614931" w14:paraId="7717222B" w14:textId="77777777">
        <w:tc>
          <w:tcPr>
            <w:tcW w:w="1131" w:type="dxa"/>
          </w:tcPr>
          <w:p w14:paraId="77172224" w14:textId="77777777" w:rsidR="00614931" w:rsidRDefault="005E2A38">
            <w:pPr>
              <w:pStyle w:val="Compact"/>
            </w:pPr>
            <w:r>
              <w:t>25</w:t>
            </w:r>
          </w:p>
        </w:tc>
        <w:tc>
          <w:tcPr>
            <w:tcW w:w="1131" w:type="dxa"/>
          </w:tcPr>
          <w:p w14:paraId="77172225" w14:textId="77777777" w:rsidR="00614931" w:rsidRDefault="005E2A38">
            <w:pPr>
              <w:pStyle w:val="Compact"/>
            </w:pPr>
            <w:r>
              <w:t>ESTParent</w:t>
            </w:r>
          </w:p>
        </w:tc>
        <w:tc>
          <w:tcPr>
            <w:tcW w:w="1131" w:type="dxa"/>
          </w:tcPr>
          <w:p w14:paraId="77172226" w14:textId="77777777" w:rsidR="00614931" w:rsidRDefault="005E2A38">
            <w:pPr>
              <w:pStyle w:val="Compact"/>
            </w:pPr>
            <w:r>
              <w:t>int</w:t>
            </w:r>
          </w:p>
        </w:tc>
        <w:tc>
          <w:tcPr>
            <w:tcW w:w="1131" w:type="dxa"/>
          </w:tcPr>
          <w:p w14:paraId="77172227" w14:textId="77777777" w:rsidR="00614931" w:rsidRDefault="005E2A38">
            <w:pPr>
              <w:pStyle w:val="Compact"/>
            </w:pPr>
            <w:r>
              <w:t>5</w:t>
            </w:r>
          </w:p>
        </w:tc>
        <w:tc>
          <w:tcPr>
            <w:tcW w:w="1131" w:type="dxa"/>
          </w:tcPr>
          <w:p w14:paraId="77172228" w14:textId="77777777" w:rsidR="00614931" w:rsidRDefault="005E2A38">
            <w:pPr>
              <w:pStyle w:val="Compact"/>
            </w:pPr>
            <w:r>
              <w:t>0</w:t>
            </w:r>
          </w:p>
        </w:tc>
        <w:tc>
          <w:tcPr>
            <w:tcW w:w="1131" w:type="dxa"/>
          </w:tcPr>
          <w:p w14:paraId="77172229" w14:textId="77777777" w:rsidR="00614931" w:rsidRDefault="005E2A38">
            <w:pPr>
              <w:pStyle w:val="Compact"/>
            </w:pPr>
            <w:r>
              <w:t>Population identifier specific to EST; see HHParent.</w:t>
            </w:r>
          </w:p>
        </w:tc>
        <w:tc>
          <w:tcPr>
            <w:tcW w:w="1131" w:type="dxa"/>
          </w:tcPr>
          <w:p w14:paraId="7717222A" w14:textId="77777777" w:rsidR="00614931" w:rsidRDefault="005E2A38">
            <w:pPr>
              <w:pStyle w:val="Compact"/>
            </w:pPr>
            <w:r>
              <w:t>1</w:t>
            </w:r>
          </w:p>
        </w:tc>
      </w:tr>
      <w:tr w:rsidR="00614931" w14:paraId="77172233" w14:textId="77777777">
        <w:tc>
          <w:tcPr>
            <w:tcW w:w="1131" w:type="dxa"/>
          </w:tcPr>
          <w:p w14:paraId="7717222C" w14:textId="77777777" w:rsidR="00614931" w:rsidRDefault="005E2A38">
            <w:pPr>
              <w:pStyle w:val="Compact"/>
            </w:pPr>
            <w:r>
              <w:t>26</w:t>
            </w:r>
          </w:p>
        </w:tc>
        <w:tc>
          <w:tcPr>
            <w:tcW w:w="1131" w:type="dxa"/>
          </w:tcPr>
          <w:p w14:paraId="7717222D" w14:textId="77777777" w:rsidR="00614931" w:rsidRDefault="005E2A38">
            <w:pPr>
              <w:pStyle w:val="Compact"/>
            </w:pPr>
            <w:r>
              <w:t>RRHStatus</w:t>
            </w:r>
          </w:p>
        </w:tc>
        <w:tc>
          <w:tcPr>
            <w:tcW w:w="1131" w:type="dxa"/>
          </w:tcPr>
          <w:p w14:paraId="7717222E" w14:textId="77777777" w:rsidR="00614931" w:rsidRDefault="005E2A38">
            <w:pPr>
              <w:pStyle w:val="Compact"/>
            </w:pPr>
            <w:r>
              <w:t>int</w:t>
            </w:r>
          </w:p>
        </w:tc>
        <w:tc>
          <w:tcPr>
            <w:tcW w:w="1131" w:type="dxa"/>
          </w:tcPr>
          <w:p w14:paraId="7717222F" w14:textId="77777777" w:rsidR="00614931" w:rsidRDefault="005E2A38">
            <w:pPr>
              <w:pStyle w:val="Compact"/>
            </w:pPr>
            <w:r>
              <w:t>10</w:t>
            </w:r>
          </w:p>
        </w:tc>
        <w:tc>
          <w:tcPr>
            <w:tcW w:w="1131" w:type="dxa"/>
          </w:tcPr>
          <w:p w14:paraId="77172230" w14:textId="77777777" w:rsidR="00614931" w:rsidRDefault="005E2A38">
            <w:pPr>
              <w:pStyle w:val="Compact"/>
            </w:pPr>
            <w:r>
              <w:t>0</w:t>
            </w:r>
          </w:p>
        </w:tc>
        <w:tc>
          <w:tcPr>
            <w:tcW w:w="1131" w:type="dxa"/>
          </w:tcPr>
          <w:p w14:paraId="77172231" w14:textId="77777777" w:rsidR="00614931" w:rsidRDefault="005E2A38">
            <w:pPr>
              <w:pStyle w:val="Compact"/>
            </w:pPr>
            <w:r>
              <w:t xml:space="preserve">Identifies whether the household was served in RRH during the report period or in an episode of homelessness that overlaps with the report period. If served, the status indicates how the enrollment </w:t>
            </w:r>
            <w:r>
              <w:lastRenderedPageBreak/>
              <w:t>timeframe relates to the report period.</w:t>
            </w:r>
          </w:p>
        </w:tc>
        <w:tc>
          <w:tcPr>
            <w:tcW w:w="1131" w:type="dxa"/>
          </w:tcPr>
          <w:p w14:paraId="77172232" w14:textId="77777777" w:rsidR="00614931" w:rsidRDefault="005E2A38">
            <w:pPr>
              <w:pStyle w:val="Compact"/>
            </w:pPr>
            <w:r>
              <w:lastRenderedPageBreak/>
              <w:t>2</w:t>
            </w:r>
          </w:p>
        </w:tc>
      </w:tr>
      <w:tr w:rsidR="00614931" w14:paraId="7717223B" w14:textId="77777777">
        <w:tc>
          <w:tcPr>
            <w:tcW w:w="1131" w:type="dxa"/>
          </w:tcPr>
          <w:p w14:paraId="77172234" w14:textId="77777777" w:rsidR="00614931" w:rsidRDefault="005E2A38">
            <w:pPr>
              <w:pStyle w:val="Compact"/>
            </w:pPr>
            <w:r>
              <w:t>27</w:t>
            </w:r>
          </w:p>
        </w:tc>
        <w:tc>
          <w:tcPr>
            <w:tcW w:w="1131" w:type="dxa"/>
          </w:tcPr>
          <w:p w14:paraId="77172235" w14:textId="77777777" w:rsidR="00614931" w:rsidRDefault="005E2A38">
            <w:pPr>
              <w:pStyle w:val="Compact"/>
            </w:pPr>
            <w:r>
              <w:t>RRHMoveIn</w:t>
            </w:r>
          </w:p>
        </w:tc>
        <w:tc>
          <w:tcPr>
            <w:tcW w:w="1131" w:type="dxa"/>
          </w:tcPr>
          <w:p w14:paraId="77172236" w14:textId="77777777" w:rsidR="00614931" w:rsidRDefault="005E2A38">
            <w:pPr>
              <w:pStyle w:val="Compact"/>
            </w:pPr>
            <w:r>
              <w:t>int</w:t>
            </w:r>
          </w:p>
        </w:tc>
        <w:tc>
          <w:tcPr>
            <w:tcW w:w="1131" w:type="dxa"/>
          </w:tcPr>
          <w:p w14:paraId="77172237" w14:textId="77777777" w:rsidR="00614931" w:rsidRDefault="005E2A38">
            <w:pPr>
              <w:pStyle w:val="Compact"/>
            </w:pPr>
            <w:r>
              <w:t>11</w:t>
            </w:r>
          </w:p>
        </w:tc>
        <w:tc>
          <w:tcPr>
            <w:tcW w:w="1131" w:type="dxa"/>
          </w:tcPr>
          <w:p w14:paraId="77172238" w14:textId="77777777" w:rsidR="00614931" w:rsidRDefault="005E2A38">
            <w:pPr>
              <w:pStyle w:val="Compact"/>
            </w:pPr>
            <w:r>
              <w:t>0</w:t>
            </w:r>
          </w:p>
        </w:tc>
        <w:tc>
          <w:tcPr>
            <w:tcW w:w="1131" w:type="dxa"/>
          </w:tcPr>
          <w:p w14:paraId="77172239" w14:textId="77777777" w:rsidR="00614931" w:rsidRDefault="005E2A38">
            <w:pPr>
              <w:pStyle w:val="Compact"/>
            </w:pPr>
            <w:r>
              <w:t>For households served in RRH during the report period, indicates if the household has a move-in date. If so, indicates whether it was before or during the report period.</w:t>
            </w:r>
          </w:p>
        </w:tc>
        <w:tc>
          <w:tcPr>
            <w:tcW w:w="1131" w:type="dxa"/>
          </w:tcPr>
          <w:p w14:paraId="7717223A" w14:textId="77777777" w:rsidR="00614931" w:rsidRDefault="005E2A38">
            <w:pPr>
              <w:pStyle w:val="Compact"/>
            </w:pPr>
            <w:r>
              <w:t>2</w:t>
            </w:r>
          </w:p>
        </w:tc>
      </w:tr>
      <w:tr w:rsidR="00614931" w14:paraId="77172243" w14:textId="77777777">
        <w:tc>
          <w:tcPr>
            <w:tcW w:w="1131" w:type="dxa"/>
          </w:tcPr>
          <w:p w14:paraId="7717223C" w14:textId="77777777" w:rsidR="00614931" w:rsidRDefault="005E2A38">
            <w:pPr>
              <w:pStyle w:val="Compact"/>
            </w:pPr>
            <w:r>
              <w:t>28</w:t>
            </w:r>
          </w:p>
        </w:tc>
        <w:tc>
          <w:tcPr>
            <w:tcW w:w="1131" w:type="dxa"/>
          </w:tcPr>
          <w:p w14:paraId="7717223D" w14:textId="77777777" w:rsidR="00614931" w:rsidRDefault="005E2A38">
            <w:pPr>
              <w:pStyle w:val="Compact"/>
            </w:pPr>
            <w:r>
              <w:t>RRHGeography</w:t>
            </w:r>
          </w:p>
        </w:tc>
        <w:tc>
          <w:tcPr>
            <w:tcW w:w="1131" w:type="dxa"/>
          </w:tcPr>
          <w:p w14:paraId="7717223E" w14:textId="77777777" w:rsidR="00614931" w:rsidRDefault="005E2A38">
            <w:pPr>
              <w:pStyle w:val="Compact"/>
            </w:pPr>
            <w:r>
              <w:t>int</w:t>
            </w:r>
          </w:p>
        </w:tc>
        <w:tc>
          <w:tcPr>
            <w:tcW w:w="1131" w:type="dxa"/>
          </w:tcPr>
          <w:p w14:paraId="7717223F" w14:textId="77777777" w:rsidR="00614931" w:rsidRDefault="005E2A38">
            <w:pPr>
              <w:pStyle w:val="Compact"/>
            </w:pPr>
            <w:r>
              <w:t>13</w:t>
            </w:r>
          </w:p>
        </w:tc>
        <w:tc>
          <w:tcPr>
            <w:tcW w:w="1131" w:type="dxa"/>
          </w:tcPr>
          <w:p w14:paraId="77172240" w14:textId="77777777" w:rsidR="00614931" w:rsidRDefault="005E2A38">
            <w:pPr>
              <w:pStyle w:val="Compact"/>
            </w:pPr>
            <w:r>
              <w:t>0</w:t>
            </w:r>
          </w:p>
        </w:tc>
        <w:tc>
          <w:tcPr>
            <w:tcW w:w="1131" w:type="dxa"/>
          </w:tcPr>
          <w:p w14:paraId="77172241" w14:textId="77777777" w:rsidR="00614931" w:rsidRDefault="005E2A38">
            <w:pPr>
              <w:pStyle w:val="Compact"/>
            </w:pPr>
            <w:r>
              <w:t xml:space="preserve">For households with active RRH enrollments (RRHStatus &gt; 2) during the report period, the Geography of the most recent project in which the household </w:t>
            </w:r>
            <w:r>
              <w:lastRenderedPageBreak/>
              <w:t>was enrolled.</w:t>
            </w:r>
          </w:p>
        </w:tc>
        <w:tc>
          <w:tcPr>
            <w:tcW w:w="1131" w:type="dxa"/>
          </w:tcPr>
          <w:p w14:paraId="77172242" w14:textId="77777777" w:rsidR="00614931" w:rsidRDefault="005E2A38">
            <w:pPr>
              <w:pStyle w:val="Compact"/>
            </w:pPr>
            <w:r>
              <w:lastRenderedPageBreak/>
              <w:t>2</w:t>
            </w:r>
          </w:p>
        </w:tc>
      </w:tr>
      <w:tr w:rsidR="00614931" w14:paraId="7717224B" w14:textId="77777777">
        <w:tc>
          <w:tcPr>
            <w:tcW w:w="1131" w:type="dxa"/>
          </w:tcPr>
          <w:p w14:paraId="77172244" w14:textId="77777777" w:rsidR="00614931" w:rsidRDefault="005E2A38">
            <w:pPr>
              <w:pStyle w:val="Compact"/>
            </w:pPr>
            <w:r>
              <w:t>29</w:t>
            </w:r>
          </w:p>
        </w:tc>
        <w:tc>
          <w:tcPr>
            <w:tcW w:w="1131" w:type="dxa"/>
          </w:tcPr>
          <w:p w14:paraId="77172245" w14:textId="77777777" w:rsidR="00614931" w:rsidRDefault="005E2A38">
            <w:pPr>
              <w:pStyle w:val="Compact"/>
            </w:pPr>
            <w:r>
              <w:t>RRHLivingSit</w:t>
            </w:r>
          </w:p>
        </w:tc>
        <w:tc>
          <w:tcPr>
            <w:tcW w:w="1131" w:type="dxa"/>
          </w:tcPr>
          <w:p w14:paraId="77172246" w14:textId="77777777" w:rsidR="00614931" w:rsidRDefault="005E2A38">
            <w:pPr>
              <w:pStyle w:val="Compact"/>
            </w:pPr>
            <w:r>
              <w:t>int</w:t>
            </w:r>
          </w:p>
        </w:tc>
        <w:tc>
          <w:tcPr>
            <w:tcW w:w="1131" w:type="dxa"/>
          </w:tcPr>
          <w:p w14:paraId="77172247" w14:textId="77777777" w:rsidR="00614931" w:rsidRDefault="005E2A38">
            <w:pPr>
              <w:pStyle w:val="Compact"/>
            </w:pPr>
            <w:r>
              <w:t>14</w:t>
            </w:r>
          </w:p>
        </w:tc>
        <w:tc>
          <w:tcPr>
            <w:tcW w:w="1131" w:type="dxa"/>
          </w:tcPr>
          <w:p w14:paraId="77172248" w14:textId="77777777" w:rsidR="00614931" w:rsidRDefault="005E2A38">
            <w:pPr>
              <w:pStyle w:val="Compact"/>
            </w:pPr>
            <w:r>
              <w:t>0</w:t>
            </w:r>
          </w:p>
        </w:tc>
        <w:tc>
          <w:tcPr>
            <w:tcW w:w="1131" w:type="dxa"/>
          </w:tcPr>
          <w:p w14:paraId="77172249" w14:textId="77777777" w:rsidR="00614931" w:rsidRDefault="005E2A38">
            <w:pPr>
              <w:pStyle w:val="Compact"/>
            </w:pPr>
            <w:r>
              <w:t>For households with active RRH enrollments (RRHStatus &gt; 2) during the report period, the LivingSituation associated with the earliest active enrollment.</w:t>
            </w:r>
          </w:p>
        </w:tc>
        <w:tc>
          <w:tcPr>
            <w:tcW w:w="1131" w:type="dxa"/>
          </w:tcPr>
          <w:p w14:paraId="7717224A" w14:textId="77777777" w:rsidR="00614931" w:rsidRDefault="005E2A38">
            <w:pPr>
              <w:pStyle w:val="Compact"/>
            </w:pPr>
            <w:r>
              <w:t>3</w:t>
            </w:r>
          </w:p>
        </w:tc>
      </w:tr>
      <w:tr w:rsidR="00614931" w14:paraId="77172253" w14:textId="77777777">
        <w:tc>
          <w:tcPr>
            <w:tcW w:w="1131" w:type="dxa"/>
          </w:tcPr>
          <w:p w14:paraId="7717224C" w14:textId="77777777" w:rsidR="00614931" w:rsidRDefault="005E2A38">
            <w:pPr>
              <w:pStyle w:val="Compact"/>
            </w:pPr>
            <w:r>
              <w:t>30</w:t>
            </w:r>
          </w:p>
        </w:tc>
        <w:tc>
          <w:tcPr>
            <w:tcW w:w="1131" w:type="dxa"/>
          </w:tcPr>
          <w:p w14:paraId="7717224D" w14:textId="77777777" w:rsidR="00614931" w:rsidRDefault="005E2A38">
            <w:pPr>
              <w:pStyle w:val="Compact"/>
            </w:pPr>
            <w:r>
              <w:t>RRHDestination</w:t>
            </w:r>
          </w:p>
        </w:tc>
        <w:tc>
          <w:tcPr>
            <w:tcW w:w="1131" w:type="dxa"/>
          </w:tcPr>
          <w:p w14:paraId="7717224E" w14:textId="77777777" w:rsidR="00614931" w:rsidRDefault="005E2A38">
            <w:pPr>
              <w:pStyle w:val="Compact"/>
            </w:pPr>
            <w:r>
              <w:t>int</w:t>
            </w:r>
          </w:p>
        </w:tc>
        <w:tc>
          <w:tcPr>
            <w:tcW w:w="1131" w:type="dxa"/>
          </w:tcPr>
          <w:p w14:paraId="7717224F" w14:textId="77777777" w:rsidR="00614931" w:rsidRDefault="005E2A38">
            <w:pPr>
              <w:pStyle w:val="Compact"/>
            </w:pPr>
            <w:r>
              <w:t>15</w:t>
            </w:r>
          </w:p>
        </w:tc>
        <w:tc>
          <w:tcPr>
            <w:tcW w:w="1131" w:type="dxa"/>
          </w:tcPr>
          <w:p w14:paraId="77172250" w14:textId="77777777" w:rsidR="00614931" w:rsidRDefault="005E2A38">
            <w:pPr>
              <w:pStyle w:val="Compact"/>
            </w:pPr>
            <w:r>
              <w:t>0</w:t>
            </w:r>
          </w:p>
        </w:tc>
        <w:tc>
          <w:tcPr>
            <w:tcW w:w="1131" w:type="dxa"/>
          </w:tcPr>
          <w:p w14:paraId="77172251" w14:textId="77777777" w:rsidR="00614931" w:rsidRDefault="005E2A38">
            <w:pPr>
              <w:pStyle w:val="Compact"/>
            </w:pPr>
            <w:r>
              <w:t>For households who exited an RRH enrollment during the report period and were not active in an RRH project as of ReportEnd (RRHStatus in (12,22)), the Destinatio</w:t>
            </w:r>
            <w:r>
              <w:lastRenderedPageBreak/>
              <w:t>n associated with the most recent exit.</w:t>
            </w:r>
          </w:p>
        </w:tc>
        <w:tc>
          <w:tcPr>
            <w:tcW w:w="1131" w:type="dxa"/>
          </w:tcPr>
          <w:p w14:paraId="77172252" w14:textId="77777777" w:rsidR="00614931" w:rsidRDefault="005E2A38">
            <w:pPr>
              <w:pStyle w:val="Compact"/>
            </w:pPr>
            <w:r>
              <w:lastRenderedPageBreak/>
              <w:t>2</w:t>
            </w:r>
          </w:p>
        </w:tc>
      </w:tr>
      <w:tr w:rsidR="00614931" w14:paraId="7717225B" w14:textId="77777777">
        <w:tc>
          <w:tcPr>
            <w:tcW w:w="1131" w:type="dxa"/>
          </w:tcPr>
          <w:p w14:paraId="77172254" w14:textId="77777777" w:rsidR="00614931" w:rsidRDefault="005E2A38">
            <w:pPr>
              <w:pStyle w:val="Compact"/>
            </w:pPr>
            <w:r>
              <w:t>31</w:t>
            </w:r>
          </w:p>
        </w:tc>
        <w:tc>
          <w:tcPr>
            <w:tcW w:w="1131" w:type="dxa"/>
          </w:tcPr>
          <w:p w14:paraId="77172255" w14:textId="77777777" w:rsidR="00614931" w:rsidRDefault="005E2A38">
            <w:pPr>
              <w:pStyle w:val="Compact"/>
            </w:pPr>
            <w:r>
              <w:t>RRHPreMoveInDays</w:t>
            </w:r>
          </w:p>
        </w:tc>
        <w:tc>
          <w:tcPr>
            <w:tcW w:w="1131" w:type="dxa"/>
          </w:tcPr>
          <w:p w14:paraId="77172256" w14:textId="77777777" w:rsidR="00614931" w:rsidRDefault="005E2A38">
            <w:pPr>
              <w:pStyle w:val="Compact"/>
            </w:pPr>
            <w:r>
              <w:t>int</w:t>
            </w:r>
          </w:p>
        </w:tc>
        <w:tc>
          <w:tcPr>
            <w:tcW w:w="1131" w:type="dxa"/>
          </w:tcPr>
          <w:p w14:paraId="77172257" w14:textId="77777777" w:rsidR="00614931" w:rsidRDefault="005E2A38">
            <w:pPr>
              <w:pStyle w:val="Compact"/>
            </w:pPr>
            <w:r>
              <w:t>12</w:t>
            </w:r>
          </w:p>
        </w:tc>
        <w:tc>
          <w:tcPr>
            <w:tcW w:w="1131" w:type="dxa"/>
          </w:tcPr>
          <w:p w14:paraId="77172258" w14:textId="77777777" w:rsidR="00614931" w:rsidRDefault="005E2A38">
            <w:pPr>
              <w:pStyle w:val="Compact"/>
            </w:pPr>
            <w:r>
              <w:t>0</w:t>
            </w:r>
          </w:p>
        </w:tc>
        <w:tc>
          <w:tcPr>
            <w:tcW w:w="1131" w:type="dxa"/>
          </w:tcPr>
          <w:p w14:paraId="77172259" w14:textId="77777777" w:rsidR="00614931" w:rsidRDefault="005E2A38">
            <w:pPr>
              <w:pStyle w:val="Compact"/>
            </w:pPr>
            <w:r>
              <w:t xml:space="preserve">For households who were housed in RRH at any point in the report period, including those with a MoveInDate prior to ReportStart, the total number of days between EntryDate and MoveInDate for any active RRH enrollment. It differs from other day counts in that it includes all days in RRH prior to move-in, even if the </w:t>
            </w:r>
            <w:r>
              <w:lastRenderedPageBreak/>
              <w:t>household was simultaneously enrolled in ES/SH/TH/PSH.</w:t>
            </w:r>
          </w:p>
        </w:tc>
        <w:tc>
          <w:tcPr>
            <w:tcW w:w="1131" w:type="dxa"/>
          </w:tcPr>
          <w:p w14:paraId="7717225A" w14:textId="77777777" w:rsidR="00614931" w:rsidRDefault="005E2A38">
            <w:pPr>
              <w:pStyle w:val="Compact"/>
            </w:pPr>
            <w:r>
              <w:lastRenderedPageBreak/>
              <w:t>4</w:t>
            </w:r>
          </w:p>
        </w:tc>
      </w:tr>
      <w:tr w:rsidR="00614931" w14:paraId="77172263" w14:textId="77777777">
        <w:tc>
          <w:tcPr>
            <w:tcW w:w="1131" w:type="dxa"/>
          </w:tcPr>
          <w:p w14:paraId="7717225C" w14:textId="77777777" w:rsidR="00614931" w:rsidRDefault="005E2A38">
            <w:pPr>
              <w:pStyle w:val="Compact"/>
            </w:pPr>
            <w:r>
              <w:t>32</w:t>
            </w:r>
          </w:p>
        </w:tc>
        <w:tc>
          <w:tcPr>
            <w:tcW w:w="1131" w:type="dxa"/>
          </w:tcPr>
          <w:p w14:paraId="7717225D" w14:textId="77777777" w:rsidR="00614931" w:rsidRDefault="005E2A38">
            <w:pPr>
              <w:pStyle w:val="Compact"/>
            </w:pPr>
            <w:r>
              <w:t>RRHChronic</w:t>
            </w:r>
          </w:p>
        </w:tc>
        <w:tc>
          <w:tcPr>
            <w:tcW w:w="1131" w:type="dxa"/>
          </w:tcPr>
          <w:p w14:paraId="7717225E" w14:textId="77777777" w:rsidR="00614931" w:rsidRDefault="005E2A38">
            <w:pPr>
              <w:pStyle w:val="Compact"/>
            </w:pPr>
            <w:r>
              <w:t>int</w:t>
            </w:r>
          </w:p>
        </w:tc>
        <w:tc>
          <w:tcPr>
            <w:tcW w:w="1131" w:type="dxa"/>
          </w:tcPr>
          <w:p w14:paraId="7717225F" w14:textId="77777777" w:rsidR="00614931" w:rsidRDefault="005E2A38">
            <w:pPr>
              <w:pStyle w:val="Compact"/>
            </w:pPr>
            <w:r>
              <w:t>5</w:t>
            </w:r>
          </w:p>
        </w:tc>
        <w:tc>
          <w:tcPr>
            <w:tcW w:w="1131" w:type="dxa"/>
          </w:tcPr>
          <w:p w14:paraId="77172260" w14:textId="77777777" w:rsidR="00614931" w:rsidRDefault="005E2A38">
            <w:pPr>
              <w:pStyle w:val="Compact"/>
            </w:pPr>
            <w:r>
              <w:t>0</w:t>
            </w:r>
          </w:p>
        </w:tc>
        <w:tc>
          <w:tcPr>
            <w:tcW w:w="1131" w:type="dxa"/>
          </w:tcPr>
          <w:p w14:paraId="77172261" w14:textId="77777777" w:rsidR="00614931" w:rsidRDefault="005E2A38">
            <w:pPr>
              <w:pStyle w:val="Compact"/>
            </w:pPr>
            <w:r>
              <w:t>Population identifier specific to RRH; see HHChronic.</w:t>
            </w:r>
          </w:p>
        </w:tc>
        <w:tc>
          <w:tcPr>
            <w:tcW w:w="1131" w:type="dxa"/>
          </w:tcPr>
          <w:p w14:paraId="77172262" w14:textId="77777777" w:rsidR="00614931" w:rsidRDefault="005E2A38">
            <w:pPr>
              <w:pStyle w:val="Compact"/>
            </w:pPr>
            <w:r>
              <w:t>1</w:t>
            </w:r>
          </w:p>
        </w:tc>
      </w:tr>
      <w:tr w:rsidR="00614931" w14:paraId="7717226B" w14:textId="77777777">
        <w:tc>
          <w:tcPr>
            <w:tcW w:w="1131" w:type="dxa"/>
          </w:tcPr>
          <w:p w14:paraId="77172264" w14:textId="77777777" w:rsidR="00614931" w:rsidRDefault="005E2A38">
            <w:pPr>
              <w:pStyle w:val="Compact"/>
            </w:pPr>
            <w:r>
              <w:t>33</w:t>
            </w:r>
          </w:p>
        </w:tc>
        <w:tc>
          <w:tcPr>
            <w:tcW w:w="1131" w:type="dxa"/>
          </w:tcPr>
          <w:p w14:paraId="77172265" w14:textId="77777777" w:rsidR="00614931" w:rsidRDefault="005E2A38">
            <w:pPr>
              <w:pStyle w:val="Compact"/>
            </w:pPr>
            <w:r>
              <w:t>RRHVet</w:t>
            </w:r>
          </w:p>
        </w:tc>
        <w:tc>
          <w:tcPr>
            <w:tcW w:w="1131" w:type="dxa"/>
          </w:tcPr>
          <w:p w14:paraId="77172266" w14:textId="77777777" w:rsidR="00614931" w:rsidRDefault="005E2A38">
            <w:pPr>
              <w:pStyle w:val="Compact"/>
            </w:pPr>
            <w:r>
              <w:t>int</w:t>
            </w:r>
          </w:p>
        </w:tc>
        <w:tc>
          <w:tcPr>
            <w:tcW w:w="1131" w:type="dxa"/>
          </w:tcPr>
          <w:p w14:paraId="77172267" w14:textId="77777777" w:rsidR="00614931" w:rsidRDefault="005E2A38">
            <w:pPr>
              <w:pStyle w:val="Compact"/>
            </w:pPr>
            <w:r>
              <w:t>5</w:t>
            </w:r>
          </w:p>
        </w:tc>
        <w:tc>
          <w:tcPr>
            <w:tcW w:w="1131" w:type="dxa"/>
          </w:tcPr>
          <w:p w14:paraId="77172268" w14:textId="77777777" w:rsidR="00614931" w:rsidRDefault="005E2A38">
            <w:pPr>
              <w:pStyle w:val="Compact"/>
            </w:pPr>
            <w:r>
              <w:t>0</w:t>
            </w:r>
          </w:p>
        </w:tc>
        <w:tc>
          <w:tcPr>
            <w:tcW w:w="1131" w:type="dxa"/>
          </w:tcPr>
          <w:p w14:paraId="77172269" w14:textId="77777777" w:rsidR="00614931" w:rsidRDefault="005E2A38">
            <w:pPr>
              <w:pStyle w:val="Compact"/>
            </w:pPr>
            <w:r>
              <w:t>Population identifier specific to RRH; see HHVet.</w:t>
            </w:r>
          </w:p>
        </w:tc>
        <w:tc>
          <w:tcPr>
            <w:tcW w:w="1131" w:type="dxa"/>
          </w:tcPr>
          <w:p w14:paraId="7717226A" w14:textId="77777777" w:rsidR="00614931" w:rsidRDefault="005E2A38">
            <w:pPr>
              <w:pStyle w:val="Compact"/>
            </w:pPr>
            <w:r>
              <w:t>1</w:t>
            </w:r>
          </w:p>
        </w:tc>
      </w:tr>
      <w:tr w:rsidR="00614931" w14:paraId="77172273" w14:textId="77777777">
        <w:tc>
          <w:tcPr>
            <w:tcW w:w="1131" w:type="dxa"/>
          </w:tcPr>
          <w:p w14:paraId="7717226C" w14:textId="77777777" w:rsidR="00614931" w:rsidRDefault="005E2A38">
            <w:pPr>
              <w:pStyle w:val="Compact"/>
            </w:pPr>
            <w:r>
              <w:t>34</w:t>
            </w:r>
          </w:p>
        </w:tc>
        <w:tc>
          <w:tcPr>
            <w:tcW w:w="1131" w:type="dxa"/>
          </w:tcPr>
          <w:p w14:paraId="7717226D" w14:textId="77777777" w:rsidR="00614931" w:rsidRDefault="005E2A38">
            <w:pPr>
              <w:pStyle w:val="Compact"/>
            </w:pPr>
            <w:r>
              <w:t>RRHDisability</w:t>
            </w:r>
          </w:p>
        </w:tc>
        <w:tc>
          <w:tcPr>
            <w:tcW w:w="1131" w:type="dxa"/>
          </w:tcPr>
          <w:p w14:paraId="7717226E" w14:textId="77777777" w:rsidR="00614931" w:rsidRDefault="005E2A38">
            <w:pPr>
              <w:pStyle w:val="Compact"/>
            </w:pPr>
            <w:r>
              <w:t>int</w:t>
            </w:r>
          </w:p>
        </w:tc>
        <w:tc>
          <w:tcPr>
            <w:tcW w:w="1131" w:type="dxa"/>
          </w:tcPr>
          <w:p w14:paraId="7717226F" w14:textId="77777777" w:rsidR="00614931" w:rsidRDefault="005E2A38">
            <w:pPr>
              <w:pStyle w:val="Compact"/>
            </w:pPr>
            <w:r>
              <w:t>5</w:t>
            </w:r>
          </w:p>
        </w:tc>
        <w:tc>
          <w:tcPr>
            <w:tcW w:w="1131" w:type="dxa"/>
          </w:tcPr>
          <w:p w14:paraId="77172270" w14:textId="77777777" w:rsidR="00614931" w:rsidRDefault="005E2A38">
            <w:pPr>
              <w:pStyle w:val="Compact"/>
            </w:pPr>
            <w:r>
              <w:t>0</w:t>
            </w:r>
          </w:p>
        </w:tc>
        <w:tc>
          <w:tcPr>
            <w:tcW w:w="1131" w:type="dxa"/>
          </w:tcPr>
          <w:p w14:paraId="77172271" w14:textId="77777777" w:rsidR="00614931" w:rsidRDefault="005E2A38">
            <w:pPr>
              <w:pStyle w:val="Compact"/>
            </w:pPr>
            <w:r>
              <w:t>Population identifier specific to RRH; see HHDisability.</w:t>
            </w:r>
          </w:p>
        </w:tc>
        <w:tc>
          <w:tcPr>
            <w:tcW w:w="1131" w:type="dxa"/>
          </w:tcPr>
          <w:p w14:paraId="77172272" w14:textId="77777777" w:rsidR="00614931" w:rsidRDefault="005E2A38">
            <w:pPr>
              <w:pStyle w:val="Compact"/>
            </w:pPr>
            <w:r>
              <w:t>1</w:t>
            </w:r>
          </w:p>
        </w:tc>
      </w:tr>
      <w:tr w:rsidR="00614931" w14:paraId="7717227B" w14:textId="77777777">
        <w:tc>
          <w:tcPr>
            <w:tcW w:w="1131" w:type="dxa"/>
          </w:tcPr>
          <w:p w14:paraId="77172274" w14:textId="77777777" w:rsidR="00614931" w:rsidRDefault="005E2A38">
            <w:pPr>
              <w:pStyle w:val="Compact"/>
            </w:pPr>
            <w:r>
              <w:t>35</w:t>
            </w:r>
          </w:p>
        </w:tc>
        <w:tc>
          <w:tcPr>
            <w:tcW w:w="1131" w:type="dxa"/>
          </w:tcPr>
          <w:p w14:paraId="77172275" w14:textId="77777777" w:rsidR="00614931" w:rsidRDefault="005E2A38">
            <w:pPr>
              <w:pStyle w:val="Compact"/>
            </w:pPr>
            <w:r>
              <w:t>RRHFleeingDV</w:t>
            </w:r>
          </w:p>
        </w:tc>
        <w:tc>
          <w:tcPr>
            <w:tcW w:w="1131" w:type="dxa"/>
          </w:tcPr>
          <w:p w14:paraId="77172276" w14:textId="77777777" w:rsidR="00614931" w:rsidRDefault="005E2A38">
            <w:pPr>
              <w:pStyle w:val="Compact"/>
            </w:pPr>
            <w:r>
              <w:t>int</w:t>
            </w:r>
          </w:p>
        </w:tc>
        <w:tc>
          <w:tcPr>
            <w:tcW w:w="1131" w:type="dxa"/>
          </w:tcPr>
          <w:p w14:paraId="77172277" w14:textId="77777777" w:rsidR="00614931" w:rsidRDefault="005E2A38">
            <w:pPr>
              <w:pStyle w:val="Compact"/>
            </w:pPr>
            <w:r>
              <w:t>48</w:t>
            </w:r>
          </w:p>
        </w:tc>
        <w:tc>
          <w:tcPr>
            <w:tcW w:w="1131" w:type="dxa"/>
          </w:tcPr>
          <w:p w14:paraId="77172278" w14:textId="77777777" w:rsidR="00614931" w:rsidRDefault="005E2A38">
            <w:pPr>
              <w:pStyle w:val="Compact"/>
            </w:pPr>
            <w:r>
              <w:t>0</w:t>
            </w:r>
          </w:p>
        </w:tc>
        <w:tc>
          <w:tcPr>
            <w:tcW w:w="1131" w:type="dxa"/>
          </w:tcPr>
          <w:p w14:paraId="77172279" w14:textId="77777777" w:rsidR="00614931" w:rsidRDefault="005E2A38">
            <w:pPr>
              <w:pStyle w:val="Compact"/>
            </w:pPr>
            <w:r>
              <w:t>Population identifier specific to RRH; see HHFleeingDV.</w:t>
            </w:r>
          </w:p>
        </w:tc>
        <w:tc>
          <w:tcPr>
            <w:tcW w:w="1131" w:type="dxa"/>
          </w:tcPr>
          <w:p w14:paraId="7717227A" w14:textId="77777777" w:rsidR="00614931" w:rsidRDefault="005E2A38">
            <w:pPr>
              <w:pStyle w:val="Compact"/>
            </w:pPr>
            <w:r>
              <w:t>1</w:t>
            </w:r>
          </w:p>
        </w:tc>
      </w:tr>
      <w:tr w:rsidR="00614931" w14:paraId="77172283" w14:textId="77777777">
        <w:tc>
          <w:tcPr>
            <w:tcW w:w="1131" w:type="dxa"/>
          </w:tcPr>
          <w:p w14:paraId="7717227C" w14:textId="77777777" w:rsidR="00614931" w:rsidRDefault="005E2A38">
            <w:pPr>
              <w:pStyle w:val="Compact"/>
            </w:pPr>
            <w:r>
              <w:t>36</w:t>
            </w:r>
          </w:p>
        </w:tc>
        <w:tc>
          <w:tcPr>
            <w:tcW w:w="1131" w:type="dxa"/>
          </w:tcPr>
          <w:p w14:paraId="7717227D" w14:textId="77777777" w:rsidR="00614931" w:rsidRDefault="005E2A38">
            <w:pPr>
              <w:pStyle w:val="Compact"/>
            </w:pPr>
            <w:r>
              <w:t>RRHAC3Plus</w:t>
            </w:r>
          </w:p>
        </w:tc>
        <w:tc>
          <w:tcPr>
            <w:tcW w:w="1131" w:type="dxa"/>
          </w:tcPr>
          <w:p w14:paraId="7717227E" w14:textId="77777777" w:rsidR="00614931" w:rsidRDefault="005E2A38">
            <w:pPr>
              <w:pStyle w:val="Compact"/>
            </w:pPr>
            <w:r>
              <w:t>int</w:t>
            </w:r>
          </w:p>
        </w:tc>
        <w:tc>
          <w:tcPr>
            <w:tcW w:w="1131" w:type="dxa"/>
          </w:tcPr>
          <w:p w14:paraId="7717227F" w14:textId="77777777" w:rsidR="00614931" w:rsidRDefault="005E2A38">
            <w:pPr>
              <w:pStyle w:val="Compact"/>
            </w:pPr>
            <w:r>
              <w:t>5</w:t>
            </w:r>
          </w:p>
        </w:tc>
        <w:tc>
          <w:tcPr>
            <w:tcW w:w="1131" w:type="dxa"/>
          </w:tcPr>
          <w:p w14:paraId="77172280" w14:textId="77777777" w:rsidR="00614931" w:rsidRDefault="005E2A38">
            <w:pPr>
              <w:pStyle w:val="Compact"/>
            </w:pPr>
            <w:r>
              <w:t>0</w:t>
            </w:r>
          </w:p>
        </w:tc>
        <w:tc>
          <w:tcPr>
            <w:tcW w:w="1131" w:type="dxa"/>
          </w:tcPr>
          <w:p w14:paraId="77172281" w14:textId="77777777" w:rsidR="00614931" w:rsidRDefault="005E2A38">
            <w:pPr>
              <w:pStyle w:val="Compact"/>
            </w:pPr>
            <w:r>
              <w:t xml:space="preserve">Population identifier; for AC households, specifies whether or not there were at least three </w:t>
            </w:r>
            <w:r>
              <w:lastRenderedPageBreak/>
              <w:t>household members under the age of 18 served with the HoH in RRH.</w:t>
            </w:r>
          </w:p>
        </w:tc>
        <w:tc>
          <w:tcPr>
            <w:tcW w:w="1131" w:type="dxa"/>
          </w:tcPr>
          <w:p w14:paraId="77172282" w14:textId="77777777" w:rsidR="00614931" w:rsidRDefault="005E2A38">
            <w:pPr>
              <w:pStyle w:val="Compact"/>
            </w:pPr>
            <w:r>
              <w:lastRenderedPageBreak/>
              <w:t>1</w:t>
            </w:r>
          </w:p>
        </w:tc>
      </w:tr>
      <w:tr w:rsidR="00614931" w14:paraId="7717228B" w14:textId="77777777">
        <w:tc>
          <w:tcPr>
            <w:tcW w:w="1131" w:type="dxa"/>
          </w:tcPr>
          <w:p w14:paraId="77172284" w14:textId="77777777" w:rsidR="00614931" w:rsidRDefault="005E2A38">
            <w:pPr>
              <w:pStyle w:val="Compact"/>
            </w:pPr>
            <w:r>
              <w:t>37</w:t>
            </w:r>
          </w:p>
        </w:tc>
        <w:tc>
          <w:tcPr>
            <w:tcW w:w="1131" w:type="dxa"/>
          </w:tcPr>
          <w:p w14:paraId="77172285" w14:textId="77777777" w:rsidR="00614931" w:rsidRDefault="005E2A38">
            <w:pPr>
              <w:pStyle w:val="Compact"/>
            </w:pPr>
            <w:r>
              <w:t>RRHAdultAge</w:t>
            </w:r>
          </w:p>
        </w:tc>
        <w:tc>
          <w:tcPr>
            <w:tcW w:w="1131" w:type="dxa"/>
          </w:tcPr>
          <w:p w14:paraId="77172286" w14:textId="77777777" w:rsidR="00614931" w:rsidRDefault="005E2A38">
            <w:pPr>
              <w:pStyle w:val="Compact"/>
            </w:pPr>
            <w:r>
              <w:t>int</w:t>
            </w:r>
          </w:p>
        </w:tc>
        <w:tc>
          <w:tcPr>
            <w:tcW w:w="1131" w:type="dxa"/>
          </w:tcPr>
          <w:p w14:paraId="77172287" w14:textId="77777777" w:rsidR="00614931" w:rsidRDefault="005E2A38">
            <w:pPr>
              <w:pStyle w:val="Compact"/>
            </w:pPr>
            <w:r>
              <w:t>9</w:t>
            </w:r>
          </w:p>
        </w:tc>
        <w:tc>
          <w:tcPr>
            <w:tcW w:w="1131" w:type="dxa"/>
          </w:tcPr>
          <w:p w14:paraId="77172288" w14:textId="77777777" w:rsidR="00614931" w:rsidRDefault="005E2A38">
            <w:pPr>
              <w:pStyle w:val="Compact"/>
            </w:pPr>
            <w:r>
              <w:t>0</w:t>
            </w:r>
          </w:p>
        </w:tc>
        <w:tc>
          <w:tcPr>
            <w:tcW w:w="1131" w:type="dxa"/>
          </w:tcPr>
          <w:p w14:paraId="77172289" w14:textId="77777777" w:rsidR="00614931" w:rsidRDefault="005E2A38">
            <w:pPr>
              <w:pStyle w:val="Compact"/>
            </w:pPr>
            <w:r>
              <w:t>Population identifier specific to RRH; see HHAdultAge.</w:t>
            </w:r>
          </w:p>
        </w:tc>
        <w:tc>
          <w:tcPr>
            <w:tcW w:w="1131" w:type="dxa"/>
          </w:tcPr>
          <w:p w14:paraId="7717228A" w14:textId="77777777" w:rsidR="00614931" w:rsidRDefault="005E2A38">
            <w:pPr>
              <w:pStyle w:val="Compact"/>
            </w:pPr>
            <w:r>
              <w:t>2</w:t>
            </w:r>
          </w:p>
        </w:tc>
      </w:tr>
      <w:tr w:rsidR="00614931" w14:paraId="77172293" w14:textId="77777777">
        <w:tc>
          <w:tcPr>
            <w:tcW w:w="1131" w:type="dxa"/>
          </w:tcPr>
          <w:p w14:paraId="7717228C" w14:textId="77777777" w:rsidR="00614931" w:rsidRDefault="005E2A38">
            <w:pPr>
              <w:pStyle w:val="Compact"/>
            </w:pPr>
            <w:r>
              <w:t>38</w:t>
            </w:r>
          </w:p>
        </w:tc>
        <w:tc>
          <w:tcPr>
            <w:tcW w:w="1131" w:type="dxa"/>
          </w:tcPr>
          <w:p w14:paraId="7717228D" w14:textId="77777777" w:rsidR="00614931" w:rsidRDefault="005E2A38">
            <w:pPr>
              <w:pStyle w:val="Compact"/>
            </w:pPr>
            <w:r>
              <w:t>RRHParent</w:t>
            </w:r>
          </w:p>
        </w:tc>
        <w:tc>
          <w:tcPr>
            <w:tcW w:w="1131" w:type="dxa"/>
          </w:tcPr>
          <w:p w14:paraId="7717228E" w14:textId="77777777" w:rsidR="00614931" w:rsidRDefault="005E2A38">
            <w:pPr>
              <w:pStyle w:val="Compact"/>
            </w:pPr>
            <w:r>
              <w:t>int</w:t>
            </w:r>
          </w:p>
        </w:tc>
        <w:tc>
          <w:tcPr>
            <w:tcW w:w="1131" w:type="dxa"/>
          </w:tcPr>
          <w:p w14:paraId="7717228F" w14:textId="77777777" w:rsidR="00614931" w:rsidRDefault="005E2A38">
            <w:pPr>
              <w:pStyle w:val="Compact"/>
            </w:pPr>
            <w:r>
              <w:t>5</w:t>
            </w:r>
          </w:p>
        </w:tc>
        <w:tc>
          <w:tcPr>
            <w:tcW w:w="1131" w:type="dxa"/>
          </w:tcPr>
          <w:p w14:paraId="77172290" w14:textId="77777777" w:rsidR="00614931" w:rsidRDefault="005E2A38">
            <w:pPr>
              <w:pStyle w:val="Compact"/>
            </w:pPr>
            <w:r>
              <w:t>0</w:t>
            </w:r>
          </w:p>
        </w:tc>
        <w:tc>
          <w:tcPr>
            <w:tcW w:w="1131" w:type="dxa"/>
          </w:tcPr>
          <w:p w14:paraId="77172291" w14:textId="77777777" w:rsidR="00614931" w:rsidRDefault="005E2A38">
            <w:pPr>
              <w:pStyle w:val="Compact"/>
            </w:pPr>
            <w:r>
              <w:t>Population identifier specific to RRH; see HHParent.</w:t>
            </w:r>
          </w:p>
        </w:tc>
        <w:tc>
          <w:tcPr>
            <w:tcW w:w="1131" w:type="dxa"/>
          </w:tcPr>
          <w:p w14:paraId="77172292" w14:textId="77777777" w:rsidR="00614931" w:rsidRDefault="005E2A38">
            <w:pPr>
              <w:pStyle w:val="Compact"/>
            </w:pPr>
            <w:r>
              <w:t>1</w:t>
            </w:r>
          </w:p>
        </w:tc>
      </w:tr>
      <w:tr w:rsidR="00614931" w14:paraId="7717229B" w14:textId="77777777">
        <w:tc>
          <w:tcPr>
            <w:tcW w:w="1131" w:type="dxa"/>
          </w:tcPr>
          <w:p w14:paraId="77172294" w14:textId="77777777" w:rsidR="00614931" w:rsidRDefault="005E2A38">
            <w:pPr>
              <w:pStyle w:val="Compact"/>
            </w:pPr>
            <w:r>
              <w:t>39</w:t>
            </w:r>
          </w:p>
        </w:tc>
        <w:tc>
          <w:tcPr>
            <w:tcW w:w="1131" w:type="dxa"/>
          </w:tcPr>
          <w:p w14:paraId="77172295" w14:textId="77777777" w:rsidR="00614931" w:rsidRDefault="005E2A38">
            <w:pPr>
              <w:pStyle w:val="Compact"/>
            </w:pPr>
            <w:r>
              <w:t>PSHStatus</w:t>
            </w:r>
          </w:p>
        </w:tc>
        <w:tc>
          <w:tcPr>
            <w:tcW w:w="1131" w:type="dxa"/>
          </w:tcPr>
          <w:p w14:paraId="77172296" w14:textId="77777777" w:rsidR="00614931" w:rsidRDefault="005E2A38">
            <w:pPr>
              <w:pStyle w:val="Compact"/>
            </w:pPr>
            <w:r>
              <w:t>int</w:t>
            </w:r>
          </w:p>
        </w:tc>
        <w:tc>
          <w:tcPr>
            <w:tcW w:w="1131" w:type="dxa"/>
          </w:tcPr>
          <w:p w14:paraId="77172297" w14:textId="77777777" w:rsidR="00614931" w:rsidRDefault="005E2A38">
            <w:pPr>
              <w:pStyle w:val="Compact"/>
            </w:pPr>
            <w:r>
              <w:t>10</w:t>
            </w:r>
          </w:p>
        </w:tc>
        <w:tc>
          <w:tcPr>
            <w:tcW w:w="1131" w:type="dxa"/>
          </w:tcPr>
          <w:p w14:paraId="77172298" w14:textId="77777777" w:rsidR="00614931" w:rsidRDefault="005E2A38">
            <w:pPr>
              <w:pStyle w:val="Compact"/>
            </w:pPr>
            <w:r>
              <w:t>0</w:t>
            </w:r>
          </w:p>
        </w:tc>
        <w:tc>
          <w:tcPr>
            <w:tcW w:w="1131" w:type="dxa"/>
          </w:tcPr>
          <w:p w14:paraId="77172299" w14:textId="77777777" w:rsidR="00614931" w:rsidRDefault="005E2A38">
            <w:pPr>
              <w:pStyle w:val="Compact"/>
            </w:pPr>
            <w:r>
              <w:t xml:space="preserve">Identifies whether the household was served in PSH during the report period or in an episode of homelessness that overlaps with the report period. If served, the status indicates how the enrollment </w:t>
            </w:r>
            <w:r>
              <w:lastRenderedPageBreak/>
              <w:t>timeframe relates to the report period.</w:t>
            </w:r>
          </w:p>
        </w:tc>
        <w:tc>
          <w:tcPr>
            <w:tcW w:w="1131" w:type="dxa"/>
          </w:tcPr>
          <w:p w14:paraId="7717229A" w14:textId="77777777" w:rsidR="00614931" w:rsidRDefault="005E2A38">
            <w:pPr>
              <w:pStyle w:val="Compact"/>
            </w:pPr>
            <w:r>
              <w:lastRenderedPageBreak/>
              <w:t>2</w:t>
            </w:r>
          </w:p>
        </w:tc>
      </w:tr>
      <w:tr w:rsidR="00614931" w14:paraId="771722A3" w14:textId="77777777">
        <w:tc>
          <w:tcPr>
            <w:tcW w:w="1131" w:type="dxa"/>
          </w:tcPr>
          <w:p w14:paraId="7717229C" w14:textId="77777777" w:rsidR="00614931" w:rsidRDefault="005E2A38">
            <w:pPr>
              <w:pStyle w:val="Compact"/>
            </w:pPr>
            <w:r>
              <w:t>40</w:t>
            </w:r>
          </w:p>
        </w:tc>
        <w:tc>
          <w:tcPr>
            <w:tcW w:w="1131" w:type="dxa"/>
          </w:tcPr>
          <w:p w14:paraId="7717229D" w14:textId="77777777" w:rsidR="00614931" w:rsidRDefault="005E2A38">
            <w:pPr>
              <w:pStyle w:val="Compact"/>
            </w:pPr>
            <w:r>
              <w:t>PSHMoveIn</w:t>
            </w:r>
          </w:p>
        </w:tc>
        <w:tc>
          <w:tcPr>
            <w:tcW w:w="1131" w:type="dxa"/>
          </w:tcPr>
          <w:p w14:paraId="7717229E" w14:textId="77777777" w:rsidR="00614931" w:rsidRDefault="005E2A38">
            <w:pPr>
              <w:pStyle w:val="Compact"/>
            </w:pPr>
            <w:r>
              <w:t>int</w:t>
            </w:r>
          </w:p>
        </w:tc>
        <w:tc>
          <w:tcPr>
            <w:tcW w:w="1131" w:type="dxa"/>
          </w:tcPr>
          <w:p w14:paraId="7717229F" w14:textId="77777777" w:rsidR="00614931" w:rsidRDefault="005E2A38">
            <w:pPr>
              <w:pStyle w:val="Compact"/>
            </w:pPr>
            <w:r>
              <w:t>11</w:t>
            </w:r>
          </w:p>
        </w:tc>
        <w:tc>
          <w:tcPr>
            <w:tcW w:w="1131" w:type="dxa"/>
          </w:tcPr>
          <w:p w14:paraId="771722A0" w14:textId="77777777" w:rsidR="00614931" w:rsidRDefault="005E2A38">
            <w:pPr>
              <w:pStyle w:val="Compact"/>
            </w:pPr>
            <w:r>
              <w:t>0</w:t>
            </w:r>
          </w:p>
        </w:tc>
        <w:tc>
          <w:tcPr>
            <w:tcW w:w="1131" w:type="dxa"/>
          </w:tcPr>
          <w:p w14:paraId="771722A1" w14:textId="77777777" w:rsidR="00614931" w:rsidRDefault="005E2A38">
            <w:pPr>
              <w:pStyle w:val="Compact"/>
            </w:pPr>
            <w:r>
              <w:t>For households served in PSH during the report period, indicates if the household has a move-in date. If so, indicates whether it was before or during the report period.</w:t>
            </w:r>
          </w:p>
        </w:tc>
        <w:tc>
          <w:tcPr>
            <w:tcW w:w="1131" w:type="dxa"/>
          </w:tcPr>
          <w:p w14:paraId="771722A2" w14:textId="77777777" w:rsidR="00614931" w:rsidRDefault="005E2A38">
            <w:pPr>
              <w:pStyle w:val="Compact"/>
            </w:pPr>
            <w:r>
              <w:t>2</w:t>
            </w:r>
          </w:p>
        </w:tc>
      </w:tr>
      <w:tr w:rsidR="00614931" w14:paraId="771722AB" w14:textId="77777777">
        <w:tc>
          <w:tcPr>
            <w:tcW w:w="1131" w:type="dxa"/>
          </w:tcPr>
          <w:p w14:paraId="771722A4" w14:textId="77777777" w:rsidR="00614931" w:rsidRDefault="005E2A38">
            <w:pPr>
              <w:pStyle w:val="Compact"/>
            </w:pPr>
            <w:r>
              <w:t>41</w:t>
            </w:r>
          </w:p>
        </w:tc>
        <w:tc>
          <w:tcPr>
            <w:tcW w:w="1131" w:type="dxa"/>
          </w:tcPr>
          <w:p w14:paraId="771722A5" w14:textId="77777777" w:rsidR="00614931" w:rsidRDefault="005E2A38">
            <w:pPr>
              <w:pStyle w:val="Compact"/>
            </w:pPr>
            <w:r>
              <w:t>PSHGeography</w:t>
            </w:r>
          </w:p>
        </w:tc>
        <w:tc>
          <w:tcPr>
            <w:tcW w:w="1131" w:type="dxa"/>
          </w:tcPr>
          <w:p w14:paraId="771722A6" w14:textId="77777777" w:rsidR="00614931" w:rsidRDefault="005E2A38">
            <w:pPr>
              <w:pStyle w:val="Compact"/>
            </w:pPr>
            <w:r>
              <w:t>int</w:t>
            </w:r>
          </w:p>
        </w:tc>
        <w:tc>
          <w:tcPr>
            <w:tcW w:w="1131" w:type="dxa"/>
          </w:tcPr>
          <w:p w14:paraId="771722A7" w14:textId="77777777" w:rsidR="00614931" w:rsidRDefault="005E2A38">
            <w:pPr>
              <w:pStyle w:val="Compact"/>
            </w:pPr>
            <w:r>
              <w:t>13</w:t>
            </w:r>
          </w:p>
        </w:tc>
        <w:tc>
          <w:tcPr>
            <w:tcW w:w="1131" w:type="dxa"/>
          </w:tcPr>
          <w:p w14:paraId="771722A8" w14:textId="77777777" w:rsidR="00614931" w:rsidRDefault="005E2A38">
            <w:pPr>
              <w:pStyle w:val="Compact"/>
            </w:pPr>
            <w:r>
              <w:t>0</w:t>
            </w:r>
          </w:p>
        </w:tc>
        <w:tc>
          <w:tcPr>
            <w:tcW w:w="1131" w:type="dxa"/>
          </w:tcPr>
          <w:p w14:paraId="771722A9" w14:textId="77777777" w:rsidR="00614931" w:rsidRDefault="005E2A38">
            <w:pPr>
              <w:pStyle w:val="Compact"/>
            </w:pPr>
            <w:r>
              <w:t xml:space="preserve">For households with active PSH enrollments (PSHStatus &gt; 2) during the report period, the Geography of the most recent project in which the household was </w:t>
            </w:r>
            <w:r>
              <w:lastRenderedPageBreak/>
              <w:t>enrolled.</w:t>
            </w:r>
          </w:p>
        </w:tc>
        <w:tc>
          <w:tcPr>
            <w:tcW w:w="1131" w:type="dxa"/>
          </w:tcPr>
          <w:p w14:paraId="771722AA" w14:textId="77777777" w:rsidR="00614931" w:rsidRDefault="005E2A38">
            <w:pPr>
              <w:pStyle w:val="Compact"/>
            </w:pPr>
            <w:r>
              <w:lastRenderedPageBreak/>
              <w:t>2</w:t>
            </w:r>
          </w:p>
        </w:tc>
      </w:tr>
      <w:tr w:rsidR="00614931" w14:paraId="771722B3" w14:textId="77777777">
        <w:tc>
          <w:tcPr>
            <w:tcW w:w="1131" w:type="dxa"/>
          </w:tcPr>
          <w:p w14:paraId="771722AC" w14:textId="77777777" w:rsidR="00614931" w:rsidRDefault="005E2A38">
            <w:pPr>
              <w:pStyle w:val="Compact"/>
            </w:pPr>
            <w:r>
              <w:t>42</w:t>
            </w:r>
          </w:p>
        </w:tc>
        <w:tc>
          <w:tcPr>
            <w:tcW w:w="1131" w:type="dxa"/>
          </w:tcPr>
          <w:p w14:paraId="771722AD" w14:textId="77777777" w:rsidR="00614931" w:rsidRDefault="005E2A38">
            <w:pPr>
              <w:pStyle w:val="Compact"/>
            </w:pPr>
            <w:r>
              <w:t>PSHLivingSit</w:t>
            </w:r>
          </w:p>
        </w:tc>
        <w:tc>
          <w:tcPr>
            <w:tcW w:w="1131" w:type="dxa"/>
          </w:tcPr>
          <w:p w14:paraId="771722AE" w14:textId="77777777" w:rsidR="00614931" w:rsidRDefault="005E2A38">
            <w:pPr>
              <w:pStyle w:val="Compact"/>
            </w:pPr>
            <w:r>
              <w:t>int</w:t>
            </w:r>
          </w:p>
        </w:tc>
        <w:tc>
          <w:tcPr>
            <w:tcW w:w="1131" w:type="dxa"/>
          </w:tcPr>
          <w:p w14:paraId="771722AF" w14:textId="77777777" w:rsidR="00614931" w:rsidRDefault="005E2A38">
            <w:pPr>
              <w:pStyle w:val="Compact"/>
            </w:pPr>
            <w:r>
              <w:t>14</w:t>
            </w:r>
          </w:p>
        </w:tc>
        <w:tc>
          <w:tcPr>
            <w:tcW w:w="1131" w:type="dxa"/>
          </w:tcPr>
          <w:p w14:paraId="771722B0" w14:textId="77777777" w:rsidR="00614931" w:rsidRDefault="005E2A38">
            <w:pPr>
              <w:pStyle w:val="Compact"/>
            </w:pPr>
            <w:r>
              <w:t>0</w:t>
            </w:r>
          </w:p>
        </w:tc>
        <w:tc>
          <w:tcPr>
            <w:tcW w:w="1131" w:type="dxa"/>
          </w:tcPr>
          <w:p w14:paraId="771722B1" w14:textId="77777777" w:rsidR="00614931" w:rsidRDefault="005E2A38">
            <w:pPr>
              <w:pStyle w:val="Compact"/>
            </w:pPr>
            <w:r>
              <w:t>For households with active PSH enrollments (PSHStatus &gt; 2) during the report period, the LivingSituation associated with the earliest active enrollment.</w:t>
            </w:r>
          </w:p>
        </w:tc>
        <w:tc>
          <w:tcPr>
            <w:tcW w:w="1131" w:type="dxa"/>
          </w:tcPr>
          <w:p w14:paraId="771722B2" w14:textId="77777777" w:rsidR="00614931" w:rsidRDefault="005E2A38">
            <w:pPr>
              <w:pStyle w:val="Compact"/>
            </w:pPr>
            <w:r>
              <w:t>3</w:t>
            </w:r>
          </w:p>
        </w:tc>
      </w:tr>
      <w:tr w:rsidR="00614931" w14:paraId="771722BB" w14:textId="77777777">
        <w:tc>
          <w:tcPr>
            <w:tcW w:w="1131" w:type="dxa"/>
          </w:tcPr>
          <w:p w14:paraId="771722B4" w14:textId="77777777" w:rsidR="00614931" w:rsidRDefault="005E2A38">
            <w:pPr>
              <w:pStyle w:val="Compact"/>
            </w:pPr>
            <w:r>
              <w:t>43</w:t>
            </w:r>
          </w:p>
        </w:tc>
        <w:tc>
          <w:tcPr>
            <w:tcW w:w="1131" w:type="dxa"/>
          </w:tcPr>
          <w:p w14:paraId="771722B5" w14:textId="77777777" w:rsidR="00614931" w:rsidRDefault="005E2A38">
            <w:pPr>
              <w:pStyle w:val="Compact"/>
            </w:pPr>
            <w:r>
              <w:t>PSHDestination</w:t>
            </w:r>
          </w:p>
        </w:tc>
        <w:tc>
          <w:tcPr>
            <w:tcW w:w="1131" w:type="dxa"/>
          </w:tcPr>
          <w:p w14:paraId="771722B6" w14:textId="77777777" w:rsidR="00614931" w:rsidRDefault="005E2A38">
            <w:pPr>
              <w:pStyle w:val="Compact"/>
            </w:pPr>
            <w:r>
              <w:t>int</w:t>
            </w:r>
          </w:p>
        </w:tc>
        <w:tc>
          <w:tcPr>
            <w:tcW w:w="1131" w:type="dxa"/>
          </w:tcPr>
          <w:p w14:paraId="771722B7" w14:textId="77777777" w:rsidR="00614931" w:rsidRDefault="005E2A38">
            <w:pPr>
              <w:pStyle w:val="Compact"/>
            </w:pPr>
            <w:r>
              <w:t>15</w:t>
            </w:r>
          </w:p>
        </w:tc>
        <w:tc>
          <w:tcPr>
            <w:tcW w:w="1131" w:type="dxa"/>
          </w:tcPr>
          <w:p w14:paraId="771722B8" w14:textId="77777777" w:rsidR="00614931" w:rsidRDefault="005E2A38">
            <w:pPr>
              <w:pStyle w:val="Compact"/>
            </w:pPr>
            <w:r>
              <w:t>0</w:t>
            </w:r>
          </w:p>
        </w:tc>
        <w:tc>
          <w:tcPr>
            <w:tcW w:w="1131" w:type="dxa"/>
          </w:tcPr>
          <w:p w14:paraId="771722B9" w14:textId="77777777" w:rsidR="00614931" w:rsidRDefault="005E2A38">
            <w:pPr>
              <w:pStyle w:val="Compact"/>
            </w:pPr>
            <w:r>
              <w:t xml:space="preserve">For households who exited a PSH enrollment during the report period and were not active in PSH as of ReportEnd (PSHStatus in (12,22)), the Destination associated with the </w:t>
            </w:r>
            <w:r>
              <w:lastRenderedPageBreak/>
              <w:t>most recent exit.</w:t>
            </w:r>
          </w:p>
        </w:tc>
        <w:tc>
          <w:tcPr>
            <w:tcW w:w="1131" w:type="dxa"/>
          </w:tcPr>
          <w:p w14:paraId="771722BA" w14:textId="77777777" w:rsidR="00614931" w:rsidRDefault="005E2A38">
            <w:pPr>
              <w:pStyle w:val="Compact"/>
            </w:pPr>
            <w:r>
              <w:lastRenderedPageBreak/>
              <w:t>2</w:t>
            </w:r>
          </w:p>
        </w:tc>
      </w:tr>
      <w:tr w:rsidR="00614931" w14:paraId="771722C3" w14:textId="77777777">
        <w:tc>
          <w:tcPr>
            <w:tcW w:w="1131" w:type="dxa"/>
          </w:tcPr>
          <w:p w14:paraId="771722BC" w14:textId="77777777" w:rsidR="00614931" w:rsidRDefault="005E2A38">
            <w:pPr>
              <w:pStyle w:val="Compact"/>
            </w:pPr>
            <w:r>
              <w:t>44</w:t>
            </w:r>
          </w:p>
        </w:tc>
        <w:tc>
          <w:tcPr>
            <w:tcW w:w="1131" w:type="dxa"/>
          </w:tcPr>
          <w:p w14:paraId="771722BD" w14:textId="77777777" w:rsidR="00614931" w:rsidRDefault="005E2A38">
            <w:pPr>
              <w:pStyle w:val="Compact"/>
            </w:pPr>
            <w:r>
              <w:t>PSHHousedDays</w:t>
            </w:r>
          </w:p>
        </w:tc>
        <w:tc>
          <w:tcPr>
            <w:tcW w:w="1131" w:type="dxa"/>
          </w:tcPr>
          <w:p w14:paraId="771722BE" w14:textId="77777777" w:rsidR="00614931" w:rsidRDefault="005E2A38">
            <w:pPr>
              <w:pStyle w:val="Compact"/>
            </w:pPr>
            <w:r>
              <w:t>int</w:t>
            </w:r>
          </w:p>
        </w:tc>
        <w:tc>
          <w:tcPr>
            <w:tcW w:w="1131" w:type="dxa"/>
          </w:tcPr>
          <w:p w14:paraId="771722BF" w14:textId="77777777" w:rsidR="00614931" w:rsidRDefault="005E2A38">
            <w:pPr>
              <w:pStyle w:val="Compact"/>
            </w:pPr>
            <w:r>
              <w:t>16</w:t>
            </w:r>
          </w:p>
        </w:tc>
        <w:tc>
          <w:tcPr>
            <w:tcW w:w="1131" w:type="dxa"/>
          </w:tcPr>
          <w:p w14:paraId="771722C0" w14:textId="77777777" w:rsidR="00614931" w:rsidRDefault="005E2A38">
            <w:pPr>
              <w:pStyle w:val="Compact"/>
            </w:pPr>
            <w:r>
              <w:t>0</w:t>
            </w:r>
          </w:p>
        </w:tc>
        <w:tc>
          <w:tcPr>
            <w:tcW w:w="1131" w:type="dxa"/>
          </w:tcPr>
          <w:p w14:paraId="771722C1" w14:textId="77777777" w:rsidR="00614931" w:rsidRDefault="005E2A38">
            <w:pPr>
              <w:pStyle w:val="Compact"/>
            </w:pPr>
            <w:r>
              <w:t>From active enrollments, days spent housed in PSH. (Note that this differs from other day counts in that it does not include continuous enrollments prior to the report period.)</w:t>
            </w:r>
          </w:p>
        </w:tc>
        <w:tc>
          <w:tcPr>
            <w:tcW w:w="1131" w:type="dxa"/>
          </w:tcPr>
          <w:p w14:paraId="771722C2" w14:textId="77777777" w:rsidR="00614931" w:rsidRDefault="005E2A38">
            <w:pPr>
              <w:pStyle w:val="Compact"/>
            </w:pPr>
            <w:r>
              <w:t>3</w:t>
            </w:r>
          </w:p>
        </w:tc>
      </w:tr>
      <w:tr w:rsidR="00614931" w14:paraId="771722CB" w14:textId="77777777">
        <w:tc>
          <w:tcPr>
            <w:tcW w:w="1131" w:type="dxa"/>
          </w:tcPr>
          <w:p w14:paraId="771722C4" w14:textId="77777777" w:rsidR="00614931" w:rsidRDefault="005E2A38">
            <w:pPr>
              <w:pStyle w:val="Compact"/>
            </w:pPr>
            <w:r>
              <w:t>45</w:t>
            </w:r>
          </w:p>
        </w:tc>
        <w:tc>
          <w:tcPr>
            <w:tcW w:w="1131" w:type="dxa"/>
          </w:tcPr>
          <w:p w14:paraId="771722C5" w14:textId="77777777" w:rsidR="00614931" w:rsidRDefault="005E2A38">
            <w:pPr>
              <w:pStyle w:val="Compact"/>
            </w:pPr>
            <w:r>
              <w:t>PSHChronic</w:t>
            </w:r>
          </w:p>
        </w:tc>
        <w:tc>
          <w:tcPr>
            <w:tcW w:w="1131" w:type="dxa"/>
          </w:tcPr>
          <w:p w14:paraId="771722C6" w14:textId="77777777" w:rsidR="00614931" w:rsidRDefault="005E2A38">
            <w:pPr>
              <w:pStyle w:val="Compact"/>
            </w:pPr>
            <w:r>
              <w:t>int</w:t>
            </w:r>
          </w:p>
        </w:tc>
        <w:tc>
          <w:tcPr>
            <w:tcW w:w="1131" w:type="dxa"/>
          </w:tcPr>
          <w:p w14:paraId="771722C7" w14:textId="77777777" w:rsidR="00614931" w:rsidRDefault="005E2A38">
            <w:pPr>
              <w:pStyle w:val="Compact"/>
            </w:pPr>
            <w:r>
              <w:t>5</w:t>
            </w:r>
          </w:p>
        </w:tc>
        <w:tc>
          <w:tcPr>
            <w:tcW w:w="1131" w:type="dxa"/>
          </w:tcPr>
          <w:p w14:paraId="771722C8" w14:textId="77777777" w:rsidR="00614931" w:rsidRDefault="005E2A38">
            <w:pPr>
              <w:pStyle w:val="Compact"/>
            </w:pPr>
            <w:r>
              <w:t>0</w:t>
            </w:r>
          </w:p>
        </w:tc>
        <w:tc>
          <w:tcPr>
            <w:tcW w:w="1131" w:type="dxa"/>
          </w:tcPr>
          <w:p w14:paraId="771722C9" w14:textId="77777777" w:rsidR="00614931" w:rsidRDefault="005E2A38">
            <w:pPr>
              <w:pStyle w:val="Compact"/>
            </w:pPr>
            <w:r>
              <w:t>Population identifier specific to PSH; see HHChronic.</w:t>
            </w:r>
          </w:p>
        </w:tc>
        <w:tc>
          <w:tcPr>
            <w:tcW w:w="1131" w:type="dxa"/>
          </w:tcPr>
          <w:p w14:paraId="771722CA" w14:textId="77777777" w:rsidR="00614931" w:rsidRDefault="005E2A38">
            <w:pPr>
              <w:pStyle w:val="Compact"/>
            </w:pPr>
            <w:r>
              <w:t>1</w:t>
            </w:r>
          </w:p>
        </w:tc>
      </w:tr>
      <w:tr w:rsidR="00614931" w14:paraId="771722D3" w14:textId="77777777">
        <w:tc>
          <w:tcPr>
            <w:tcW w:w="1131" w:type="dxa"/>
          </w:tcPr>
          <w:p w14:paraId="771722CC" w14:textId="77777777" w:rsidR="00614931" w:rsidRDefault="005E2A38">
            <w:pPr>
              <w:pStyle w:val="Compact"/>
            </w:pPr>
            <w:r>
              <w:t>46</w:t>
            </w:r>
          </w:p>
        </w:tc>
        <w:tc>
          <w:tcPr>
            <w:tcW w:w="1131" w:type="dxa"/>
          </w:tcPr>
          <w:p w14:paraId="771722CD" w14:textId="77777777" w:rsidR="00614931" w:rsidRDefault="005E2A38">
            <w:pPr>
              <w:pStyle w:val="Compact"/>
            </w:pPr>
            <w:r>
              <w:t>PSHVet</w:t>
            </w:r>
          </w:p>
        </w:tc>
        <w:tc>
          <w:tcPr>
            <w:tcW w:w="1131" w:type="dxa"/>
          </w:tcPr>
          <w:p w14:paraId="771722CE" w14:textId="77777777" w:rsidR="00614931" w:rsidRDefault="005E2A38">
            <w:pPr>
              <w:pStyle w:val="Compact"/>
            </w:pPr>
            <w:r>
              <w:t>int</w:t>
            </w:r>
          </w:p>
        </w:tc>
        <w:tc>
          <w:tcPr>
            <w:tcW w:w="1131" w:type="dxa"/>
          </w:tcPr>
          <w:p w14:paraId="771722CF" w14:textId="77777777" w:rsidR="00614931" w:rsidRDefault="005E2A38">
            <w:pPr>
              <w:pStyle w:val="Compact"/>
            </w:pPr>
            <w:r>
              <w:t>5</w:t>
            </w:r>
          </w:p>
        </w:tc>
        <w:tc>
          <w:tcPr>
            <w:tcW w:w="1131" w:type="dxa"/>
          </w:tcPr>
          <w:p w14:paraId="771722D0" w14:textId="77777777" w:rsidR="00614931" w:rsidRDefault="005E2A38">
            <w:pPr>
              <w:pStyle w:val="Compact"/>
            </w:pPr>
            <w:r>
              <w:t>0</w:t>
            </w:r>
          </w:p>
        </w:tc>
        <w:tc>
          <w:tcPr>
            <w:tcW w:w="1131" w:type="dxa"/>
          </w:tcPr>
          <w:p w14:paraId="771722D1" w14:textId="77777777" w:rsidR="00614931" w:rsidRDefault="005E2A38">
            <w:pPr>
              <w:pStyle w:val="Compact"/>
            </w:pPr>
            <w:r>
              <w:t>Population identifier specific to PSH; see HHVet.</w:t>
            </w:r>
          </w:p>
        </w:tc>
        <w:tc>
          <w:tcPr>
            <w:tcW w:w="1131" w:type="dxa"/>
          </w:tcPr>
          <w:p w14:paraId="771722D2" w14:textId="77777777" w:rsidR="00614931" w:rsidRDefault="005E2A38">
            <w:pPr>
              <w:pStyle w:val="Compact"/>
            </w:pPr>
            <w:r>
              <w:t>1</w:t>
            </w:r>
          </w:p>
        </w:tc>
      </w:tr>
      <w:tr w:rsidR="00614931" w14:paraId="771722DB" w14:textId="77777777">
        <w:tc>
          <w:tcPr>
            <w:tcW w:w="1131" w:type="dxa"/>
          </w:tcPr>
          <w:p w14:paraId="771722D4" w14:textId="77777777" w:rsidR="00614931" w:rsidRDefault="005E2A38">
            <w:pPr>
              <w:pStyle w:val="Compact"/>
            </w:pPr>
            <w:r>
              <w:t>47</w:t>
            </w:r>
          </w:p>
        </w:tc>
        <w:tc>
          <w:tcPr>
            <w:tcW w:w="1131" w:type="dxa"/>
          </w:tcPr>
          <w:p w14:paraId="771722D5" w14:textId="77777777" w:rsidR="00614931" w:rsidRDefault="005E2A38">
            <w:pPr>
              <w:pStyle w:val="Compact"/>
            </w:pPr>
            <w:r>
              <w:t>PSHDisability</w:t>
            </w:r>
          </w:p>
        </w:tc>
        <w:tc>
          <w:tcPr>
            <w:tcW w:w="1131" w:type="dxa"/>
          </w:tcPr>
          <w:p w14:paraId="771722D6" w14:textId="77777777" w:rsidR="00614931" w:rsidRDefault="005E2A38">
            <w:pPr>
              <w:pStyle w:val="Compact"/>
            </w:pPr>
            <w:r>
              <w:t>int</w:t>
            </w:r>
          </w:p>
        </w:tc>
        <w:tc>
          <w:tcPr>
            <w:tcW w:w="1131" w:type="dxa"/>
          </w:tcPr>
          <w:p w14:paraId="771722D7" w14:textId="77777777" w:rsidR="00614931" w:rsidRDefault="005E2A38">
            <w:pPr>
              <w:pStyle w:val="Compact"/>
            </w:pPr>
            <w:r>
              <w:t>5</w:t>
            </w:r>
          </w:p>
        </w:tc>
        <w:tc>
          <w:tcPr>
            <w:tcW w:w="1131" w:type="dxa"/>
          </w:tcPr>
          <w:p w14:paraId="771722D8" w14:textId="77777777" w:rsidR="00614931" w:rsidRDefault="005E2A38">
            <w:pPr>
              <w:pStyle w:val="Compact"/>
            </w:pPr>
            <w:r>
              <w:t>0</w:t>
            </w:r>
          </w:p>
        </w:tc>
        <w:tc>
          <w:tcPr>
            <w:tcW w:w="1131" w:type="dxa"/>
          </w:tcPr>
          <w:p w14:paraId="771722D9" w14:textId="77777777" w:rsidR="00614931" w:rsidRDefault="005E2A38">
            <w:pPr>
              <w:pStyle w:val="Compact"/>
            </w:pPr>
            <w:r>
              <w:t>Population identifier specific to PSH; see HHDisability.</w:t>
            </w:r>
          </w:p>
        </w:tc>
        <w:tc>
          <w:tcPr>
            <w:tcW w:w="1131" w:type="dxa"/>
          </w:tcPr>
          <w:p w14:paraId="771722DA" w14:textId="77777777" w:rsidR="00614931" w:rsidRDefault="005E2A38">
            <w:pPr>
              <w:pStyle w:val="Compact"/>
            </w:pPr>
            <w:r>
              <w:t>1</w:t>
            </w:r>
          </w:p>
        </w:tc>
      </w:tr>
      <w:tr w:rsidR="00614931" w14:paraId="771722E3" w14:textId="77777777">
        <w:tc>
          <w:tcPr>
            <w:tcW w:w="1131" w:type="dxa"/>
          </w:tcPr>
          <w:p w14:paraId="771722DC" w14:textId="77777777" w:rsidR="00614931" w:rsidRDefault="005E2A38">
            <w:pPr>
              <w:pStyle w:val="Compact"/>
            </w:pPr>
            <w:r>
              <w:lastRenderedPageBreak/>
              <w:t>48</w:t>
            </w:r>
          </w:p>
        </w:tc>
        <w:tc>
          <w:tcPr>
            <w:tcW w:w="1131" w:type="dxa"/>
          </w:tcPr>
          <w:p w14:paraId="771722DD" w14:textId="77777777" w:rsidR="00614931" w:rsidRDefault="005E2A38">
            <w:pPr>
              <w:pStyle w:val="Compact"/>
            </w:pPr>
            <w:r>
              <w:t>PSHFleeingDV</w:t>
            </w:r>
          </w:p>
        </w:tc>
        <w:tc>
          <w:tcPr>
            <w:tcW w:w="1131" w:type="dxa"/>
          </w:tcPr>
          <w:p w14:paraId="771722DE" w14:textId="77777777" w:rsidR="00614931" w:rsidRDefault="005E2A38">
            <w:pPr>
              <w:pStyle w:val="Compact"/>
            </w:pPr>
            <w:r>
              <w:t>int</w:t>
            </w:r>
          </w:p>
        </w:tc>
        <w:tc>
          <w:tcPr>
            <w:tcW w:w="1131" w:type="dxa"/>
          </w:tcPr>
          <w:p w14:paraId="771722DF" w14:textId="77777777" w:rsidR="00614931" w:rsidRDefault="005E2A38">
            <w:pPr>
              <w:pStyle w:val="Compact"/>
            </w:pPr>
            <w:r>
              <w:t>48</w:t>
            </w:r>
          </w:p>
        </w:tc>
        <w:tc>
          <w:tcPr>
            <w:tcW w:w="1131" w:type="dxa"/>
          </w:tcPr>
          <w:p w14:paraId="771722E0" w14:textId="77777777" w:rsidR="00614931" w:rsidRDefault="005E2A38">
            <w:pPr>
              <w:pStyle w:val="Compact"/>
            </w:pPr>
            <w:r>
              <w:t>0</w:t>
            </w:r>
          </w:p>
        </w:tc>
        <w:tc>
          <w:tcPr>
            <w:tcW w:w="1131" w:type="dxa"/>
          </w:tcPr>
          <w:p w14:paraId="771722E1" w14:textId="77777777" w:rsidR="00614931" w:rsidRDefault="005E2A38">
            <w:pPr>
              <w:pStyle w:val="Compact"/>
            </w:pPr>
            <w:r>
              <w:t>Population identifier specific to PSH; see HHFleeingDV.</w:t>
            </w:r>
          </w:p>
        </w:tc>
        <w:tc>
          <w:tcPr>
            <w:tcW w:w="1131" w:type="dxa"/>
          </w:tcPr>
          <w:p w14:paraId="771722E2" w14:textId="77777777" w:rsidR="00614931" w:rsidRDefault="005E2A38">
            <w:pPr>
              <w:pStyle w:val="Compact"/>
            </w:pPr>
            <w:r>
              <w:t>1</w:t>
            </w:r>
          </w:p>
        </w:tc>
      </w:tr>
      <w:tr w:rsidR="00614931" w14:paraId="771722EB" w14:textId="77777777">
        <w:tc>
          <w:tcPr>
            <w:tcW w:w="1131" w:type="dxa"/>
          </w:tcPr>
          <w:p w14:paraId="771722E4" w14:textId="77777777" w:rsidR="00614931" w:rsidRDefault="005E2A38">
            <w:pPr>
              <w:pStyle w:val="Compact"/>
            </w:pPr>
            <w:r>
              <w:t>49</w:t>
            </w:r>
          </w:p>
        </w:tc>
        <w:tc>
          <w:tcPr>
            <w:tcW w:w="1131" w:type="dxa"/>
          </w:tcPr>
          <w:p w14:paraId="771722E5" w14:textId="77777777" w:rsidR="00614931" w:rsidRDefault="005E2A38">
            <w:pPr>
              <w:pStyle w:val="Compact"/>
            </w:pPr>
            <w:r>
              <w:t>PSHAC3Plus</w:t>
            </w:r>
          </w:p>
        </w:tc>
        <w:tc>
          <w:tcPr>
            <w:tcW w:w="1131" w:type="dxa"/>
          </w:tcPr>
          <w:p w14:paraId="771722E6" w14:textId="77777777" w:rsidR="00614931" w:rsidRDefault="005E2A38">
            <w:pPr>
              <w:pStyle w:val="Compact"/>
            </w:pPr>
            <w:r>
              <w:t>int</w:t>
            </w:r>
          </w:p>
        </w:tc>
        <w:tc>
          <w:tcPr>
            <w:tcW w:w="1131" w:type="dxa"/>
          </w:tcPr>
          <w:p w14:paraId="771722E7" w14:textId="77777777" w:rsidR="00614931" w:rsidRDefault="005E2A38">
            <w:pPr>
              <w:pStyle w:val="Compact"/>
            </w:pPr>
            <w:r>
              <w:t>5</w:t>
            </w:r>
          </w:p>
        </w:tc>
        <w:tc>
          <w:tcPr>
            <w:tcW w:w="1131" w:type="dxa"/>
          </w:tcPr>
          <w:p w14:paraId="771722E8" w14:textId="77777777" w:rsidR="00614931" w:rsidRDefault="005E2A38">
            <w:pPr>
              <w:pStyle w:val="Compact"/>
            </w:pPr>
            <w:r>
              <w:t>0</w:t>
            </w:r>
          </w:p>
        </w:tc>
        <w:tc>
          <w:tcPr>
            <w:tcW w:w="1131" w:type="dxa"/>
          </w:tcPr>
          <w:p w14:paraId="771722E9" w14:textId="77777777" w:rsidR="00614931" w:rsidRDefault="005E2A38">
            <w:pPr>
              <w:pStyle w:val="Compact"/>
            </w:pPr>
            <w:r>
              <w:t>Population identifier; for AC households, specifies whether or not there were at least three household members under the age of 18 served with the HoH in PSH.</w:t>
            </w:r>
          </w:p>
        </w:tc>
        <w:tc>
          <w:tcPr>
            <w:tcW w:w="1131" w:type="dxa"/>
          </w:tcPr>
          <w:p w14:paraId="771722EA" w14:textId="77777777" w:rsidR="00614931" w:rsidRDefault="005E2A38">
            <w:pPr>
              <w:pStyle w:val="Compact"/>
            </w:pPr>
            <w:r>
              <w:t>1</w:t>
            </w:r>
          </w:p>
        </w:tc>
      </w:tr>
      <w:tr w:rsidR="00614931" w14:paraId="771722F3" w14:textId="77777777">
        <w:tc>
          <w:tcPr>
            <w:tcW w:w="1131" w:type="dxa"/>
          </w:tcPr>
          <w:p w14:paraId="771722EC" w14:textId="77777777" w:rsidR="00614931" w:rsidRDefault="005E2A38">
            <w:pPr>
              <w:pStyle w:val="Compact"/>
            </w:pPr>
            <w:r>
              <w:t>50</w:t>
            </w:r>
          </w:p>
        </w:tc>
        <w:tc>
          <w:tcPr>
            <w:tcW w:w="1131" w:type="dxa"/>
          </w:tcPr>
          <w:p w14:paraId="771722ED" w14:textId="77777777" w:rsidR="00614931" w:rsidRDefault="005E2A38">
            <w:pPr>
              <w:pStyle w:val="Compact"/>
            </w:pPr>
            <w:r>
              <w:t>PSHAdultAge</w:t>
            </w:r>
          </w:p>
        </w:tc>
        <w:tc>
          <w:tcPr>
            <w:tcW w:w="1131" w:type="dxa"/>
          </w:tcPr>
          <w:p w14:paraId="771722EE" w14:textId="77777777" w:rsidR="00614931" w:rsidRDefault="005E2A38">
            <w:pPr>
              <w:pStyle w:val="Compact"/>
            </w:pPr>
            <w:r>
              <w:t>int</w:t>
            </w:r>
          </w:p>
        </w:tc>
        <w:tc>
          <w:tcPr>
            <w:tcW w:w="1131" w:type="dxa"/>
          </w:tcPr>
          <w:p w14:paraId="771722EF" w14:textId="77777777" w:rsidR="00614931" w:rsidRDefault="005E2A38">
            <w:pPr>
              <w:pStyle w:val="Compact"/>
            </w:pPr>
            <w:r>
              <w:t>9</w:t>
            </w:r>
          </w:p>
        </w:tc>
        <w:tc>
          <w:tcPr>
            <w:tcW w:w="1131" w:type="dxa"/>
          </w:tcPr>
          <w:p w14:paraId="771722F0" w14:textId="77777777" w:rsidR="00614931" w:rsidRDefault="005E2A38">
            <w:pPr>
              <w:pStyle w:val="Compact"/>
            </w:pPr>
            <w:r>
              <w:t>0</w:t>
            </w:r>
          </w:p>
        </w:tc>
        <w:tc>
          <w:tcPr>
            <w:tcW w:w="1131" w:type="dxa"/>
          </w:tcPr>
          <w:p w14:paraId="771722F1" w14:textId="77777777" w:rsidR="00614931" w:rsidRDefault="005E2A38">
            <w:pPr>
              <w:pStyle w:val="Compact"/>
            </w:pPr>
            <w:r>
              <w:t>Population identifier specific to PSH; see HHAdultAge.</w:t>
            </w:r>
          </w:p>
        </w:tc>
        <w:tc>
          <w:tcPr>
            <w:tcW w:w="1131" w:type="dxa"/>
          </w:tcPr>
          <w:p w14:paraId="771722F2" w14:textId="77777777" w:rsidR="00614931" w:rsidRDefault="005E2A38">
            <w:pPr>
              <w:pStyle w:val="Compact"/>
            </w:pPr>
            <w:r>
              <w:t>2</w:t>
            </w:r>
          </w:p>
        </w:tc>
      </w:tr>
      <w:tr w:rsidR="00614931" w14:paraId="771722FB" w14:textId="77777777">
        <w:tc>
          <w:tcPr>
            <w:tcW w:w="1131" w:type="dxa"/>
          </w:tcPr>
          <w:p w14:paraId="771722F4" w14:textId="77777777" w:rsidR="00614931" w:rsidRDefault="005E2A38">
            <w:pPr>
              <w:pStyle w:val="Compact"/>
            </w:pPr>
            <w:r>
              <w:t>51</w:t>
            </w:r>
          </w:p>
        </w:tc>
        <w:tc>
          <w:tcPr>
            <w:tcW w:w="1131" w:type="dxa"/>
          </w:tcPr>
          <w:p w14:paraId="771722F5" w14:textId="77777777" w:rsidR="00614931" w:rsidRDefault="005E2A38">
            <w:pPr>
              <w:pStyle w:val="Compact"/>
            </w:pPr>
            <w:r>
              <w:t>PSHParent</w:t>
            </w:r>
          </w:p>
        </w:tc>
        <w:tc>
          <w:tcPr>
            <w:tcW w:w="1131" w:type="dxa"/>
          </w:tcPr>
          <w:p w14:paraId="771722F6" w14:textId="77777777" w:rsidR="00614931" w:rsidRDefault="005E2A38">
            <w:pPr>
              <w:pStyle w:val="Compact"/>
            </w:pPr>
            <w:r>
              <w:t>int</w:t>
            </w:r>
          </w:p>
        </w:tc>
        <w:tc>
          <w:tcPr>
            <w:tcW w:w="1131" w:type="dxa"/>
          </w:tcPr>
          <w:p w14:paraId="771722F7" w14:textId="77777777" w:rsidR="00614931" w:rsidRDefault="005E2A38">
            <w:pPr>
              <w:pStyle w:val="Compact"/>
            </w:pPr>
            <w:r>
              <w:t>5</w:t>
            </w:r>
          </w:p>
        </w:tc>
        <w:tc>
          <w:tcPr>
            <w:tcW w:w="1131" w:type="dxa"/>
          </w:tcPr>
          <w:p w14:paraId="771722F8" w14:textId="77777777" w:rsidR="00614931" w:rsidRDefault="005E2A38">
            <w:pPr>
              <w:pStyle w:val="Compact"/>
            </w:pPr>
            <w:r>
              <w:t>0</w:t>
            </w:r>
          </w:p>
        </w:tc>
        <w:tc>
          <w:tcPr>
            <w:tcW w:w="1131" w:type="dxa"/>
          </w:tcPr>
          <w:p w14:paraId="771722F9" w14:textId="77777777" w:rsidR="00614931" w:rsidRDefault="005E2A38">
            <w:pPr>
              <w:pStyle w:val="Compact"/>
            </w:pPr>
            <w:r>
              <w:t>Population identifier specific to PSH; see HHParent.</w:t>
            </w:r>
          </w:p>
        </w:tc>
        <w:tc>
          <w:tcPr>
            <w:tcW w:w="1131" w:type="dxa"/>
          </w:tcPr>
          <w:p w14:paraId="771722FA" w14:textId="77777777" w:rsidR="00614931" w:rsidRDefault="005E2A38">
            <w:pPr>
              <w:pStyle w:val="Compact"/>
            </w:pPr>
            <w:r>
              <w:t>1</w:t>
            </w:r>
          </w:p>
        </w:tc>
      </w:tr>
      <w:tr w:rsidR="00614931" w14:paraId="77172303" w14:textId="77777777">
        <w:tc>
          <w:tcPr>
            <w:tcW w:w="1131" w:type="dxa"/>
          </w:tcPr>
          <w:p w14:paraId="771722FC" w14:textId="77777777" w:rsidR="00614931" w:rsidRDefault="005E2A38">
            <w:pPr>
              <w:pStyle w:val="Compact"/>
            </w:pPr>
            <w:r>
              <w:t>52</w:t>
            </w:r>
          </w:p>
        </w:tc>
        <w:tc>
          <w:tcPr>
            <w:tcW w:w="1131" w:type="dxa"/>
          </w:tcPr>
          <w:p w14:paraId="771722FD" w14:textId="77777777" w:rsidR="00614931" w:rsidRDefault="005E2A38">
            <w:pPr>
              <w:pStyle w:val="Compact"/>
            </w:pPr>
            <w:r>
              <w:t>ESDays</w:t>
            </w:r>
          </w:p>
        </w:tc>
        <w:tc>
          <w:tcPr>
            <w:tcW w:w="1131" w:type="dxa"/>
          </w:tcPr>
          <w:p w14:paraId="771722FE" w14:textId="77777777" w:rsidR="00614931" w:rsidRDefault="005E2A38">
            <w:pPr>
              <w:pStyle w:val="Compact"/>
            </w:pPr>
            <w:r>
              <w:t>int</w:t>
            </w:r>
          </w:p>
        </w:tc>
        <w:tc>
          <w:tcPr>
            <w:tcW w:w="1131" w:type="dxa"/>
          </w:tcPr>
          <w:p w14:paraId="771722FF" w14:textId="77777777" w:rsidR="00614931" w:rsidRDefault="005E2A38">
            <w:pPr>
              <w:pStyle w:val="Compact"/>
            </w:pPr>
            <w:r>
              <w:t>12</w:t>
            </w:r>
          </w:p>
        </w:tc>
        <w:tc>
          <w:tcPr>
            <w:tcW w:w="1131" w:type="dxa"/>
          </w:tcPr>
          <w:p w14:paraId="77172300" w14:textId="77777777" w:rsidR="00614931" w:rsidRDefault="005E2A38">
            <w:pPr>
              <w:pStyle w:val="Compact"/>
            </w:pPr>
            <w:r>
              <w:t>0</w:t>
            </w:r>
          </w:p>
        </w:tc>
        <w:tc>
          <w:tcPr>
            <w:tcW w:w="1131" w:type="dxa"/>
          </w:tcPr>
          <w:p w14:paraId="77172301" w14:textId="77777777" w:rsidR="00614931" w:rsidRDefault="005E2A38">
            <w:pPr>
              <w:pStyle w:val="Compact"/>
            </w:pPr>
            <w:r>
              <w:t xml:space="preserve">Days spent in ES or SH during the report </w:t>
            </w:r>
            <w:r>
              <w:lastRenderedPageBreak/>
              <w:t>period and/or in any continuous episode of homelessness/system use prior to the report period when the household was not in TH or housed in RRH/PSH.</w:t>
            </w:r>
          </w:p>
        </w:tc>
        <w:tc>
          <w:tcPr>
            <w:tcW w:w="1131" w:type="dxa"/>
          </w:tcPr>
          <w:p w14:paraId="77172302" w14:textId="77777777" w:rsidR="00614931" w:rsidRDefault="005E2A38">
            <w:pPr>
              <w:pStyle w:val="Compact"/>
            </w:pPr>
            <w:r>
              <w:lastRenderedPageBreak/>
              <w:t>4</w:t>
            </w:r>
          </w:p>
        </w:tc>
      </w:tr>
      <w:tr w:rsidR="00614931" w14:paraId="7717230B" w14:textId="77777777">
        <w:tc>
          <w:tcPr>
            <w:tcW w:w="1131" w:type="dxa"/>
          </w:tcPr>
          <w:p w14:paraId="77172304" w14:textId="77777777" w:rsidR="00614931" w:rsidRDefault="005E2A38">
            <w:pPr>
              <w:pStyle w:val="Compact"/>
            </w:pPr>
            <w:r>
              <w:t>53</w:t>
            </w:r>
          </w:p>
        </w:tc>
        <w:tc>
          <w:tcPr>
            <w:tcW w:w="1131" w:type="dxa"/>
          </w:tcPr>
          <w:p w14:paraId="77172305" w14:textId="77777777" w:rsidR="00614931" w:rsidRDefault="005E2A38">
            <w:pPr>
              <w:pStyle w:val="Compact"/>
            </w:pPr>
            <w:r>
              <w:t>THDays</w:t>
            </w:r>
          </w:p>
        </w:tc>
        <w:tc>
          <w:tcPr>
            <w:tcW w:w="1131" w:type="dxa"/>
          </w:tcPr>
          <w:p w14:paraId="77172306" w14:textId="77777777" w:rsidR="00614931" w:rsidRDefault="005E2A38">
            <w:pPr>
              <w:pStyle w:val="Compact"/>
            </w:pPr>
            <w:r>
              <w:t>int</w:t>
            </w:r>
          </w:p>
        </w:tc>
        <w:tc>
          <w:tcPr>
            <w:tcW w:w="1131" w:type="dxa"/>
          </w:tcPr>
          <w:p w14:paraId="77172307" w14:textId="77777777" w:rsidR="00614931" w:rsidRDefault="005E2A38">
            <w:pPr>
              <w:pStyle w:val="Compact"/>
            </w:pPr>
            <w:r>
              <w:t>12</w:t>
            </w:r>
          </w:p>
        </w:tc>
        <w:tc>
          <w:tcPr>
            <w:tcW w:w="1131" w:type="dxa"/>
          </w:tcPr>
          <w:p w14:paraId="77172308" w14:textId="77777777" w:rsidR="00614931" w:rsidRDefault="005E2A38">
            <w:pPr>
              <w:pStyle w:val="Compact"/>
            </w:pPr>
            <w:r>
              <w:t>0</w:t>
            </w:r>
          </w:p>
        </w:tc>
        <w:tc>
          <w:tcPr>
            <w:tcW w:w="1131" w:type="dxa"/>
          </w:tcPr>
          <w:p w14:paraId="77172309" w14:textId="77777777" w:rsidR="00614931" w:rsidRDefault="005E2A38">
            <w:pPr>
              <w:pStyle w:val="Compact"/>
            </w:pPr>
            <w:r>
              <w:t>Days spent in TH during the report period and/or in any continuous episode of engagement/homelessness prior to report period when the household was not in housed in RRH/PSH.</w:t>
            </w:r>
          </w:p>
        </w:tc>
        <w:tc>
          <w:tcPr>
            <w:tcW w:w="1131" w:type="dxa"/>
          </w:tcPr>
          <w:p w14:paraId="7717230A" w14:textId="77777777" w:rsidR="00614931" w:rsidRDefault="005E2A38">
            <w:pPr>
              <w:pStyle w:val="Compact"/>
            </w:pPr>
            <w:r>
              <w:t>4</w:t>
            </w:r>
          </w:p>
        </w:tc>
      </w:tr>
      <w:tr w:rsidR="00614931" w14:paraId="77172313" w14:textId="77777777">
        <w:tc>
          <w:tcPr>
            <w:tcW w:w="1131" w:type="dxa"/>
          </w:tcPr>
          <w:p w14:paraId="7717230C" w14:textId="77777777" w:rsidR="00614931" w:rsidRDefault="005E2A38">
            <w:pPr>
              <w:pStyle w:val="Compact"/>
            </w:pPr>
            <w:r>
              <w:t>54</w:t>
            </w:r>
          </w:p>
        </w:tc>
        <w:tc>
          <w:tcPr>
            <w:tcW w:w="1131" w:type="dxa"/>
          </w:tcPr>
          <w:p w14:paraId="7717230D" w14:textId="77777777" w:rsidR="00614931" w:rsidRDefault="005E2A38">
            <w:pPr>
              <w:pStyle w:val="Compact"/>
            </w:pPr>
            <w:r>
              <w:t>ESTDays</w:t>
            </w:r>
          </w:p>
        </w:tc>
        <w:tc>
          <w:tcPr>
            <w:tcW w:w="1131" w:type="dxa"/>
          </w:tcPr>
          <w:p w14:paraId="7717230E" w14:textId="77777777" w:rsidR="00614931" w:rsidRDefault="005E2A38">
            <w:pPr>
              <w:pStyle w:val="Compact"/>
            </w:pPr>
            <w:r>
              <w:t>int</w:t>
            </w:r>
          </w:p>
        </w:tc>
        <w:tc>
          <w:tcPr>
            <w:tcW w:w="1131" w:type="dxa"/>
          </w:tcPr>
          <w:p w14:paraId="7717230F" w14:textId="77777777" w:rsidR="00614931" w:rsidRDefault="005E2A38">
            <w:pPr>
              <w:pStyle w:val="Compact"/>
            </w:pPr>
            <w:r>
              <w:t>12</w:t>
            </w:r>
          </w:p>
        </w:tc>
        <w:tc>
          <w:tcPr>
            <w:tcW w:w="1131" w:type="dxa"/>
          </w:tcPr>
          <w:p w14:paraId="77172310" w14:textId="77777777" w:rsidR="00614931" w:rsidRDefault="005E2A38">
            <w:pPr>
              <w:pStyle w:val="Compact"/>
            </w:pPr>
            <w:r>
              <w:t>0</w:t>
            </w:r>
          </w:p>
        </w:tc>
        <w:tc>
          <w:tcPr>
            <w:tcW w:w="1131" w:type="dxa"/>
          </w:tcPr>
          <w:p w14:paraId="77172311" w14:textId="77777777" w:rsidR="00614931" w:rsidRDefault="005E2A38">
            <w:pPr>
              <w:pStyle w:val="Compact"/>
            </w:pPr>
            <w:r>
              <w:t xml:space="preserve">Days spent in </w:t>
            </w:r>
            <w:r>
              <w:lastRenderedPageBreak/>
              <w:t>ES/SH/TH in the report period and/or in any continuous episode of homelessness prior to report period when the household was not housed in RRH/PSH.</w:t>
            </w:r>
          </w:p>
        </w:tc>
        <w:tc>
          <w:tcPr>
            <w:tcW w:w="1131" w:type="dxa"/>
          </w:tcPr>
          <w:p w14:paraId="77172312" w14:textId="77777777" w:rsidR="00614931" w:rsidRDefault="005E2A38">
            <w:pPr>
              <w:pStyle w:val="Compact"/>
            </w:pPr>
            <w:r>
              <w:lastRenderedPageBreak/>
              <w:t>4</w:t>
            </w:r>
          </w:p>
        </w:tc>
      </w:tr>
      <w:tr w:rsidR="00614931" w14:paraId="7717231B" w14:textId="77777777">
        <w:tc>
          <w:tcPr>
            <w:tcW w:w="1131" w:type="dxa"/>
          </w:tcPr>
          <w:p w14:paraId="77172314" w14:textId="77777777" w:rsidR="00614931" w:rsidRDefault="005E2A38">
            <w:pPr>
              <w:pStyle w:val="Compact"/>
            </w:pPr>
            <w:r>
              <w:t>55</w:t>
            </w:r>
          </w:p>
        </w:tc>
        <w:tc>
          <w:tcPr>
            <w:tcW w:w="1131" w:type="dxa"/>
          </w:tcPr>
          <w:p w14:paraId="77172315" w14:textId="77777777" w:rsidR="00614931" w:rsidRDefault="005E2A38">
            <w:pPr>
              <w:pStyle w:val="Compact"/>
            </w:pPr>
            <w:r>
              <w:t>RRHPSHPreMoveInDays</w:t>
            </w:r>
          </w:p>
        </w:tc>
        <w:tc>
          <w:tcPr>
            <w:tcW w:w="1131" w:type="dxa"/>
          </w:tcPr>
          <w:p w14:paraId="77172316" w14:textId="77777777" w:rsidR="00614931" w:rsidRDefault="005E2A38">
            <w:pPr>
              <w:pStyle w:val="Compact"/>
            </w:pPr>
            <w:r>
              <w:t>int</w:t>
            </w:r>
          </w:p>
        </w:tc>
        <w:tc>
          <w:tcPr>
            <w:tcW w:w="1131" w:type="dxa"/>
          </w:tcPr>
          <w:p w14:paraId="77172317" w14:textId="77777777" w:rsidR="00614931" w:rsidRDefault="005E2A38">
            <w:pPr>
              <w:pStyle w:val="Compact"/>
            </w:pPr>
            <w:r>
              <w:t>12</w:t>
            </w:r>
          </w:p>
        </w:tc>
        <w:tc>
          <w:tcPr>
            <w:tcW w:w="1131" w:type="dxa"/>
          </w:tcPr>
          <w:p w14:paraId="77172318" w14:textId="77777777" w:rsidR="00614931" w:rsidRDefault="005E2A38">
            <w:pPr>
              <w:pStyle w:val="Compact"/>
            </w:pPr>
            <w:r>
              <w:t>0</w:t>
            </w:r>
          </w:p>
        </w:tc>
        <w:tc>
          <w:tcPr>
            <w:tcW w:w="1131" w:type="dxa"/>
          </w:tcPr>
          <w:p w14:paraId="77172319" w14:textId="77777777" w:rsidR="00614931" w:rsidRDefault="005E2A38">
            <w:pPr>
              <w:pStyle w:val="Compact"/>
            </w:pPr>
            <w:r>
              <w:t xml:space="preserve">For households served in RRH and/or PSH, the total number of days spent homeless in RRH/PSH in the report period or in any continuous episode of engagement/homelessness prior to </w:t>
            </w:r>
            <w:r>
              <w:lastRenderedPageBreak/>
              <w:t>report period when household was not housed in RRH/PSH and not active in ES/SH/TH.</w:t>
            </w:r>
          </w:p>
        </w:tc>
        <w:tc>
          <w:tcPr>
            <w:tcW w:w="1131" w:type="dxa"/>
          </w:tcPr>
          <w:p w14:paraId="7717231A" w14:textId="77777777" w:rsidR="00614931" w:rsidRDefault="005E2A38">
            <w:pPr>
              <w:pStyle w:val="Compact"/>
            </w:pPr>
            <w:r>
              <w:lastRenderedPageBreak/>
              <w:t>4</w:t>
            </w:r>
          </w:p>
        </w:tc>
      </w:tr>
      <w:tr w:rsidR="00614931" w14:paraId="77172323" w14:textId="77777777">
        <w:tc>
          <w:tcPr>
            <w:tcW w:w="1131" w:type="dxa"/>
          </w:tcPr>
          <w:p w14:paraId="7717231C" w14:textId="77777777" w:rsidR="00614931" w:rsidRDefault="005E2A38">
            <w:pPr>
              <w:pStyle w:val="Compact"/>
            </w:pPr>
            <w:r>
              <w:t>56</w:t>
            </w:r>
          </w:p>
        </w:tc>
        <w:tc>
          <w:tcPr>
            <w:tcW w:w="1131" w:type="dxa"/>
          </w:tcPr>
          <w:p w14:paraId="7717231D" w14:textId="77777777" w:rsidR="00614931" w:rsidRDefault="005E2A38">
            <w:pPr>
              <w:pStyle w:val="Compact"/>
            </w:pPr>
            <w:r>
              <w:t>RRHHousedDays</w:t>
            </w:r>
          </w:p>
        </w:tc>
        <w:tc>
          <w:tcPr>
            <w:tcW w:w="1131" w:type="dxa"/>
          </w:tcPr>
          <w:p w14:paraId="7717231E" w14:textId="77777777" w:rsidR="00614931" w:rsidRDefault="005E2A38">
            <w:pPr>
              <w:pStyle w:val="Compact"/>
            </w:pPr>
            <w:r>
              <w:t>int</w:t>
            </w:r>
          </w:p>
        </w:tc>
        <w:tc>
          <w:tcPr>
            <w:tcW w:w="1131" w:type="dxa"/>
          </w:tcPr>
          <w:p w14:paraId="7717231F" w14:textId="77777777" w:rsidR="00614931" w:rsidRDefault="005E2A38">
            <w:pPr>
              <w:pStyle w:val="Compact"/>
            </w:pPr>
            <w:r>
              <w:t>12</w:t>
            </w:r>
          </w:p>
        </w:tc>
        <w:tc>
          <w:tcPr>
            <w:tcW w:w="1131" w:type="dxa"/>
          </w:tcPr>
          <w:p w14:paraId="77172320" w14:textId="77777777" w:rsidR="00614931" w:rsidRDefault="005E2A38">
            <w:pPr>
              <w:pStyle w:val="Compact"/>
            </w:pPr>
            <w:r>
              <w:t>0</w:t>
            </w:r>
          </w:p>
        </w:tc>
        <w:tc>
          <w:tcPr>
            <w:tcW w:w="1131" w:type="dxa"/>
          </w:tcPr>
          <w:p w14:paraId="77172321" w14:textId="77777777" w:rsidR="00614931" w:rsidRDefault="005E2A38">
            <w:pPr>
              <w:pStyle w:val="Compact"/>
            </w:pPr>
            <w:r>
              <w:t>Days spent housed in RRH in the report period and/or in any continuous episode of engagement/homelessness prior to report period when the household was not housed in PSH.</w:t>
            </w:r>
          </w:p>
        </w:tc>
        <w:tc>
          <w:tcPr>
            <w:tcW w:w="1131" w:type="dxa"/>
          </w:tcPr>
          <w:p w14:paraId="77172322" w14:textId="77777777" w:rsidR="00614931" w:rsidRDefault="005E2A38">
            <w:pPr>
              <w:pStyle w:val="Compact"/>
            </w:pPr>
            <w:r>
              <w:t>4</w:t>
            </w:r>
          </w:p>
        </w:tc>
      </w:tr>
      <w:tr w:rsidR="00614931" w14:paraId="7717232B" w14:textId="77777777">
        <w:tc>
          <w:tcPr>
            <w:tcW w:w="1131" w:type="dxa"/>
          </w:tcPr>
          <w:p w14:paraId="77172324" w14:textId="77777777" w:rsidR="00614931" w:rsidRDefault="005E2A38">
            <w:pPr>
              <w:pStyle w:val="Compact"/>
            </w:pPr>
            <w:r>
              <w:t>57</w:t>
            </w:r>
          </w:p>
        </w:tc>
        <w:tc>
          <w:tcPr>
            <w:tcW w:w="1131" w:type="dxa"/>
          </w:tcPr>
          <w:p w14:paraId="77172325" w14:textId="77777777" w:rsidR="00614931" w:rsidRDefault="005E2A38">
            <w:pPr>
              <w:pStyle w:val="Compact"/>
            </w:pPr>
            <w:r>
              <w:t>SystemDaysNotPSHHoused</w:t>
            </w:r>
          </w:p>
        </w:tc>
        <w:tc>
          <w:tcPr>
            <w:tcW w:w="1131" w:type="dxa"/>
          </w:tcPr>
          <w:p w14:paraId="77172326" w14:textId="77777777" w:rsidR="00614931" w:rsidRDefault="005E2A38">
            <w:pPr>
              <w:pStyle w:val="Compact"/>
            </w:pPr>
            <w:r>
              <w:t>int</w:t>
            </w:r>
          </w:p>
        </w:tc>
        <w:tc>
          <w:tcPr>
            <w:tcW w:w="1131" w:type="dxa"/>
          </w:tcPr>
          <w:p w14:paraId="77172327" w14:textId="77777777" w:rsidR="00614931" w:rsidRDefault="005E2A38">
            <w:pPr>
              <w:pStyle w:val="Compact"/>
            </w:pPr>
            <w:r>
              <w:t>12</w:t>
            </w:r>
          </w:p>
        </w:tc>
        <w:tc>
          <w:tcPr>
            <w:tcW w:w="1131" w:type="dxa"/>
          </w:tcPr>
          <w:p w14:paraId="77172328" w14:textId="77777777" w:rsidR="00614931" w:rsidRDefault="005E2A38">
            <w:pPr>
              <w:pStyle w:val="Compact"/>
            </w:pPr>
            <w:r>
              <w:t>0</w:t>
            </w:r>
          </w:p>
        </w:tc>
        <w:tc>
          <w:tcPr>
            <w:tcW w:w="1131" w:type="dxa"/>
          </w:tcPr>
          <w:p w14:paraId="77172329" w14:textId="77777777" w:rsidR="00614931" w:rsidRDefault="005E2A38">
            <w:pPr>
              <w:pStyle w:val="Compact"/>
            </w:pPr>
            <w:r>
              <w:t xml:space="preserve">The total number of days spent in ES, SH, TH, RRH, or PSH (pre-move-in) in the report </w:t>
            </w:r>
            <w:r>
              <w:lastRenderedPageBreak/>
              <w:t>period or in any continuous episode of homelessness prior to the report period while not housed in PSH.</w:t>
            </w:r>
          </w:p>
        </w:tc>
        <w:tc>
          <w:tcPr>
            <w:tcW w:w="1131" w:type="dxa"/>
          </w:tcPr>
          <w:p w14:paraId="7717232A" w14:textId="77777777" w:rsidR="00614931" w:rsidRDefault="005E2A38">
            <w:pPr>
              <w:pStyle w:val="Compact"/>
            </w:pPr>
            <w:r>
              <w:lastRenderedPageBreak/>
              <w:t>4</w:t>
            </w:r>
          </w:p>
        </w:tc>
      </w:tr>
      <w:tr w:rsidR="00614931" w14:paraId="77172333" w14:textId="77777777">
        <w:tc>
          <w:tcPr>
            <w:tcW w:w="1131" w:type="dxa"/>
          </w:tcPr>
          <w:p w14:paraId="7717232C" w14:textId="77777777" w:rsidR="00614931" w:rsidRDefault="005E2A38">
            <w:pPr>
              <w:pStyle w:val="Compact"/>
            </w:pPr>
            <w:r>
              <w:t>58</w:t>
            </w:r>
          </w:p>
        </w:tc>
        <w:tc>
          <w:tcPr>
            <w:tcW w:w="1131" w:type="dxa"/>
          </w:tcPr>
          <w:p w14:paraId="7717232D" w14:textId="77777777" w:rsidR="00614931" w:rsidRDefault="005E2A38">
            <w:pPr>
              <w:pStyle w:val="Compact"/>
            </w:pPr>
            <w:r>
              <w:t>SystemHomelessDays</w:t>
            </w:r>
          </w:p>
        </w:tc>
        <w:tc>
          <w:tcPr>
            <w:tcW w:w="1131" w:type="dxa"/>
          </w:tcPr>
          <w:p w14:paraId="7717232E" w14:textId="77777777" w:rsidR="00614931" w:rsidRDefault="005E2A38">
            <w:pPr>
              <w:pStyle w:val="Compact"/>
            </w:pPr>
            <w:r>
              <w:t>int</w:t>
            </w:r>
          </w:p>
        </w:tc>
        <w:tc>
          <w:tcPr>
            <w:tcW w:w="1131" w:type="dxa"/>
          </w:tcPr>
          <w:p w14:paraId="7717232F" w14:textId="77777777" w:rsidR="00614931" w:rsidRDefault="005E2A38">
            <w:pPr>
              <w:pStyle w:val="Compact"/>
            </w:pPr>
            <w:r>
              <w:t>12</w:t>
            </w:r>
          </w:p>
        </w:tc>
        <w:tc>
          <w:tcPr>
            <w:tcW w:w="1131" w:type="dxa"/>
          </w:tcPr>
          <w:p w14:paraId="77172330" w14:textId="77777777" w:rsidR="00614931" w:rsidRDefault="005E2A38">
            <w:pPr>
              <w:pStyle w:val="Compact"/>
            </w:pPr>
            <w:r>
              <w:t>0</w:t>
            </w:r>
          </w:p>
        </w:tc>
        <w:tc>
          <w:tcPr>
            <w:tcW w:w="1131" w:type="dxa"/>
          </w:tcPr>
          <w:p w14:paraId="77172331" w14:textId="77777777" w:rsidR="00614931" w:rsidRDefault="005E2A38">
            <w:pPr>
              <w:pStyle w:val="Compact"/>
            </w:pPr>
            <w:r>
              <w:t xml:space="preserve">The combined total number of days in the report period or in any episode of continuous homelessness that overlaps the report period when the household was in ES/SH/TH or was enrolled, but not housed in RRH/PSH (i.e. does not have a move-in </w:t>
            </w:r>
            <w:r>
              <w:lastRenderedPageBreak/>
              <w:t>date).</w:t>
            </w:r>
          </w:p>
        </w:tc>
        <w:tc>
          <w:tcPr>
            <w:tcW w:w="1131" w:type="dxa"/>
          </w:tcPr>
          <w:p w14:paraId="77172332" w14:textId="77777777" w:rsidR="00614931" w:rsidRDefault="005E2A38">
            <w:pPr>
              <w:pStyle w:val="Compact"/>
            </w:pPr>
            <w:r>
              <w:lastRenderedPageBreak/>
              <w:t>4</w:t>
            </w:r>
          </w:p>
        </w:tc>
      </w:tr>
      <w:tr w:rsidR="00614931" w14:paraId="7717233B" w14:textId="77777777">
        <w:tc>
          <w:tcPr>
            <w:tcW w:w="1131" w:type="dxa"/>
          </w:tcPr>
          <w:p w14:paraId="77172334" w14:textId="77777777" w:rsidR="00614931" w:rsidRDefault="005E2A38">
            <w:pPr>
              <w:pStyle w:val="Compact"/>
            </w:pPr>
            <w:r>
              <w:t>59</w:t>
            </w:r>
          </w:p>
        </w:tc>
        <w:tc>
          <w:tcPr>
            <w:tcW w:w="1131" w:type="dxa"/>
          </w:tcPr>
          <w:p w14:paraId="77172335" w14:textId="77777777" w:rsidR="00614931" w:rsidRDefault="005E2A38">
            <w:pPr>
              <w:pStyle w:val="Compact"/>
            </w:pPr>
            <w:r>
              <w:t>Other3917Days</w:t>
            </w:r>
          </w:p>
        </w:tc>
        <w:tc>
          <w:tcPr>
            <w:tcW w:w="1131" w:type="dxa"/>
          </w:tcPr>
          <w:p w14:paraId="77172336" w14:textId="77777777" w:rsidR="00614931" w:rsidRDefault="005E2A38">
            <w:pPr>
              <w:pStyle w:val="Compact"/>
            </w:pPr>
            <w:r>
              <w:t>int</w:t>
            </w:r>
          </w:p>
        </w:tc>
        <w:tc>
          <w:tcPr>
            <w:tcW w:w="1131" w:type="dxa"/>
          </w:tcPr>
          <w:p w14:paraId="77172337" w14:textId="77777777" w:rsidR="00614931" w:rsidRDefault="005E2A38">
            <w:pPr>
              <w:pStyle w:val="Compact"/>
            </w:pPr>
            <w:r>
              <w:t>12</w:t>
            </w:r>
          </w:p>
        </w:tc>
        <w:tc>
          <w:tcPr>
            <w:tcW w:w="1131" w:type="dxa"/>
          </w:tcPr>
          <w:p w14:paraId="77172338" w14:textId="77777777" w:rsidR="00614931" w:rsidRDefault="005E2A38">
            <w:pPr>
              <w:pStyle w:val="Compact"/>
            </w:pPr>
            <w:r>
              <w:t>0</w:t>
            </w:r>
          </w:p>
        </w:tc>
        <w:tc>
          <w:tcPr>
            <w:tcW w:w="1131" w:type="dxa"/>
          </w:tcPr>
          <w:p w14:paraId="77172339" w14:textId="77777777" w:rsidR="00614931" w:rsidRDefault="005E2A38">
            <w:pPr>
              <w:pStyle w:val="Compact"/>
            </w:pPr>
            <w:r>
              <w:t>The total number of days in the report period or in any episode of continuous homelessness that overlaps the report period when the household was on the street or in ES/SH based on 3.917 Living Situation records for any System Path enrollment, but was not active in a continuum ES/SH/TH/RRH/PSH project.</w:t>
            </w:r>
          </w:p>
        </w:tc>
        <w:tc>
          <w:tcPr>
            <w:tcW w:w="1131" w:type="dxa"/>
          </w:tcPr>
          <w:p w14:paraId="7717233A" w14:textId="77777777" w:rsidR="00614931" w:rsidRDefault="005E2A38">
            <w:pPr>
              <w:pStyle w:val="Compact"/>
            </w:pPr>
            <w:r>
              <w:t>4</w:t>
            </w:r>
          </w:p>
        </w:tc>
      </w:tr>
      <w:tr w:rsidR="00614931" w14:paraId="77172343" w14:textId="77777777">
        <w:tc>
          <w:tcPr>
            <w:tcW w:w="1131" w:type="dxa"/>
          </w:tcPr>
          <w:p w14:paraId="7717233C" w14:textId="77777777" w:rsidR="00614931" w:rsidRDefault="005E2A38">
            <w:pPr>
              <w:pStyle w:val="Compact"/>
            </w:pPr>
            <w:r>
              <w:t>60</w:t>
            </w:r>
          </w:p>
        </w:tc>
        <w:tc>
          <w:tcPr>
            <w:tcW w:w="1131" w:type="dxa"/>
          </w:tcPr>
          <w:p w14:paraId="7717233D" w14:textId="77777777" w:rsidR="00614931" w:rsidRDefault="005E2A38">
            <w:pPr>
              <w:pStyle w:val="Compact"/>
            </w:pPr>
            <w:r>
              <w:t>TotalHomelessDays</w:t>
            </w:r>
          </w:p>
        </w:tc>
        <w:tc>
          <w:tcPr>
            <w:tcW w:w="1131" w:type="dxa"/>
          </w:tcPr>
          <w:p w14:paraId="7717233E" w14:textId="77777777" w:rsidR="00614931" w:rsidRDefault="005E2A38">
            <w:pPr>
              <w:pStyle w:val="Compact"/>
            </w:pPr>
            <w:r>
              <w:t>int</w:t>
            </w:r>
          </w:p>
        </w:tc>
        <w:tc>
          <w:tcPr>
            <w:tcW w:w="1131" w:type="dxa"/>
          </w:tcPr>
          <w:p w14:paraId="7717233F" w14:textId="77777777" w:rsidR="00614931" w:rsidRDefault="005E2A38">
            <w:pPr>
              <w:pStyle w:val="Compact"/>
            </w:pPr>
            <w:r>
              <w:t>12</w:t>
            </w:r>
          </w:p>
        </w:tc>
        <w:tc>
          <w:tcPr>
            <w:tcW w:w="1131" w:type="dxa"/>
          </w:tcPr>
          <w:p w14:paraId="77172340" w14:textId="77777777" w:rsidR="00614931" w:rsidRDefault="005E2A38">
            <w:pPr>
              <w:pStyle w:val="Compact"/>
            </w:pPr>
            <w:r>
              <w:t>0</w:t>
            </w:r>
          </w:p>
        </w:tc>
        <w:tc>
          <w:tcPr>
            <w:tcW w:w="1131" w:type="dxa"/>
          </w:tcPr>
          <w:p w14:paraId="77172341" w14:textId="77777777" w:rsidR="00614931" w:rsidRDefault="005E2A38">
            <w:pPr>
              <w:pStyle w:val="Compact"/>
            </w:pPr>
            <w:r>
              <w:t xml:space="preserve">The combined total number of days in the </w:t>
            </w:r>
            <w:r>
              <w:lastRenderedPageBreak/>
              <w:t>report period or in any episode of continuous homelessness that overlaps the report period when the household was in ES/SH/TH; was enrolled, but not housed in RRH/PSH (i.e. does not have a move-in date); or on the street or in ES/SH based on 3.917 Living Situation records for any System Path enrollment and was not housed in RRH/PSH.</w:t>
            </w:r>
          </w:p>
        </w:tc>
        <w:tc>
          <w:tcPr>
            <w:tcW w:w="1131" w:type="dxa"/>
          </w:tcPr>
          <w:p w14:paraId="77172342" w14:textId="77777777" w:rsidR="00614931" w:rsidRDefault="005E2A38">
            <w:pPr>
              <w:pStyle w:val="Compact"/>
            </w:pPr>
            <w:r>
              <w:lastRenderedPageBreak/>
              <w:t>4</w:t>
            </w:r>
          </w:p>
        </w:tc>
      </w:tr>
      <w:tr w:rsidR="00614931" w14:paraId="7717234B" w14:textId="77777777">
        <w:tc>
          <w:tcPr>
            <w:tcW w:w="1131" w:type="dxa"/>
          </w:tcPr>
          <w:p w14:paraId="77172344" w14:textId="77777777" w:rsidR="00614931" w:rsidRDefault="005E2A38">
            <w:pPr>
              <w:pStyle w:val="Compact"/>
            </w:pPr>
            <w:r>
              <w:t>61</w:t>
            </w:r>
          </w:p>
        </w:tc>
        <w:tc>
          <w:tcPr>
            <w:tcW w:w="1131" w:type="dxa"/>
          </w:tcPr>
          <w:p w14:paraId="77172345" w14:textId="77777777" w:rsidR="00614931" w:rsidRDefault="005E2A38">
            <w:pPr>
              <w:pStyle w:val="Compact"/>
            </w:pPr>
            <w:r>
              <w:t>SystemPat</w:t>
            </w:r>
            <w:r>
              <w:lastRenderedPageBreak/>
              <w:t>h</w:t>
            </w:r>
          </w:p>
        </w:tc>
        <w:tc>
          <w:tcPr>
            <w:tcW w:w="1131" w:type="dxa"/>
          </w:tcPr>
          <w:p w14:paraId="77172346" w14:textId="77777777" w:rsidR="00614931" w:rsidRDefault="005E2A38">
            <w:pPr>
              <w:pStyle w:val="Compact"/>
            </w:pPr>
            <w:r>
              <w:lastRenderedPageBreak/>
              <w:t>int</w:t>
            </w:r>
          </w:p>
        </w:tc>
        <w:tc>
          <w:tcPr>
            <w:tcW w:w="1131" w:type="dxa"/>
          </w:tcPr>
          <w:p w14:paraId="77172347" w14:textId="77777777" w:rsidR="00614931" w:rsidRDefault="005E2A38">
            <w:pPr>
              <w:pStyle w:val="Compact"/>
            </w:pPr>
            <w:r>
              <w:t>17</w:t>
            </w:r>
          </w:p>
        </w:tc>
        <w:tc>
          <w:tcPr>
            <w:tcW w:w="1131" w:type="dxa"/>
          </w:tcPr>
          <w:p w14:paraId="77172348" w14:textId="77777777" w:rsidR="00614931" w:rsidRDefault="005E2A38">
            <w:pPr>
              <w:pStyle w:val="Compact"/>
            </w:pPr>
            <w:r>
              <w:t>0</w:t>
            </w:r>
          </w:p>
        </w:tc>
        <w:tc>
          <w:tcPr>
            <w:tcW w:w="1131" w:type="dxa"/>
          </w:tcPr>
          <w:p w14:paraId="77172349" w14:textId="77777777" w:rsidR="00614931" w:rsidRDefault="005E2A38">
            <w:pPr>
              <w:pStyle w:val="Compact"/>
            </w:pPr>
            <w:r>
              <w:t xml:space="preserve">The </w:t>
            </w:r>
            <w:r>
              <w:lastRenderedPageBreak/>
              <w:t>combinations of system use during the report period and in the contiguous periods of service prior to the report period – i.e., the ‘path’ through the system. It is not dependent on the sequence of service. System Paths are mutually exclusive.</w:t>
            </w:r>
          </w:p>
        </w:tc>
        <w:tc>
          <w:tcPr>
            <w:tcW w:w="1131" w:type="dxa"/>
          </w:tcPr>
          <w:p w14:paraId="7717234A" w14:textId="77777777" w:rsidR="00614931" w:rsidRDefault="005E2A38">
            <w:pPr>
              <w:pStyle w:val="Compact"/>
            </w:pPr>
            <w:r>
              <w:lastRenderedPageBreak/>
              <w:t>2</w:t>
            </w:r>
          </w:p>
        </w:tc>
      </w:tr>
      <w:tr w:rsidR="00614931" w14:paraId="77172353" w14:textId="77777777">
        <w:tc>
          <w:tcPr>
            <w:tcW w:w="1131" w:type="dxa"/>
          </w:tcPr>
          <w:p w14:paraId="7717234C" w14:textId="77777777" w:rsidR="00614931" w:rsidRDefault="005E2A38">
            <w:pPr>
              <w:pStyle w:val="Compact"/>
            </w:pPr>
            <w:r>
              <w:t>62</w:t>
            </w:r>
          </w:p>
        </w:tc>
        <w:tc>
          <w:tcPr>
            <w:tcW w:w="1131" w:type="dxa"/>
          </w:tcPr>
          <w:p w14:paraId="7717234D" w14:textId="77777777" w:rsidR="00614931" w:rsidRDefault="005E2A38">
            <w:pPr>
              <w:pStyle w:val="Compact"/>
            </w:pPr>
            <w:r>
              <w:t>ESTAIR</w:t>
            </w:r>
          </w:p>
        </w:tc>
        <w:tc>
          <w:tcPr>
            <w:tcW w:w="1131" w:type="dxa"/>
          </w:tcPr>
          <w:p w14:paraId="7717234E" w14:textId="77777777" w:rsidR="00614931" w:rsidRDefault="005E2A38">
            <w:pPr>
              <w:pStyle w:val="Compact"/>
            </w:pPr>
            <w:r>
              <w:t>int</w:t>
            </w:r>
          </w:p>
        </w:tc>
        <w:tc>
          <w:tcPr>
            <w:tcW w:w="1131" w:type="dxa"/>
          </w:tcPr>
          <w:p w14:paraId="7717234F" w14:textId="77777777" w:rsidR="00614931" w:rsidRDefault="005E2A38">
            <w:pPr>
              <w:pStyle w:val="Compact"/>
            </w:pPr>
            <w:r>
              <w:t>5</w:t>
            </w:r>
          </w:p>
        </w:tc>
        <w:tc>
          <w:tcPr>
            <w:tcW w:w="1131" w:type="dxa"/>
          </w:tcPr>
          <w:p w14:paraId="77172350" w14:textId="77777777" w:rsidR="00614931" w:rsidRDefault="005E2A38">
            <w:pPr>
              <w:pStyle w:val="Compact"/>
            </w:pPr>
            <w:r>
              <w:t>0</w:t>
            </w:r>
          </w:p>
        </w:tc>
        <w:tc>
          <w:tcPr>
            <w:tcW w:w="1131" w:type="dxa"/>
          </w:tcPr>
          <w:p w14:paraId="77172351" w14:textId="77777777" w:rsidR="00614931" w:rsidRDefault="005E2A38">
            <w:pPr>
              <w:pStyle w:val="Compact"/>
            </w:pPr>
            <w:r>
              <w:t>Identifies households active in residence for ES/SH/TH (with 1 or more ES/SH/TH bednights in the report period).</w:t>
            </w:r>
          </w:p>
        </w:tc>
        <w:tc>
          <w:tcPr>
            <w:tcW w:w="1131" w:type="dxa"/>
          </w:tcPr>
          <w:p w14:paraId="77172352" w14:textId="77777777" w:rsidR="00614931" w:rsidRDefault="005E2A38">
            <w:pPr>
              <w:pStyle w:val="Compact"/>
            </w:pPr>
            <w:r>
              <w:t>1</w:t>
            </w:r>
          </w:p>
        </w:tc>
      </w:tr>
      <w:tr w:rsidR="00614931" w14:paraId="7717235B" w14:textId="77777777">
        <w:tc>
          <w:tcPr>
            <w:tcW w:w="1131" w:type="dxa"/>
          </w:tcPr>
          <w:p w14:paraId="77172354" w14:textId="77777777" w:rsidR="00614931" w:rsidRDefault="005E2A38">
            <w:pPr>
              <w:pStyle w:val="Compact"/>
            </w:pPr>
            <w:r>
              <w:t>63</w:t>
            </w:r>
          </w:p>
        </w:tc>
        <w:tc>
          <w:tcPr>
            <w:tcW w:w="1131" w:type="dxa"/>
          </w:tcPr>
          <w:p w14:paraId="77172355" w14:textId="77777777" w:rsidR="00614931" w:rsidRDefault="005E2A38">
            <w:pPr>
              <w:pStyle w:val="Compact"/>
            </w:pPr>
            <w:r>
              <w:t>RRHAIR</w:t>
            </w:r>
          </w:p>
        </w:tc>
        <w:tc>
          <w:tcPr>
            <w:tcW w:w="1131" w:type="dxa"/>
          </w:tcPr>
          <w:p w14:paraId="77172356" w14:textId="77777777" w:rsidR="00614931" w:rsidRDefault="005E2A38">
            <w:pPr>
              <w:pStyle w:val="Compact"/>
            </w:pPr>
            <w:r>
              <w:t>int</w:t>
            </w:r>
          </w:p>
        </w:tc>
        <w:tc>
          <w:tcPr>
            <w:tcW w:w="1131" w:type="dxa"/>
          </w:tcPr>
          <w:p w14:paraId="77172357" w14:textId="77777777" w:rsidR="00614931" w:rsidRDefault="005E2A38">
            <w:pPr>
              <w:pStyle w:val="Compact"/>
            </w:pPr>
            <w:r>
              <w:t>5</w:t>
            </w:r>
          </w:p>
        </w:tc>
        <w:tc>
          <w:tcPr>
            <w:tcW w:w="1131" w:type="dxa"/>
          </w:tcPr>
          <w:p w14:paraId="77172358" w14:textId="77777777" w:rsidR="00614931" w:rsidRDefault="005E2A38">
            <w:pPr>
              <w:pStyle w:val="Compact"/>
            </w:pPr>
            <w:r>
              <w:t>0</w:t>
            </w:r>
          </w:p>
        </w:tc>
        <w:tc>
          <w:tcPr>
            <w:tcW w:w="1131" w:type="dxa"/>
          </w:tcPr>
          <w:p w14:paraId="77172359" w14:textId="77777777" w:rsidR="00614931" w:rsidRDefault="005E2A38">
            <w:pPr>
              <w:pStyle w:val="Compact"/>
            </w:pPr>
            <w:r>
              <w:t xml:space="preserve">Identifies </w:t>
            </w:r>
            <w:r>
              <w:lastRenderedPageBreak/>
              <w:t>households active in residence for RRH (with 1 or more RRH bednights in the report period).</w:t>
            </w:r>
          </w:p>
        </w:tc>
        <w:tc>
          <w:tcPr>
            <w:tcW w:w="1131" w:type="dxa"/>
          </w:tcPr>
          <w:p w14:paraId="7717235A" w14:textId="77777777" w:rsidR="00614931" w:rsidRDefault="005E2A38">
            <w:pPr>
              <w:pStyle w:val="Compact"/>
            </w:pPr>
            <w:r>
              <w:lastRenderedPageBreak/>
              <w:t>1</w:t>
            </w:r>
          </w:p>
        </w:tc>
      </w:tr>
      <w:tr w:rsidR="00614931" w14:paraId="77172363" w14:textId="77777777">
        <w:tc>
          <w:tcPr>
            <w:tcW w:w="1131" w:type="dxa"/>
          </w:tcPr>
          <w:p w14:paraId="7717235C" w14:textId="77777777" w:rsidR="00614931" w:rsidRDefault="005E2A38">
            <w:pPr>
              <w:pStyle w:val="Compact"/>
            </w:pPr>
            <w:r>
              <w:t>64</w:t>
            </w:r>
          </w:p>
        </w:tc>
        <w:tc>
          <w:tcPr>
            <w:tcW w:w="1131" w:type="dxa"/>
          </w:tcPr>
          <w:p w14:paraId="7717235D" w14:textId="77777777" w:rsidR="00614931" w:rsidRDefault="005E2A38">
            <w:pPr>
              <w:pStyle w:val="Compact"/>
            </w:pPr>
            <w:r>
              <w:t>PSHAIR</w:t>
            </w:r>
          </w:p>
        </w:tc>
        <w:tc>
          <w:tcPr>
            <w:tcW w:w="1131" w:type="dxa"/>
          </w:tcPr>
          <w:p w14:paraId="7717235E" w14:textId="77777777" w:rsidR="00614931" w:rsidRDefault="005E2A38">
            <w:pPr>
              <w:pStyle w:val="Compact"/>
            </w:pPr>
            <w:r>
              <w:t>int</w:t>
            </w:r>
          </w:p>
        </w:tc>
        <w:tc>
          <w:tcPr>
            <w:tcW w:w="1131" w:type="dxa"/>
          </w:tcPr>
          <w:p w14:paraId="7717235F" w14:textId="77777777" w:rsidR="00614931" w:rsidRDefault="005E2A38">
            <w:pPr>
              <w:pStyle w:val="Compact"/>
            </w:pPr>
            <w:r>
              <w:t>5</w:t>
            </w:r>
          </w:p>
        </w:tc>
        <w:tc>
          <w:tcPr>
            <w:tcW w:w="1131" w:type="dxa"/>
          </w:tcPr>
          <w:p w14:paraId="77172360" w14:textId="77777777" w:rsidR="00614931" w:rsidRDefault="005E2A38">
            <w:pPr>
              <w:pStyle w:val="Compact"/>
            </w:pPr>
            <w:r>
              <w:t>0</w:t>
            </w:r>
          </w:p>
        </w:tc>
        <w:tc>
          <w:tcPr>
            <w:tcW w:w="1131" w:type="dxa"/>
          </w:tcPr>
          <w:p w14:paraId="77172361" w14:textId="77777777" w:rsidR="00614931" w:rsidRDefault="005E2A38">
            <w:pPr>
              <w:pStyle w:val="Compact"/>
            </w:pPr>
            <w:r>
              <w:t>Identifies households active in residence for PSH (with 1 or more PSH bednights in the report period).</w:t>
            </w:r>
          </w:p>
        </w:tc>
        <w:tc>
          <w:tcPr>
            <w:tcW w:w="1131" w:type="dxa"/>
          </w:tcPr>
          <w:p w14:paraId="77172362" w14:textId="77777777" w:rsidR="00614931" w:rsidRDefault="005E2A38">
            <w:pPr>
              <w:pStyle w:val="Compact"/>
            </w:pPr>
            <w:r>
              <w:t>1</w:t>
            </w:r>
          </w:p>
        </w:tc>
      </w:tr>
      <w:tr w:rsidR="00614931" w14:paraId="7717236B" w14:textId="77777777">
        <w:tc>
          <w:tcPr>
            <w:tcW w:w="1131" w:type="dxa"/>
          </w:tcPr>
          <w:p w14:paraId="77172364" w14:textId="77777777" w:rsidR="00614931" w:rsidRDefault="005E2A38">
            <w:pPr>
              <w:pStyle w:val="Compact"/>
            </w:pPr>
            <w:r>
              <w:t>65</w:t>
            </w:r>
          </w:p>
        </w:tc>
        <w:tc>
          <w:tcPr>
            <w:tcW w:w="1131" w:type="dxa"/>
          </w:tcPr>
          <w:p w14:paraId="77172365" w14:textId="77777777" w:rsidR="00614931" w:rsidRDefault="005E2A38">
            <w:pPr>
              <w:pStyle w:val="Compact"/>
            </w:pPr>
            <w:r>
              <w:t>RRHSOStatus</w:t>
            </w:r>
          </w:p>
        </w:tc>
        <w:tc>
          <w:tcPr>
            <w:tcW w:w="1131" w:type="dxa"/>
          </w:tcPr>
          <w:p w14:paraId="77172366" w14:textId="77777777" w:rsidR="00614931" w:rsidRDefault="005E2A38">
            <w:pPr>
              <w:pStyle w:val="Compact"/>
            </w:pPr>
            <w:r>
              <w:t>int</w:t>
            </w:r>
          </w:p>
        </w:tc>
        <w:tc>
          <w:tcPr>
            <w:tcW w:w="1131" w:type="dxa"/>
          </w:tcPr>
          <w:p w14:paraId="77172367" w14:textId="77777777" w:rsidR="00614931" w:rsidRDefault="005E2A38">
            <w:pPr>
              <w:pStyle w:val="Compact"/>
            </w:pPr>
            <w:r>
              <w:t>10</w:t>
            </w:r>
          </w:p>
        </w:tc>
        <w:tc>
          <w:tcPr>
            <w:tcW w:w="1131" w:type="dxa"/>
          </w:tcPr>
          <w:p w14:paraId="77172368" w14:textId="77777777" w:rsidR="00614931" w:rsidRDefault="005E2A38">
            <w:pPr>
              <w:pStyle w:val="Compact"/>
            </w:pPr>
            <w:r>
              <w:t>0</w:t>
            </w:r>
          </w:p>
        </w:tc>
        <w:tc>
          <w:tcPr>
            <w:tcW w:w="1131" w:type="dxa"/>
          </w:tcPr>
          <w:p w14:paraId="77172369" w14:textId="77777777" w:rsidR="00614931" w:rsidRDefault="005E2A38">
            <w:pPr>
              <w:pStyle w:val="Compact"/>
            </w:pPr>
            <w:r>
              <w:t xml:space="preserve">Identifies whether the household was served in RRH-SO during the report period or in an episode of homelessness that overlaps with the report period. If served, the status </w:t>
            </w:r>
            <w:r>
              <w:lastRenderedPageBreak/>
              <w:t>indicates how the enrollment timeframe relates to the report period.</w:t>
            </w:r>
          </w:p>
        </w:tc>
        <w:tc>
          <w:tcPr>
            <w:tcW w:w="1131" w:type="dxa"/>
          </w:tcPr>
          <w:p w14:paraId="7717236A" w14:textId="77777777" w:rsidR="00614931" w:rsidRDefault="005E2A38">
            <w:pPr>
              <w:pStyle w:val="Compact"/>
            </w:pPr>
            <w:r>
              <w:lastRenderedPageBreak/>
              <w:t>2</w:t>
            </w:r>
          </w:p>
        </w:tc>
      </w:tr>
      <w:tr w:rsidR="00614931" w14:paraId="77172373" w14:textId="77777777">
        <w:tc>
          <w:tcPr>
            <w:tcW w:w="1131" w:type="dxa"/>
          </w:tcPr>
          <w:p w14:paraId="7717236C" w14:textId="77777777" w:rsidR="00614931" w:rsidRDefault="005E2A38">
            <w:pPr>
              <w:pStyle w:val="Compact"/>
            </w:pPr>
            <w:r>
              <w:t>66</w:t>
            </w:r>
          </w:p>
        </w:tc>
        <w:tc>
          <w:tcPr>
            <w:tcW w:w="1131" w:type="dxa"/>
          </w:tcPr>
          <w:p w14:paraId="7717236D" w14:textId="77777777" w:rsidR="00614931" w:rsidRDefault="005E2A38">
            <w:pPr>
              <w:pStyle w:val="Compact"/>
            </w:pPr>
            <w:r>
              <w:t>RRHSOMoveIn</w:t>
            </w:r>
          </w:p>
        </w:tc>
        <w:tc>
          <w:tcPr>
            <w:tcW w:w="1131" w:type="dxa"/>
          </w:tcPr>
          <w:p w14:paraId="7717236E" w14:textId="77777777" w:rsidR="00614931" w:rsidRDefault="005E2A38">
            <w:pPr>
              <w:pStyle w:val="Compact"/>
            </w:pPr>
            <w:r>
              <w:t>int</w:t>
            </w:r>
          </w:p>
        </w:tc>
        <w:tc>
          <w:tcPr>
            <w:tcW w:w="1131" w:type="dxa"/>
          </w:tcPr>
          <w:p w14:paraId="7717236F" w14:textId="77777777" w:rsidR="00614931" w:rsidRDefault="005E2A38">
            <w:pPr>
              <w:pStyle w:val="Compact"/>
            </w:pPr>
            <w:r>
              <w:t>11</w:t>
            </w:r>
          </w:p>
        </w:tc>
        <w:tc>
          <w:tcPr>
            <w:tcW w:w="1131" w:type="dxa"/>
          </w:tcPr>
          <w:p w14:paraId="77172370" w14:textId="77777777" w:rsidR="00614931" w:rsidRDefault="005E2A38">
            <w:pPr>
              <w:pStyle w:val="Compact"/>
            </w:pPr>
            <w:r>
              <w:t>0</w:t>
            </w:r>
          </w:p>
        </w:tc>
        <w:tc>
          <w:tcPr>
            <w:tcW w:w="1131" w:type="dxa"/>
          </w:tcPr>
          <w:p w14:paraId="77172371" w14:textId="77777777" w:rsidR="00614931" w:rsidRDefault="005E2A38">
            <w:pPr>
              <w:pStyle w:val="Compact"/>
            </w:pPr>
            <w:r>
              <w:t>For households served in RRH-SO during the report period, indicates if the household has a move-in date. If so, indicates whether it was before or during the report period.</w:t>
            </w:r>
          </w:p>
        </w:tc>
        <w:tc>
          <w:tcPr>
            <w:tcW w:w="1131" w:type="dxa"/>
          </w:tcPr>
          <w:p w14:paraId="77172372" w14:textId="77777777" w:rsidR="00614931" w:rsidRDefault="005E2A38">
            <w:pPr>
              <w:pStyle w:val="Compact"/>
            </w:pPr>
            <w:r>
              <w:t>2</w:t>
            </w:r>
          </w:p>
        </w:tc>
      </w:tr>
      <w:tr w:rsidR="00614931" w14:paraId="7717237B" w14:textId="77777777">
        <w:tc>
          <w:tcPr>
            <w:tcW w:w="1131" w:type="dxa"/>
          </w:tcPr>
          <w:p w14:paraId="77172374" w14:textId="77777777" w:rsidR="00614931" w:rsidRDefault="005E2A38">
            <w:pPr>
              <w:pStyle w:val="Compact"/>
            </w:pPr>
            <w:r>
              <w:t>67</w:t>
            </w:r>
          </w:p>
        </w:tc>
        <w:tc>
          <w:tcPr>
            <w:tcW w:w="1131" w:type="dxa"/>
          </w:tcPr>
          <w:p w14:paraId="77172375" w14:textId="77777777" w:rsidR="00614931" w:rsidRDefault="005E2A38">
            <w:pPr>
              <w:pStyle w:val="Compact"/>
            </w:pPr>
            <w:r>
              <w:t>ReportID</w:t>
            </w:r>
          </w:p>
        </w:tc>
        <w:tc>
          <w:tcPr>
            <w:tcW w:w="1131" w:type="dxa"/>
          </w:tcPr>
          <w:p w14:paraId="77172376" w14:textId="77777777" w:rsidR="00614931" w:rsidRDefault="005E2A38">
            <w:pPr>
              <w:pStyle w:val="Compact"/>
            </w:pPr>
            <w:r>
              <w:t>int</w:t>
            </w:r>
          </w:p>
        </w:tc>
        <w:tc>
          <w:tcPr>
            <w:tcW w:w="1131" w:type="dxa"/>
          </w:tcPr>
          <w:p w14:paraId="77172377" w14:textId="77777777" w:rsidR="00614931" w:rsidRDefault="00614931">
            <w:pPr>
              <w:pStyle w:val="Compact"/>
            </w:pPr>
          </w:p>
        </w:tc>
        <w:tc>
          <w:tcPr>
            <w:tcW w:w="1131" w:type="dxa"/>
          </w:tcPr>
          <w:p w14:paraId="77172378" w14:textId="77777777" w:rsidR="00614931" w:rsidRDefault="005E2A38">
            <w:pPr>
              <w:pStyle w:val="Compact"/>
            </w:pPr>
            <w:r>
              <w:t>0</w:t>
            </w:r>
          </w:p>
        </w:tc>
        <w:tc>
          <w:tcPr>
            <w:tcW w:w="1131" w:type="dxa"/>
          </w:tcPr>
          <w:p w14:paraId="77172379" w14:textId="77777777" w:rsidR="00614931" w:rsidRDefault="005E2A38">
            <w:pPr>
              <w:pStyle w:val="Compact"/>
            </w:pPr>
            <w:r>
              <w:t>Must match LSAReport.ReportID</w:t>
            </w:r>
          </w:p>
        </w:tc>
        <w:tc>
          <w:tcPr>
            <w:tcW w:w="1131" w:type="dxa"/>
          </w:tcPr>
          <w:p w14:paraId="7717237A" w14:textId="77777777" w:rsidR="00614931" w:rsidRDefault="005E2A38">
            <w:pPr>
              <w:pStyle w:val="Compact"/>
            </w:pPr>
            <w:r>
              <w:t>10</w:t>
            </w:r>
          </w:p>
        </w:tc>
      </w:tr>
    </w:tbl>
    <w:p w14:paraId="7717237C" w14:textId="77777777" w:rsidR="00614931" w:rsidRDefault="005E2A38">
      <w:pPr>
        <w:pStyle w:val="Heading1"/>
      </w:pPr>
      <w:bookmarkStart w:id="10" w:name="lsaexit.csv"/>
      <w:bookmarkEnd w:id="9"/>
      <w:r>
        <w:t>2.11 LSAExit.csv</w:t>
      </w:r>
    </w:p>
    <w:p w14:paraId="7717237D" w14:textId="77777777" w:rsidR="00614931" w:rsidRDefault="005E2A38">
      <w:pPr>
        <w:pStyle w:val="FirstParagraph"/>
      </w:pPr>
      <w:r>
        <w:t xml:space="preserve">LSAExit contains 17 columns. The file identifies households with system exits – i.e., exits from a continuum project followed by at least two weeks without an active enrollment – in three distinct periods: </w:t>
      </w:r>
      <w:r>
        <w:t>- Cohort -2 – Begins two years prior to the report start date and ends two years prior to the end date. - Cohort -1 – Begins one year prior to the report start date and ends one year prior to the end date. - Cohort 0 – Begins on the report start date; if the report period is at least six months, the cohort period ends at six months; otherwise, the cohort period is the same as the report period.</w:t>
      </w:r>
    </w:p>
    <w:p w14:paraId="7717237E" w14:textId="77777777" w:rsidR="00614931" w:rsidRDefault="005E2A38">
      <w:pPr>
        <w:pStyle w:val="BodyText"/>
      </w:pPr>
      <w:r>
        <w:lastRenderedPageBreak/>
        <w:t xml:space="preserve">Columns include the following types of data: </w:t>
      </w:r>
      <w:r>
        <w:t>- Identifiers for project types, household types, and populations in which clients were served; - Destination types; and - For clients that returned to a continuum ES, SH, TH, RRH, or PSH project, the length of time to return.</w:t>
      </w:r>
    </w:p>
    <w:p w14:paraId="7717237F" w14:textId="77777777" w:rsidR="00614931" w:rsidRDefault="005E2A38">
      <w:pPr>
        <w:pStyle w:val="BodyText"/>
      </w:pPr>
      <w:r>
        <w:t xml:space="preserve">Rows represent specific combinations of these data points. Unlike LSAHousehold, LSAExit may include more than one row for any given household if the household has qualifying exits in more than one cohort period. Each household is counted in one row for each exit cohort in which they occur. The sum of </w:t>
      </w:r>
      <w:r>
        <w:rPr>
          <w:b/>
          <w:bCs/>
        </w:rPr>
        <w:t>RowTotal</w:t>
      </w:r>
      <w:r>
        <w:t xml:space="preserve"> </w:t>
      </w:r>
      <w:r>
        <w:t>values in the file, grouped by Cohort, is equal to the total number of households in each of the respective cohorts. It is critical that all values in this column are integers &gt; 0. The largest possible number of rows – when each row includes a count of one or more households represented by the distinct combination of column values – is limited to the number of active households. However, there are billions of possible distinct combinations of column values and including rows that do not represent any househ</w:t>
      </w:r>
      <w:r>
        <w:t>olds could result in files of unmanageable size.</w:t>
      </w:r>
    </w:p>
    <w:p w14:paraId="77172380" w14:textId="77777777" w:rsidR="00614931" w:rsidRDefault="005E2A38">
      <w:pPr>
        <w:pStyle w:val="BodyText"/>
      </w:pPr>
      <w:r>
        <w:t>This file may be empty (other than headers) for the HIC.</w:t>
      </w:r>
    </w:p>
    <w:p w14:paraId="77172381" w14:textId="77777777" w:rsidR="00614931" w:rsidRDefault="005E2A38">
      <w:pPr>
        <w:pStyle w:val="BodyText"/>
      </w:pPr>
      <w:r>
        <w:t xml:space="preserve">For business logic, see </w:t>
      </w:r>
      <w:hyperlink r:id="rId16">
        <w:r>
          <w:rPr>
            <w:rStyle w:val="Hyperlink"/>
          </w:rPr>
          <w:t>Section 7 - LSAExit</w:t>
        </w:r>
      </w:hyperlink>
      <w:r>
        <w: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614931" w14:paraId="77172389" w14:textId="77777777" w:rsidTr="0061493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172382" w14:textId="77777777" w:rsidR="00614931" w:rsidRDefault="005E2A38">
            <w:pPr>
              <w:pStyle w:val="Compact"/>
            </w:pPr>
            <w:r>
              <w:t>#</w:t>
            </w:r>
          </w:p>
        </w:tc>
        <w:tc>
          <w:tcPr>
            <w:tcW w:w="1131" w:type="dxa"/>
          </w:tcPr>
          <w:p w14:paraId="77172383" w14:textId="77777777" w:rsidR="00614931" w:rsidRDefault="005E2A38">
            <w:pPr>
              <w:pStyle w:val="Compact"/>
            </w:pPr>
            <w:r>
              <w:t>Column Name</w:t>
            </w:r>
          </w:p>
        </w:tc>
        <w:tc>
          <w:tcPr>
            <w:tcW w:w="1131" w:type="dxa"/>
          </w:tcPr>
          <w:p w14:paraId="77172384" w14:textId="77777777" w:rsidR="00614931" w:rsidRDefault="005E2A38">
            <w:pPr>
              <w:pStyle w:val="Compact"/>
            </w:pPr>
            <w:r>
              <w:t>DataType</w:t>
            </w:r>
          </w:p>
        </w:tc>
        <w:tc>
          <w:tcPr>
            <w:tcW w:w="1131" w:type="dxa"/>
          </w:tcPr>
          <w:p w14:paraId="77172385" w14:textId="77777777" w:rsidR="00614931" w:rsidRDefault="005E2A38">
            <w:pPr>
              <w:pStyle w:val="Compact"/>
            </w:pPr>
            <w:r>
              <w:t>List</w:t>
            </w:r>
          </w:p>
        </w:tc>
        <w:tc>
          <w:tcPr>
            <w:tcW w:w="1131" w:type="dxa"/>
          </w:tcPr>
          <w:p w14:paraId="77172386" w14:textId="77777777" w:rsidR="00614931" w:rsidRDefault="005E2A38">
            <w:pPr>
              <w:pStyle w:val="Compact"/>
            </w:pPr>
            <w:r>
              <w:t>Nullable</w:t>
            </w:r>
          </w:p>
        </w:tc>
        <w:tc>
          <w:tcPr>
            <w:tcW w:w="1131" w:type="dxa"/>
          </w:tcPr>
          <w:p w14:paraId="77172387" w14:textId="77777777" w:rsidR="00614931" w:rsidRDefault="005E2A38">
            <w:pPr>
              <w:pStyle w:val="Compact"/>
            </w:pPr>
            <w:r>
              <w:t>Description</w:t>
            </w:r>
          </w:p>
        </w:tc>
        <w:tc>
          <w:tcPr>
            <w:tcW w:w="1131" w:type="dxa"/>
          </w:tcPr>
          <w:p w14:paraId="77172388" w14:textId="77777777" w:rsidR="00614931" w:rsidRDefault="005E2A38">
            <w:pPr>
              <w:pStyle w:val="Compact"/>
            </w:pPr>
            <w:r>
              <w:t>Max Length</w:t>
            </w:r>
          </w:p>
        </w:tc>
      </w:tr>
      <w:tr w:rsidR="00614931" w14:paraId="77172391" w14:textId="77777777">
        <w:tc>
          <w:tcPr>
            <w:tcW w:w="1131" w:type="dxa"/>
          </w:tcPr>
          <w:p w14:paraId="7717238A" w14:textId="77777777" w:rsidR="00614931" w:rsidRDefault="005E2A38">
            <w:pPr>
              <w:pStyle w:val="Compact"/>
            </w:pPr>
            <w:r>
              <w:t>1</w:t>
            </w:r>
          </w:p>
        </w:tc>
        <w:tc>
          <w:tcPr>
            <w:tcW w:w="1131" w:type="dxa"/>
          </w:tcPr>
          <w:p w14:paraId="7717238B" w14:textId="77777777" w:rsidR="00614931" w:rsidRDefault="005E2A38">
            <w:pPr>
              <w:pStyle w:val="Compact"/>
            </w:pPr>
            <w:r>
              <w:t>RowTotal</w:t>
            </w:r>
          </w:p>
        </w:tc>
        <w:tc>
          <w:tcPr>
            <w:tcW w:w="1131" w:type="dxa"/>
          </w:tcPr>
          <w:p w14:paraId="7717238C" w14:textId="77777777" w:rsidR="00614931" w:rsidRDefault="005E2A38">
            <w:pPr>
              <w:pStyle w:val="Compact"/>
            </w:pPr>
            <w:r>
              <w:t>int</w:t>
            </w:r>
          </w:p>
        </w:tc>
        <w:tc>
          <w:tcPr>
            <w:tcW w:w="1131" w:type="dxa"/>
          </w:tcPr>
          <w:p w14:paraId="7717238D" w14:textId="77777777" w:rsidR="00614931" w:rsidRDefault="00614931">
            <w:pPr>
              <w:pStyle w:val="Compact"/>
            </w:pPr>
          </w:p>
        </w:tc>
        <w:tc>
          <w:tcPr>
            <w:tcW w:w="1131" w:type="dxa"/>
          </w:tcPr>
          <w:p w14:paraId="7717238E" w14:textId="77777777" w:rsidR="00614931" w:rsidRDefault="005E2A38">
            <w:pPr>
              <w:pStyle w:val="Compact"/>
            </w:pPr>
            <w:r>
              <w:t>0</w:t>
            </w:r>
          </w:p>
        </w:tc>
        <w:tc>
          <w:tcPr>
            <w:tcW w:w="1131" w:type="dxa"/>
          </w:tcPr>
          <w:p w14:paraId="7717238F" w14:textId="77777777" w:rsidR="00614931" w:rsidRDefault="005E2A38">
            <w:pPr>
              <w:pStyle w:val="Compact"/>
            </w:pPr>
            <w:r>
              <w:t>The total number of households served in the continuum with the characteristics represented by the values in each column of the row. All values must be integers &gt;0.</w:t>
            </w:r>
          </w:p>
        </w:tc>
        <w:tc>
          <w:tcPr>
            <w:tcW w:w="1131" w:type="dxa"/>
          </w:tcPr>
          <w:p w14:paraId="77172390" w14:textId="77777777" w:rsidR="00614931" w:rsidRDefault="005E2A38">
            <w:pPr>
              <w:pStyle w:val="Compact"/>
            </w:pPr>
            <w:r>
              <w:t>10</w:t>
            </w:r>
          </w:p>
        </w:tc>
      </w:tr>
      <w:tr w:rsidR="00614931" w14:paraId="77172399" w14:textId="77777777">
        <w:tc>
          <w:tcPr>
            <w:tcW w:w="1131" w:type="dxa"/>
          </w:tcPr>
          <w:p w14:paraId="77172392" w14:textId="77777777" w:rsidR="00614931" w:rsidRDefault="005E2A38">
            <w:pPr>
              <w:pStyle w:val="Compact"/>
            </w:pPr>
            <w:r>
              <w:t>2</w:t>
            </w:r>
          </w:p>
        </w:tc>
        <w:tc>
          <w:tcPr>
            <w:tcW w:w="1131" w:type="dxa"/>
          </w:tcPr>
          <w:p w14:paraId="77172393" w14:textId="77777777" w:rsidR="00614931" w:rsidRDefault="005E2A38">
            <w:pPr>
              <w:pStyle w:val="Compact"/>
            </w:pPr>
            <w:r>
              <w:t>Cohort</w:t>
            </w:r>
          </w:p>
        </w:tc>
        <w:tc>
          <w:tcPr>
            <w:tcW w:w="1131" w:type="dxa"/>
          </w:tcPr>
          <w:p w14:paraId="77172394" w14:textId="77777777" w:rsidR="00614931" w:rsidRDefault="005E2A38">
            <w:pPr>
              <w:pStyle w:val="Compact"/>
            </w:pPr>
            <w:r>
              <w:t>int</w:t>
            </w:r>
          </w:p>
        </w:tc>
        <w:tc>
          <w:tcPr>
            <w:tcW w:w="1131" w:type="dxa"/>
          </w:tcPr>
          <w:p w14:paraId="77172395" w14:textId="77777777" w:rsidR="00614931" w:rsidRDefault="005E2A38">
            <w:pPr>
              <w:pStyle w:val="Compact"/>
            </w:pPr>
            <w:r>
              <w:t>27</w:t>
            </w:r>
          </w:p>
        </w:tc>
        <w:tc>
          <w:tcPr>
            <w:tcW w:w="1131" w:type="dxa"/>
          </w:tcPr>
          <w:p w14:paraId="77172396" w14:textId="77777777" w:rsidR="00614931" w:rsidRDefault="005E2A38">
            <w:pPr>
              <w:pStyle w:val="Compact"/>
            </w:pPr>
            <w:r>
              <w:t>0</w:t>
            </w:r>
          </w:p>
        </w:tc>
        <w:tc>
          <w:tcPr>
            <w:tcW w:w="1131" w:type="dxa"/>
          </w:tcPr>
          <w:p w14:paraId="77172397" w14:textId="77777777" w:rsidR="00614931" w:rsidRDefault="005E2A38">
            <w:pPr>
              <w:pStyle w:val="Compact"/>
            </w:pPr>
            <w:r>
              <w:t xml:space="preserve">Identifies which return cohort the household </w:t>
            </w:r>
            <w:r>
              <w:lastRenderedPageBreak/>
              <w:t>is in. These categories are not mutually exclusive.</w:t>
            </w:r>
          </w:p>
        </w:tc>
        <w:tc>
          <w:tcPr>
            <w:tcW w:w="1131" w:type="dxa"/>
          </w:tcPr>
          <w:p w14:paraId="77172398" w14:textId="77777777" w:rsidR="00614931" w:rsidRDefault="005E2A38">
            <w:pPr>
              <w:pStyle w:val="Compact"/>
            </w:pPr>
            <w:r>
              <w:lastRenderedPageBreak/>
              <w:t>2</w:t>
            </w:r>
          </w:p>
        </w:tc>
      </w:tr>
      <w:tr w:rsidR="00614931" w14:paraId="771723A1" w14:textId="77777777">
        <w:tc>
          <w:tcPr>
            <w:tcW w:w="1131" w:type="dxa"/>
          </w:tcPr>
          <w:p w14:paraId="7717239A" w14:textId="77777777" w:rsidR="00614931" w:rsidRDefault="005E2A38">
            <w:pPr>
              <w:pStyle w:val="Compact"/>
            </w:pPr>
            <w:r>
              <w:t>3</w:t>
            </w:r>
          </w:p>
        </w:tc>
        <w:tc>
          <w:tcPr>
            <w:tcW w:w="1131" w:type="dxa"/>
          </w:tcPr>
          <w:p w14:paraId="7717239B" w14:textId="77777777" w:rsidR="00614931" w:rsidRDefault="005E2A38">
            <w:pPr>
              <w:pStyle w:val="Compact"/>
            </w:pPr>
            <w:r>
              <w:t>Stat</w:t>
            </w:r>
          </w:p>
        </w:tc>
        <w:tc>
          <w:tcPr>
            <w:tcW w:w="1131" w:type="dxa"/>
          </w:tcPr>
          <w:p w14:paraId="7717239C" w14:textId="77777777" w:rsidR="00614931" w:rsidRDefault="005E2A38">
            <w:pPr>
              <w:pStyle w:val="Compact"/>
            </w:pPr>
            <w:r>
              <w:t>int</w:t>
            </w:r>
          </w:p>
        </w:tc>
        <w:tc>
          <w:tcPr>
            <w:tcW w:w="1131" w:type="dxa"/>
          </w:tcPr>
          <w:p w14:paraId="7717239D" w14:textId="77777777" w:rsidR="00614931" w:rsidRDefault="005E2A38">
            <w:pPr>
              <w:pStyle w:val="Compact"/>
            </w:pPr>
            <w:r>
              <w:t>2</w:t>
            </w:r>
          </w:p>
        </w:tc>
        <w:tc>
          <w:tcPr>
            <w:tcW w:w="1131" w:type="dxa"/>
          </w:tcPr>
          <w:p w14:paraId="7717239E" w14:textId="77777777" w:rsidR="00614931" w:rsidRDefault="005E2A38">
            <w:pPr>
              <w:pStyle w:val="Compact"/>
            </w:pPr>
            <w:r>
              <w:t>0</w:t>
            </w:r>
          </w:p>
        </w:tc>
        <w:tc>
          <w:tcPr>
            <w:tcW w:w="1131" w:type="dxa"/>
          </w:tcPr>
          <w:p w14:paraId="7717239F" w14:textId="77777777" w:rsidR="00614931" w:rsidRDefault="005E2A38">
            <w:pPr>
              <w:pStyle w:val="Compact"/>
            </w:pPr>
            <w:r>
              <w:t>Identifies the status of households at the start of the cohort period.</w:t>
            </w:r>
          </w:p>
        </w:tc>
        <w:tc>
          <w:tcPr>
            <w:tcW w:w="1131" w:type="dxa"/>
          </w:tcPr>
          <w:p w14:paraId="771723A0" w14:textId="77777777" w:rsidR="00614931" w:rsidRDefault="005E2A38">
            <w:pPr>
              <w:pStyle w:val="Compact"/>
            </w:pPr>
            <w:r>
              <w:t>1</w:t>
            </w:r>
          </w:p>
        </w:tc>
      </w:tr>
      <w:tr w:rsidR="00614931" w14:paraId="771723A9" w14:textId="77777777">
        <w:tc>
          <w:tcPr>
            <w:tcW w:w="1131" w:type="dxa"/>
          </w:tcPr>
          <w:p w14:paraId="771723A2" w14:textId="77777777" w:rsidR="00614931" w:rsidRDefault="005E2A38">
            <w:pPr>
              <w:pStyle w:val="Compact"/>
            </w:pPr>
            <w:r>
              <w:t>4</w:t>
            </w:r>
          </w:p>
        </w:tc>
        <w:tc>
          <w:tcPr>
            <w:tcW w:w="1131" w:type="dxa"/>
          </w:tcPr>
          <w:p w14:paraId="771723A3" w14:textId="77777777" w:rsidR="00614931" w:rsidRDefault="005E2A38">
            <w:pPr>
              <w:pStyle w:val="Compact"/>
            </w:pPr>
            <w:r>
              <w:t>ExitFrom</w:t>
            </w:r>
          </w:p>
        </w:tc>
        <w:tc>
          <w:tcPr>
            <w:tcW w:w="1131" w:type="dxa"/>
          </w:tcPr>
          <w:p w14:paraId="771723A4" w14:textId="77777777" w:rsidR="00614931" w:rsidRDefault="005E2A38">
            <w:pPr>
              <w:pStyle w:val="Compact"/>
            </w:pPr>
            <w:r>
              <w:t>int</w:t>
            </w:r>
          </w:p>
        </w:tc>
        <w:tc>
          <w:tcPr>
            <w:tcW w:w="1131" w:type="dxa"/>
          </w:tcPr>
          <w:p w14:paraId="771723A5" w14:textId="77777777" w:rsidR="00614931" w:rsidRDefault="005E2A38">
            <w:pPr>
              <w:pStyle w:val="Compact"/>
            </w:pPr>
            <w:r>
              <w:t>28</w:t>
            </w:r>
          </w:p>
        </w:tc>
        <w:tc>
          <w:tcPr>
            <w:tcW w:w="1131" w:type="dxa"/>
          </w:tcPr>
          <w:p w14:paraId="771723A6" w14:textId="77777777" w:rsidR="00614931" w:rsidRDefault="005E2A38">
            <w:pPr>
              <w:pStyle w:val="Compact"/>
            </w:pPr>
            <w:r>
              <w:t>0</w:t>
            </w:r>
          </w:p>
        </w:tc>
        <w:tc>
          <w:tcPr>
            <w:tcW w:w="1131" w:type="dxa"/>
          </w:tcPr>
          <w:p w14:paraId="771723A7" w14:textId="77777777" w:rsidR="00614931" w:rsidRDefault="005E2A38">
            <w:pPr>
              <w:pStyle w:val="Compact"/>
            </w:pPr>
            <w:r>
              <w:t>Identifies the project type from which household exited.</w:t>
            </w:r>
          </w:p>
        </w:tc>
        <w:tc>
          <w:tcPr>
            <w:tcW w:w="1131" w:type="dxa"/>
          </w:tcPr>
          <w:p w14:paraId="771723A8" w14:textId="77777777" w:rsidR="00614931" w:rsidRDefault="005E2A38">
            <w:pPr>
              <w:pStyle w:val="Compact"/>
            </w:pPr>
            <w:r>
              <w:t>1</w:t>
            </w:r>
          </w:p>
        </w:tc>
      </w:tr>
      <w:tr w:rsidR="00614931" w14:paraId="771723B1" w14:textId="77777777">
        <w:tc>
          <w:tcPr>
            <w:tcW w:w="1131" w:type="dxa"/>
          </w:tcPr>
          <w:p w14:paraId="771723AA" w14:textId="77777777" w:rsidR="00614931" w:rsidRDefault="005E2A38">
            <w:pPr>
              <w:pStyle w:val="Compact"/>
            </w:pPr>
            <w:r>
              <w:t>5</w:t>
            </w:r>
          </w:p>
        </w:tc>
        <w:tc>
          <w:tcPr>
            <w:tcW w:w="1131" w:type="dxa"/>
          </w:tcPr>
          <w:p w14:paraId="771723AB" w14:textId="77777777" w:rsidR="00614931" w:rsidRDefault="005E2A38">
            <w:pPr>
              <w:pStyle w:val="Compact"/>
            </w:pPr>
            <w:r>
              <w:t>ExitTo</w:t>
            </w:r>
          </w:p>
        </w:tc>
        <w:tc>
          <w:tcPr>
            <w:tcW w:w="1131" w:type="dxa"/>
          </w:tcPr>
          <w:p w14:paraId="771723AC" w14:textId="77777777" w:rsidR="00614931" w:rsidRDefault="005E2A38">
            <w:pPr>
              <w:pStyle w:val="Compact"/>
            </w:pPr>
            <w:r>
              <w:t>int</w:t>
            </w:r>
          </w:p>
        </w:tc>
        <w:tc>
          <w:tcPr>
            <w:tcW w:w="1131" w:type="dxa"/>
          </w:tcPr>
          <w:p w14:paraId="771723AD" w14:textId="77777777" w:rsidR="00614931" w:rsidRDefault="005E2A38">
            <w:pPr>
              <w:pStyle w:val="Compact"/>
            </w:pPr>
            <w:r>
              <w:t>15</w:t>
            </w:r>
          </w:p>
        </w:tc>
        <w:tc>
          <w:tcPr>
            <w:tcW w:w="1131" w:type="dxa"/>
          </w:tcPr>
          <w:p w14:paraId="771723AE" w14:textId="77777777" w:rsidR="00614931" w:rsidRDefault="005E2A38">
            <w:pPr>
              <w:pStyle w:val="Compact"/>
            </w:pPr>
            <w:r>
              <w:t>0</w:t>
            </w:r>
          </w:p>
        </w:tc>
        <w:tc>
          <w:tcPr>
            <w:tcW w:w="1131" w:type="dxa"/>
          </w:tcPr>
          <w:p w14:paraId="771723AF" w14:textId="77777777" w:rsidR="00614931" w:rsidRDefault="005E2A38">
            <w:pPr>
              <w:pStyle w:val="Compact"/>
            </w:pPr>
            <w:r>
              <w:t>Identifies the exit destination.</w:t>
            </w:r>
          </w:p>
        </w:tc>
        <w:tc>
          <w:tcPr>
            <w:tcW w:w="1131" w:type="dxa"/>
          </w:tcPr>
          <w:p w14:paraId="771723B0" w14:textId="77777777" w:rsidR="00614931" w:rsidRDefault="005E2A38">
            <w:pPr>
              <w:pStyle w:val="Compact"/>
            </w:pPr>
            <w:r>
              <w:t>3</w:t>
            </w:r>
          </w:p>
        </w:tc>
      </w:tr>
      <w:tr w:rsidR="00614931" w14:paraId="771723B9" w14:textId="77777777">
        <w:tc>
          <w:tcPr>
            <w:tcW w:w="1131" w:type="dxa"/>
          </w:tcPr>
          <w:p w14:paraId="771723B2" w14:textId="77777777" w:rsidR="00614931" w:rsidRDefault="005E2A38">
            <w:pPr>
              <w:pStyle w:val="Compact"/>
            </w:pPr>
            <w:r>
              <w:t>6</w:t>
            </w:r>
          </w:p>
        </w:tc>
        <w:tc>
          <w:tcPr>
            <w:tcW w:w="1131" w:type="dxa"/>
          </w:tcPr>
          <w:p w14:paraId="771723B3" w14:textId="77777777" w:rsidR="00614931" w:rsidRDefault="005E2A38">
            <w:pPr>
              <w:pStyle w:val="Compact"/>
            </w:pPr>
            <w:r>
              <w:t>ReturnTime</w:t>
            </w:r>
          </w:p>
        </w:tc>
        <w:tc>
          <w:tcPr>
            <w:tcW w:w="1131" w:type="dxa"/>
          </w:tcPr>
          <w:p w14:paraId="771723B4" w14:textId="77777777" w:rsidR="00614931" w:rsidRDefault="005E2A38">
            <w:pPr>
              <w:pStyle w:val="Compact"/>
            </w:pPr>
            <w:r>
              <w:t>int</w:t>
            </w:r>
          </w:p>
        </w:tc>
        <w:tc>
          <w:tcPr>
            <w:tcW w:w="1131" w:type="dxa"/>
          </w:tcPr>
          <w:p w14:paraId="771723B5" w14:textId="77777777" w:rsidR="00614931" w:rsidRDefault="005E2A38">
            <w:pPr>
              <w:pStyle w:val="Compact"/>
            </w:pPr>
            <w:r>
              <w:t>3</w:t>
            </w:r>
          </w:p>
        </w:tc>
        <w:tc>
          <w:tcPr>
            <w:tcW w:w="1131" w:type="dxa"/>
          </w:tcPr>
          <w:p w14:paraId="771723B6" w14:textId="77777777" w:rsidR="00614931" w:rsidRDefault="005E2A38">
            <w:pPr>
              <w:pStyle w:val="Compact"/>
            </w:pPr>
            <w:r>
              <w:t>0</w:t>
            </w:r>
          </w:p>
        </w:tc>
        <w:tc>
          <w:tcPr>
            <w:tcW w:w="1131" w:type="dxa"/>
          </w:tcPr>
          <w:p w14:paraId="771723B7" w14:textId="77777777" w:rsidR="00614931" w:rsidRDefault="005E2A38">
            <w:pPr>
              <w:pStyle w:val="Compact"/>
            </w:pPr>
            <w:r>
              <w:t xml:space="preserve">The number of days between exiting to the destination identified in </w:t>
            </w:r>
            <w:r>
              <w:rPr>
                <w:b/>
                <w:bCs/>
              </w:rPr>
              <w:t>ExitTo</w:t>
            </w:r>
            <w:r>
              <w:t xml:space="preserve"> and an </w:t>
            </w:r>
            <w:r>
              <w:rPr>
                <w:i/>
                <w:iCs/>
              </w:rPr>
              <w:t>EntryDate</w:t>
            </w:r>
            <w:r>
              <w:t xml:space="preserve"> </w:t>
            </w:r>
            <w:r>
              <w:t xml:space="preserve">for any continuum ES, SH, TH, RRH, or PSH </w:t>
            </w:r>
            <w:r>
              <w:lastRenderedPageBreak/>
              <w:t>project.</w:t>
            </w:r>
          </w:p>
        </w:tc>
        <w:tc>
          <w:tcPr>
            <w:tcW w:w="1131" w:type="dxa"/>
          </w:tcPr>
          <w:p w14:paraId="771723B8" w14:textId="77777777" w:rsidR="00614931" w:rsidRDefault="005E2A38">
            <w:pPr>
              <w:pStyle w:val="Compact"/>
            </w:pPr>
            <w:r>
              <w:lastRenderedPageBreak/>
              <w:t>3</w:t>
            </w:r>
          </w:p>
        </w:tc>
      </w:tr>
      <w:tr w:rsidR="00614931" w14:paraId="771723C1" w14:textId="77777777">
        <w:tc>
          <w:tcPr>
            <w:tcW w:w="1131" w:type="dxa"/>
          </w:tcPr>
          <w:p w14:paraId="771723BA" w14:textId="77777777" w:rsidR="00614931" w:rsidRDefault="005E2A38">
            <w:pPr>
              <w:pStyle w:val="Compact"/>
            </w:pPr>
            <w:r>
              <w:t>7</w:t>
            </w:r>
          </w:p>
        </w:tc>
        <w:tc>
          <w:tcPr>
            <w:tcW w:w="1131" w:type="dxa"/>
          </w:tcPr>
          <w:p w14:paraId="771723BB" w14:textId="77777777" w:rsidR="00614931" w:rsidRDefault="005E2A38">
            <w:pPr>
              <w:pStyle w:val="Compact"/>
            </w:pPr>
            <w:r>
              <w:t>HHType</w:t>
            </w:r>
          </w:p>
        </w:tc>
        <w:tc>
          <w:tcPr>
            <w:tcW w:w="1131" w:type="dxa"/>
          </w:tcPr>
          <w:p w14:paraId="771723BC" w14:textId="77777777" w:rsidR="00614931" w:rsidRDefault="005E2A38">
            <w:pPr>
              <w:pStyle w:val="Compact"/>
            </w:pPr>
            <w:r>
              <w:t>int</w:t>
            </w:r>
          </w:p>
        </w:tc>
        <w:tc>
          <w:tcPr>
            <w:tcW w:w="1131" w:type="dxa"/>
          </w:tcPr>
          <w:p w14:paraId="771723BD" w14:textId="77777777" w:rsidR="00614931" w:rsidRDefault="005E2A38">
            <w:pPr>
              <w:pStyle w:val="Compact"/>
            </w:pPr>
            <w:r>
              <w:t>4</w:t>
            </w:r>
          </w:p>
        </w:tc>
        <w:tc>
          <w:tcPr>
            <w:tcW w:w="1131" w:type="dxa"/>
          </w:tcPr>
          <w:p w14:paraId="771723BE" w14:textId="77777777" w:rsidR="00614931" w:rsidRDefault="005E2A38">
            <w:pPr>
              <w:pStyle w:val="Compact"/>
            </w:pPr>
            <w:r>
              <w:t>0</w:t>
            </w:r>
          </w:p>
        </w:tc>
        <w:tc>
          <w:tcPr>
            <w:tcW w:w="1131" w:type="dxa"/>
          </w:tcPr>
          <w:p w14:paraId="771723BF" w14:textId="77777777" w:rsidR="00614931" w:rsidRDefault="005E2A38">
            <w:pPr>
              <w:pStyle w:val="Compact"/>
            </w:pPr>
            <w:r>
              <w:t>The household type.</w:t>
            </w:r>
          </w:p>
        </w:tc>
        <w:tc>
          <w:tcPr>
            <w:tcW w:w="1131" w:type="dxa"/>
          </w:tcPr>
          <w:p w14:paraId="771723C0" w14:textId="77777777" w:rsidR="00614931" w:rsidRDefault="005E2A38">
            <w:pPr>
              <w:pStyle w:val="Compact"/>
            </w:pPr>
            <w:r>
              <w:t>2</w:t>
            </w:r>
          </w:p>
        </w:tc>
      </w:tr>
      <w:tr w:rsidR="00614931" w14:paraId="771723C9" w14:textId="77777777">
        <w:tc>
          <w:tcPr>
            <w:tcW w:w="1131" w:type="dxa"/>
          </w:tcPr>
          <w:p w14:paraId="771723C2" w14:textId="77777777" w:rsidR="00614931" w:rsidRDefault="005E2A38">
            <w:pPr>
              <w:pStyle w:val="Compact"/>
            </w:pPr>
            <w:r>
              <w:t>8</w:t>
            </w:r>
          </w:p>
        </w:tc>
        <w:tc>
          <w:tcPr>
            <w:tcW w:w="1131" w:type="dxa"/>
          </w:tcPr>
          <w:p w14:paraId="771723C3" w14:textId="77777777" w:rsidR="00614931" w:rsidRDefault="005E2A38">
            <w:pPr>
              <w:pStyle w:val="Compact"/>
            </w:pPr>
            <w:r>
              <w:t>HHVet</w:t>
            </w:r>
          </w:p>
        </w:tc>
        <w:tc>
          <w:tcPr>
            <w:tcW w:w="1131" w:type="dxa"/>
          </w:tcPr>
          <w:p w14:paraId="771723C4" w14:textId="77777777" w:rsidR="00614931" w:rsidRDefault="005E2A38">
            <w:pPr>
              <w:pStyle w:val="Compact"/>
            </w:pPr>
            <w:r>
              <w:t>int</w:t>
            </w:r>
          </w:p>
        </w:tc>
        <w:tc>
          <w:tcPr>
            <w:tcW w:w="1131" w:type="dxa"/>
          </w:tcPr>
          <w:p w14:paraId="771723C5" w14:textId="77777777" w:rsidR="00614931" w:rsidRDefault="005E2A38">
            <w:pPr>
              <w:pStyle w:val="Compact"/>
            </w:pPr>
            <w:r>
              <w:t>5</w:t>
            </w:r>
          </w:p>
        </w:tc>
        <w:tc>
          <w:tcPr>
            <w:tcW w:w="1131" w:type="dxa"/>
          </w:tcPr>
          <w:p w14:paraId="771723C6" w14:textId="77777777" w:rsidR="00614931" w:rsidRDefault="005E2A38">
            <w:pPr>
              <w:pStyle w:val="Compact"/>
            </w:pPr>
            <w:r>
              <w:t>0</w:t>
            </w:r>
          </w:p>
        </w:tc>
        <w:tc>
          <w:tcPr>
            <w:tcW w:w="1131" w:type="dxa"/>
          </w:tcPr>
          <w:p w14:paraId="771723C7" w14:textId="77777777" w:rsidR="00614931" w:rsidRDefault="005E2A38">
            <w:pPr>
              <w:pStyle w:val="Compact"/>
            </w:pPr>
            <w:r>
              <w:t>Identifies whether or not the household includes a veteran.</w:t>
            </w:r>
          </w:p>
        </w:tc>
        <w:tc>
          <w:tcPr>
            <w:tcW w:w="1131" w:type="dxa"/>
          </w:tcPr>
          <w:p w14:paraId="771723C8" w14:textId="77777777" w:rsidR="00614931" w:rsidRDefault="005E2A38">
            <w:pPr>
              <w:pStyle w:val="Compact"/>
            </w:pPr>
            <w:r>
              <w:t>1</w:t>
            </w:r>
          </w:p>
        </w:tc>
      </w:tr>
      <w:tr w:rsidR="00614931" w14:paraId="771723D1" w14:textId="77777777">
        <w:tc>
          <w:tcPr>
            <w:tcW w:w="1131" w:type="dxa"/>
          </w:tcPr>
          <w:p w14:paraId="771723CA" w14:textId="77777777" w:rsidR="00614931" w:rsidRDefault="005E2A38">
            <w:pPr>
              <w:pStyle w:val="Compact"/>
            </w:pPr>
            <w:r>
              <w:t>9</w:t>
            </w:r>
          </w:p>
        </w:tc>
        <w:tc>
          <w:tcPr>
            <w:tcW w:w="1131" w:type="dxa"/>
          </w:tcPr>
          <w:p w14:paraId="771723CB" w14:textId="77777777" w:rsidR="00614931" w:rsidRDefault="005E2A38">
            <w:pPr>
              <w:pStyle w:val="Compact"/>
            </w:pPr>
            <w:r>
              <w:t>HHChronic</w:t>
            </w:r>
          </w:p>
        </w:tc>
        <w:tc>
          <w:tcPr>
            <w:tcW w:w="1131" w:type="dxa"/>
          </w:tcPr>
          <w:p w14:paraId="771723CC" w14:textId="77777777" w:rsidR="00614931" w:rsidRDefault="005E2A38">
            <w:pPr>
              <w:pStyle w:val="Compact"/>
            </w:pPr>
            <w:r>
              <w:t>int</w:t>
            </w:r>
          </w:p>
        </w:tc>
        <w:tc>
          <w:tcPr>
            <w:tcW w:w="1131" w:type="dxa"/>
          </w:tcPr>
          <w:p w14:paraId="771723CD" w14:textId="77777777" w:rsidR="00614931" w:rsidRDefault="005E2A38">
            <w:pPr>
              <w:pStyle w:val="Compact"/>
            </w:pPr>
            <w:r>
              <w:t>43</w:t>
            </w:r>
          </w:p>
        </w:tc>
        <w:tc>
          <w:tcPr>
            <w:tcW w:w="1131" w:type="dxa"/>
          </w:tcPr>
          <w:p w14:paraId="771723CE" w14:textId="77777777" w:rsidR="00614931" w:rsidRDefault="005E2A38">
            <w:pPr>
              <w:pStyle w:val="Compact"/>
            </w:pPr>
            <w:r>
              <w:t>0</w:t>
            </w:r>
          </w:p>
        </w:tc>
        <w:tc>
          <w:tcPr>
            <w:tcW w:w="1131" w:type="dxa"/>
          </w:tcPr>
          <w:p w14:paraId="771723CF" w14:textId="77777777" w:rsidR="00614931" w:rsidRDefault="005E2A38">
            <w:pPr>
              <w:pStyle w:val="Compact"/>
            </w:pPr>
            <w:r>
              <w:t>Identifies household status related to long-term/chronic homelessness</w:t>
            </w:r>
          </w:p>
        </w:tc>
        <w:tc>
          <w:tcPr>
            <w:tcW w:w="1131" w:type="dxa"/>
          </w:tcPr>
          <w:p w14:paraId="771723D0" w14:textId="77777777" w:rsidR="00614931" w:rsidRDefault="005E2A38">
            <w:pPr>
              <w:pStyle w:val="Compact"/>
            </w:pPr>
            <w:r>
              <w:t>1</w:t>
            </w:r>
          </w:p>
        </w:tc>
      </w:tr>
      <w:tr w:rsidR="00614931" w14:paraId="771723D9" w14:textId="77777777">
        <w:tc>
          <w:tcPr>
            <w:tcW w:w="1131" w:type="dxa"/>
          </w:tcPr>
          <w:p w14:paraId="771723D2" w14:textId="77777777" w:rsidR="00614931" w:rsidRDefault="005E2A38">
            <w:pPr>
              <w:pStyle w:val="Compact"/>
            </w:pPr>
            <w:r>
              <w:t>10</w:t>
            </w:r>
          </w:p>
        </w:tc>
        <w:tc>
          <w:tcPr>
            <w:tcW w:w="1131" w:type="dxa"/>
          </w:tcPr>
          <w:p w14:paraId="771723D3" w14:textId="77777777" w:rsidR="00614931" w:rsidRDefault="005E2A38">
            <w:pPr>
              <w:pStyle w:val="Compact"/>
            </w:pPr>
            <w:r>
              <w:t>HHDisability</w:t>
            </w:r>
          </w:p>
        </w:tc>
        <w:tc>
          <w:tcPr>
            <w:tcW w:w="1131" w:type="dxa"/>
          </w:tcPr>
          <w:p w14:paraId="771723D4" w14:textId="77777777" w:rsidR="00614931" w:rsidRDefault="005E2A38">
            <w:pPr>
              <w:pStyle w:val="Compact"/>
            </w:pPr>
            <w:r>
              <w:t>int</w:t>
            </w:r>
          </w:p>
        </w:tc>
        <w:tc>
          <w:tcPr>
            <w:tcW w:w="1131" w:type="dxa"/>
          </w:tcPr>
          <w:p w14:paraId="771723D5" w14:textId="77777777" w:rsidR="00614931" w:rsidRDefault="005E2A38">
            <w:pPr>
              <w:pStyle w:val="Compact"/>
            </w:pPr>
            <w:r>
              <w:t>5</w:t>
            </w:r>
          </w:p>
        </w:tc>
        <w:tc>
          <w:tcPr>
            <w:tcW w:w="1131" w:type="dxa"/>
          </w:tcPr>
          <w:p w14:paraId="771723D6" w14:textId="77777777" w:rsidR="00614931" w:rsidRDefault="005E2A38">
            <w:pPr>
              <w:pStyle w:val="Compact"/>
            </w:pPr>
            <w:r>
              <w:t>0</w:t>
            </w:r>
          </w:p>
        </w:tc>
        <w:tc>
          <w:tcPr>
            <w:tcW w:w="1131" w:type="dxa"/>
          </w:tcPr>
          <w:p w14:paraId="771723D7" w14:textId="77777777" w:rsidR="00614931" w:rsidRDefault="005E2A38">
            <w:pPr>
              <w:pStyle w:val="Compact"/>
            </w:pPr>
            <w:r>
              <w:t>Identifies households with a disabled adult or HoH</w:t>
            </w:r>
          </w:p>
        </w:tc>
        <w:tc>
          <w:tcPr>
            <w:tcW w:w="1131" w:type="dxa"/>
          </w:tcPr>
          <w:p w14:paraId="771723D8" w14:textId="77777777" w:rsidR="00614931" w:rsidRDefault="005E2A38">
            <w:pPr>
              <w:pStyle w:val="Compact"/>
            </w:pPr>
            <w:r>
              <w:t>1</w:t>
            </w:r>
          </w:p>
        </w:tc>
      </w:tr>
      <w:tr w:rsidR="00614931" w14:paraId="771723E1" w14:textId="77777777">
        <w:tc>
          <w:tcPr>
            <w:tcW w:w="1131" w:type="dxa"/>
          </w:tcPr>
          <w:p w14:paraId="771723DA" w14:textId="77777777" w:rsidR="00614931" w:rsidRDefault="005E2A38">
            <w:pPr>
              <w:pStyle w:val="Compact"/>
            </w:pPr>
            <w:r>
              <w:t>11</w:t>
            </w:r>
          </w:p>
        </w:tc>
        <w:tc>
          <w:tcPr>
            <w:tcW w:w="1131" w:type="dxa"/>
          </w:tcPr>
          <w:p w14:paraId="771723DB" w14:textId="77777777" w:rsidR="00614931" w:rsidRDefault="005E2A38">
            <w:pPr>
              <w:pStyle w:val="Compact"/>
            </w:pPr>
            <w:r>
              <w:t>HHFleeingDV</w:t>
            </w:r>
          </w:p>
        </w:tc>
        <w:tc>
          <w:tcPr>
            <w:tcW w:w="1131" w:type="dxa"/>
          </w:tcPr>
          <w:p w14:paraId="771723DC" w14:textId="77777777" w:rsidR="00614931" w:rsidRDefault="005E2A38">
            <w:pPr>
              <w:pStyle w:val="Compact"/>
            </w:pPr>
            <w:r>
              <w:t>int</w:t>
            </w:r>
          </w:p>
        </w:tc>
        <w:tc>
          <w:tcPr>
            <w:tcW w:w="1131" w:type="dxa"/>
          </w:tcPr>
          <w:p w14:paraId="771723DD" w14:textId="77777777" w:rsidR="00614931" w:rsidRDefault="005E2A38">
            <w:pPr>
              <w:pStyle w:val="Compact"/>
            </w:pPr>
            <w:r>
              <w:t>48</w:t>
            </w:r>
          </w:p>
        </w:tc>
        <w:tc>
          <w:tcPr>
            <w:tcW w:w="1131" w:type="dxa"/>
          </w:tcPr>
          <w:p w14:paraId="771723DE" w14:textId="77777777" w:rsidR="00614931" w:rsidRDefault="005E2A38">
            <w:pPr>
              <w:pStyle w:val="Compact"/>
            </w:pPr>
            <w:r>
              <w:t>0</w:t>
            </w:r>
          </w:p>
        </w:tc>
        <w:tc>
          <w:tcPr>
            <w:tcW w:w="1131" w:type="dxa"/>
          </w:tcPr>
          <w:p w14:paraId="771723DF" w14:textId="77777777" w:rsidR="00614931" w:rsidRDefault="005E2A38">
            <w:pPr>
              <w:pStyle w:val="Compact"/>
            </w:pPr>
            <w:r>
              <w:t>Identifies households fleeing domestic violence</w:t>
            </w:r>
          </w:p>
        </w:tc>
        <w:tc>
          <w:tcPr>
            <w:tcW w:w="1131" w:type="dxa"/>
          </w:tcPr>
          <w:p w14:paraId="771723E0" w14:textId="77777777" w:rsidR="00614931" w:rsidRDefault="005E2A38">
            <w:pPr>
              <w:pStyle w:val="Compact"/>
            </w:pPr>
            <w:r>
              <w:t>1</w:t>
            </w:r>
          </w:p>
        </w:tc>
      </w:tr>
      <w:tr w:rsidR="00614931" w14:paraId="771723E9" w14:textId="77777777">
        <w:tc>
          <w:tcPr>
            <w:tcW w:w="1131" w:type="dxa"/>
          </w:tcPr>
          <w:p w14:paraId="771723E2" w14:textId="77777777" w:rsidR="00614931" w:rsidRDefault="005E2A38">
            <w:pPr>
              <w:pStyle w:val="Compact"/>
            </w:pPr>
            <w:r>
              <w:t>12</w:t>
            </w:r>
          </w:p>
        </w:tc>
        <w:tc>
          <w:tcPr>
            <w:tcW w:w="1131" w:type="dxa"/>
          </w:tcPr>
          <w:p w14:paraId="771723E3" w14:textId="77777777" w:rsidR="00614931" w:rsidRDefault="005E2A38">
            <w:pPr>
              <w:pStyle w:val="Compact"/>
            </w:pPr>
            <w:r>
              <w:t>HoHRaceEthnicity</w:t>
            </w:r>
          </w:p>
        </w:tc>
        <w:tc>
          <w:tcPr>
            <w:tcW w:w="1131" w:type="dxa"/>
          </w:tcPr>
          <w:p w14:paraId="771723E4" w14:textId="77777777" w:rsidR="00614931" w:rsidRDefault="005E2A38">
            <w:pPr>
              <w:pStyle w:val="Compact"/>
            </w:pPr>
            <w:r>
              <w:t>int</w:t>
            </w:r>
          </w:p>
        </w:tc>
        <w:tc>
          <w:tcPr>
            <w:tcW w:w="1131" w:type="dxa"/>
          </w:tcPr>
          <w:p w14:paraId="771723E5" w14:textId="77777777" w:rsidR="00614931" w:rsidRDefault="005E2A38">
            <w:pPr>
              <w:pStyle w:val="Compact"/>
            </w:pPr>
            <w:r>
              <w:t>6</w:t>
            </w:r>
          </w:p>
        </w:tc>
        <w:tc>
          <w:tcPr>
            <w:tcW w:w="1131" w:type="dxa"/>
          </w:tcPr>
          <w:p w14:paraId="771723E6" w14:textId="77777777" w:rsidR="00614931" w:rsidRDefault="005E2A38">
            <w:pPr>
              <w:pStyle w:val="Compact"/>
            </w:pPr>
            <w:r>
              <w:t>0</w:t>
            </w:r>
          </w:p>
        </w:tc>
        <w:tc>
          <w:tcPr>
            <w:tcW w:w="1131" w:type="dxa"/>
          </w:tcPr>
          <w:p w14:paraId="771723E7" w14:textId="77777777" w:rsidR="00614931" w:rsidRDefault="005E2A38">
            <w:pPr>
              <w:pStyle w:val="Compact"/>
            </w:pPr>
            <w:r>
              <w:t>Identifies race and ethnicity for head of household.</w:t>
            </w:r>
          </w:p>
        </w:tc>
        <w:tc>
          <w:tcPr>
            <w:tcW w:w="1131" w:type="dxa"/>
          </w:tcPr>
          <w:p w14:paraId="771723E8" w14:textId="77777777" w:rsidR="00614931" w:rsidRDefault="005E2A38">
            <w:pPr>
              <w:pStyle w:val="Compact"/>
            </w:pPr>
            <w:r>
              <w:t>7</w:t>
            </w:r>
          </w:p>
        </w:tc>
      </w:tr>
      <w:tr w:rsidR="00614931" w14:paraId="771723F1" w14:textId="77777777">
        <w:tc>
          <w:tcPr>
            <w:tcW w:w="1131" w:type="dxa"/>
          </w:tcPr>
          <w:p w14:paraId="771723EA" w14:textId="77777777" w:rsidR="00614931" w:rsidRDefault="005E2A38">
            <w:pPr>
              <w:pStyle w:val="Compact"/>
            </w:pPr>
            <w:r>
              <w:t>13</w:t>
            </w:r>
          </w:p>
        </w:tc>
        <w:tc>
          <w:tcPr>
            <w:tcW w:w="1131" w:type="dxa"/>
          </w:tcPr>
          <w:p w14:paraId="771723EB" w14:textId="77777777" w:rsidR="00614931" w:rsidRDefault="005E2A38">
            <w:pPr>
              <w:pStyle w:val="Compact"/>
            </w:pPr>
            <w:r>
              <w:t>HHAdultAge</w:t>
            </w:r>
          </w:p>
        </w:tc>
        <w:tc>
          <w:tcPr>
            <w:tcW w:w="1131" w:type="dxa"/>
          </w:tcPr>
          <w:p w14:paraId="771723EC" w14:textId="77777777" w:rsidR="00614931" w:rsidRDefault="005E2A38">
            <w:pPr>
              <w:pStyle w:val="Compact"/>
            </w:pPr>
            <w:r>
              <w:t>int</w:t>
            </w:r>
          </w:p>
        </w:tc>
        <w:tc>
          <w:tcPr>
            <w:tcW w:w="1131" w:type="dxa"/>
          </w:tcPr>
          <w:p w14:paraId="771723ED" w14:textId="77777777" w:rsidR="00614931" w:rsidRDefault="005E2A38">
            <w:pPr>
              <w:pStyle w:val="Compact"/>
            </w:pPr>
            <w:r>
              <w:t>9</w:t>
            </w:r>
          </w:p>
        </w:tc>
        <w:tc>
          <w:tcPr>
            <w:tcW w:w="1131" w:type="dxa"/>
          </w:tcPr>
          <w:p w14:paraId="771723EE" w14:textId="77777777" w:rsidR="00614931" w:rsidRDefault="005E2A38">
            <w:pPr>
              <w:pStyle w:val="Compact"/>
            </w:pPr>
            <w:r>
              <w:t>0</w:t>
            </w:r>
          </w:p>
        </w:tc>
        <w:tc>
          <w:tcPr>
            <w:tcW w:w="1131" w:type="dxa"/>
          </w:tcPr>
          <w:p w14:paraId="771723EF" w14:textId="77777777" w:rsidR="00614931" w:rsidRDefault="005E2A38">
            <w:pPr>
              <w:pStyle w:val="Compact"/>
            </w:pPr>
            <w:r>
              <w:t xml:space="preserve">The age groups of adult household </w:t>
            </w:r>
            <w:r>
              <w:lastRenderedPageBreak/>
              <w:t>members. The categories are mutually exclusive (a household can only fall into one group) and inclusive (every household with adults will fall into one group).</w:t>
            </w:r>
          </w:p>
        </w:tc>
        <w:tc>
          <w:tcPr>
            <w:tcW w:w="1131" w:type="dxa"/>
          </w:tcPr>
          <w:p w14:paraId="771723F0" w14:textId="77777777" w:rsidR="00614931" w:rsidRDefault="005E2A38">
            <w:pPr>
              <w:pStyle w:val="Compact"/>
            </w:pPr>
            <w:r>
              <w:lastRenderedPageBreak/>
              <w:t>2</w:t>
            </w:r>
          </w:p>
        </w:tc>
      </w:tr>
      <w:tr w:rsidR="00614931" w14:paraId="771723F9" w14:textId="77777777">
        <w:tc>
          <w:tcPr>
            <w:tcW w:w="1131" w:type="dxa"/>
          </w:tcPr>
          <w:p w14:paraId="771723F2" w14:textId="77777777" w:rsidR="00614931" w:rsidRDefault="005E2A38">
            <w:pPr>
              <w:pStyle w:val="Compact"/>
            </w:pPr>
            <w:r>
              <w:t>14</w:t>
            </w:r>
          </w:p>
        </w:tc>
        <w:tc>
          <w:tcPr>
            <w:tcW w:w="1131" w:type="dxa"/>
          </w:tcPr>
          <w:p w14:paraId="771723F3" w14:textId="77777777" w:rsidR="00614931" w:rsidRDefault="005E2A38">
            <w:pPr>
              <w:pStyle w:val="Compact"/>
            </w:pPr>
            <w:r>
              <w:t>HHParent</w:t>
            </w:r>
          </w:p>
        </w:tc>
        <w:tc>
          <w:tcPr>
            <w:tcW w:w="1131" w:type="dxa"/>
          </w:tcPr>
          <w:p w14:paraId="771723F4" w14:textId="77777777" w:rsidR="00614931" w:rsidRDefault="005E2A38">
            <w:pPr>
              <w:pStyle w:val="Compact"/>
            </w:pPr>
            <w:r>
              <w:t>int</w:t>
            </w:r>
          </w:p>
        </w:tc>
        <w:tc>
          <w:tcPr>
            <w:tcW w:w="1131" w:type="dxa"/>
          </w:tcPr>
          <w:p w14:paraId="771723F5" w14:textId="77777777" w:rsidR="00614931" w:rsidRDefault="005E2A38">
            <w:pPr>
              <w:pStyle w:val="Compact"/>
            </w:pPr>
            <w:r>
              <w:t>5</w:t>
            </w:r>
          </w:p>
        </w:tc>
        <w:tc>
          <w:tcPr>
            <w:tcW w:w="1131" w:type="dxa"/>
          </w:tcPr>
          <w:p w14:paraId="771723F6" w14:textId="77777777" w:rsidR="00614931" w:rsidRDefault="005E2A38">
            <w:pPr>
              <w:pStyle w:val="Compact"/>
            </w:pPr>
            <w:r>
              <w:t>0</w:t>
            </w:r>
          </w:p>
        </w:tc>
        <w:tc>
          <w:tcPr>
            <w:tcW w:w="1131" w:type="dxa"/>
          </w:tcPr>
          <w:p w14:paraId="771723F7" w14:textId="77777777" w:rsidR="00614931" w:rsidRDefault="005E2A38">
            <w:pPr>
              <w:pStyle w:val="Compact"/>
            </w:pPr>
            <w:r>
              <w:t xml:space="preserve">Identifies whether or not any household member has </w:t>
            </w:r>
            <w:r>
              <w:rPr>
                <w:i/>
                <w:iCs/>
              </w:rPr>
              <w:t>RelationshiptoHoH</w:t>
            </w:r>
            <w:r>
              <w:t xml:space="preserve"> = 2 (child of the HoH) on any active enrollment in the cohort period.</w:t>
            </w:r>
          </w:p>
        </w:tc>
        <w:tc>
          <w:tcPr>
            <w:tcW w:w="1131" w:type="dxa"/>
          </w:tcPr>
          <w:p w14:paraId="771723F8" w14:textId="77777777" w:rsidR="00614931" w:rsidRDefault="005E2A38">
            <w:pPr>
              <w:pStyle w:val="Compact"/>
            </w:pPr>
            <w:r>
              <w:t>1</w:t>
            </w:r>
          </w:p>
        </w:tc>
      </w:tr>
      <w:tr w:rsidR="00614931" w14:paraId="77172401" w14:textId="77777777">
        <w:tc>
          <w:tcPr>
            <w:tcW w:w="1131" w:type="dxa"/>
          </w:tcPr>
          <w:p w14:paraId="771723FA" w14:textId="77777777" w:rsidR="00614931" w:rsidRDefault="005E2A38">
            <w:pPr>
              <w:pStyle w:val="Compact"/>
            </w:pPr>
            <w:r>
              <w:t>15</w:t>
            </w:r>
          </w:p>
        </w:tc>
        <w:tc>
          <w:tcPr>
            <w:tcW w:w="1131" w:type="dxa"/>
          </w:tcPr>
          <w:p w14:paraId="771723FB" w14:textId="77777777" w:rsidR="00614931" w:rsidRDefault="005E2A38">
            <w:pPr>
              <w:pStyle w:val="Compact"/>
            </w:pPr>
            <w:r>
              <w:t>AC3Plus</w:t>
            </w:r>
          </w:p>
        </w:tc>
        <w:tc>
          <w:tcPr>
            <w:tcW w:w="1131" w:type="dxa"/>
          </w:tcPr>
          <w:p w14:paraId="771723FC" w14:textId="77777777" w:rsidR="00614931" w:rsidRDefault="005E2A38">
            <w:pPr>
              <w:pStyle w:val="Compact"/>
            </w:pPr>
            <w:r>
              <w:t>int</w:t>
            </w:r>
          </w:p>
        </w:tc>
        <w:tc>
          <w:tcPr>
            <w:tcW w:w="1131" w:type="dxa"/>
          </w:tcPr>
          <w:p w14:paraId="771723FD" w14:textId="77777777" w:rsidR="00614931" w:rsidRDefault="005E2A38">
            <w:pPr>
              <w:pStyle w:val="Compact"/>
            </w:pPr>
            <w:r>
              <w:t>5</w:t>
            </w:r>
          </w:p>
        </w:tc>
        <w:tc>
          <w:tcPr>
            <w:tcW w:w="1131" w:type="dxa"/>
          </w:tcPr>
          <w:p w14:paraId="771723FE" w14:textId="77777777" w:rsidR="00614931" w:rsidRDefault="005E2A38">
            <w:pPr>
              <w:pStyle w:val="Compact"/>
            </w:pPr>
            <w:r>
              <w:t>0</w:t>
            </w:r>
          </w:p>
        </w:tc>
        <w:tc>
          <w:tcPr>
            <w:tcW w:w="1131" w:type="dxa"/>
          </w:tcPr>
          <w:p w14:paraId="771723FF" w14:textId="77777777" w:rsidR="00614931" w:rsidRDefault="005E2A38">
            <w:pPr>
              <w:pStyle w:val="Compact"/>
            </w:pPr>
            <w:r>
              <w:t xml:space="preserve">Identifies AC (adult-child) households that include 3 </w:t>
            </w:r>
            <w:r>
              <w:lastRenderedPageBreak/>
              <w:t>or more children on any active enrollment in the cohort period.</w:t>
            </w:r>
          </w:p>
        </w:tc>
        <w:tc>
          <w:tcPr>
            <w:tcW w:w="1131" w:type="dxa"/>
          </w:tcPr>
          <w:p w14:paraId="77172400" w14:textId="77777777" w:rsidR="00614931" w:rsidRDefault="005E2A38">
            <w:pPr>
              <w:pStyle w:val="Compact"/>
            </w:pPr>
            <w:r>
              <w:lastRenderedPageBreak/>
              <w:t>1</w:t>
            </w:r>
          </w:p>
        </w:tc>
      </w:tr>
      <w:tr w:rsidR="00614931" w14:paraId="77172409" w14:textId="77777777">
        <w:tc>
          <w:tcPr>
            <w:tcW w:w="1131" w:type="dxa"/>
          </w:tcPr>
          <w:p w14:paraId="77172402" w14:textId="77777777" w:rsidR="00614931" w:rsidRDefault="005E2A38">
            <w:pPr>
              <w:pStyle w:val="Compact"/>
            </w:pPr>
            <w:r>
              <w:t>16</w:t>
            </w:r>
          </w:p>
        </w:tc>
        <w:tc>
          <w:tcPr>
            <w:tcW w:w="1131" w:type="dxa"/>
          </w:tcPr>
          <w:p w14:paraId="77172403" w14:textId="77777777" w:rsidR="00614931" w:rsidRDefault="005E2A38">
            <w:pPr>
              <w:pStyle w:val="Compact"/>
            </w:pPr>
            <w:r>
              <w:t>SystemPath</w:t>
            </w:r>
          </w:p>
        </w:tc>
        <w:tc>
          <w:tcPr>
            <w:tcW w:w="1131" w:type="dxa"/>
          </w:tcPr>
          <w:p w14:paraId="77172404" w14:textId="77777777" w:rsidR="00614931" w:rsidRDefault="005E2A38">
            <w:pPr>
              <w:pStyle w:val="Compact"/>
            </w:pPr>
            <w:r>
              <w:t>int</w:t>
            </w:r>
          </w:p>
        </w:tc>
        <w:tc>
          <w:tcPr>
            <w:tcW w:w="1131" w:type="dxa"/>
          </w:tcPr>
          <w:p w14:paraId="77172405" w14:textId="77777777" w:rsidR="00614931" w:rsidRDefault="005E2A38">
            <w:pPr>
              <w:pStyle w:val="Compact"/>
            </w:pPr>
            <w:r>
              <w:t>17</w:t>
            </w:r>
          </w:p>
        </w:tc>
        <w:tc>
          <w:tcPr>
            <w:tcW w:w="1131" w:type="dxa"/>
          </w:tcPr>
          <w:p w14:paraId="77172406" w14:textId="77777777" w:rsidR="00614931" w:rsidRDefault="005E2A38">
            <w:pPr>
              <w:pStyle w:val="Compact"/>
            </w:pPr>
            <w:r>
              <w:t>0</w:t>
            </w:r>
          </w:p>
        </w:tc>
        <w:tc>
          <w:tcPr>
            <w:tcW w:w="1131" w:type="dxa"/>
          </w:tcPr>
          <w:p w14:paraId="77172407" w14:textId="77777777" w:rsidR="00614931" w:rsidRDefault="005E2A38">
            <w:pPr>
              <w:pStyle w:val="Compact"/>
            </w:pPr>
            <w:r>
              <w:t>The combinations of system use during the cohort period and in the continuous periods of service prior to the cohort period – i.e., the ‘path’ through the system. It is not dependent on the sequence of service. Categories are mutually exclusive.</w:t>
            </w:r>
          </w:p>
        </w:tc>
        <w:tc>
          <w:tcPr>
            <w:tcW w:w="1131" w:type="dxa"/>
          </w:tcPr>
          <w:p w14:paraId="77172408" w14:textId="77777777" w:rsidR="00614931" w:rsidRDefault="005E2A38">
            <w:pPr>
              <w:pStyle w:val="Compact"/>
            </w:pPr>
            <w:r>
              <w:t>2</w:t>
            </w:r>
          </w:p>
        </w:tc>
      </w:tr>
      <w:tr w:rsidR="00614931" w14:paraId="77172411" w14:textId="77777777">
        <w:tc>
          <w:tcPr>
            <w:tcW w:w="1131" w:type="dxa"/>
          </w:tcPr>
          <w:p w14:paraId="7717240A" w14:textId="77777777" w:rsidR="00614931" w:rsidRDefault="005E2A38">
            <w:pPr>
              <w:pStyle w:val="Compact"/>
            </w:pPr>
            <w:r>
              <w:t>17</w:t>
            </w:r>
          </w:p>
        </w:tc>
        <w:tc>
          <w:tcPr>
            <w:tcW w:w="1131" w:type="dxa"/>
          </w:tcPr>
          <w:p w14:paraId="7717240B" w14:textId="77777777" w:rsidR="00614931" w:rsidRDefault="005E2A38">
            <w:pPr>
              <w:pStyle w:val="Compact"/>
            </w:pPr>
            <w:r>
              <w:t>ReportID</w:t>
            </w:r>
          </w:p>
        </w:tc>
        <w:tc>
          <w:tcPr>
            <w:tcW w:w="1131" w:type="dxa"/>
          </w:tcPr>
          <w:p w14:paraId="7717240C" w14:textId="77777777" w:rsidR="00614931" w:rsidRDefault="005E2A38">
            <w:pPr>
              <w:pStyle w:val="Compact"/>
            </w:pPr>
            <w:r>
              <w:t>int</w:t>
            </w:r>
          </w:p>
        </w:tc>
        <w:tc>
          <w:tcPr>
            <w:tcW w:w="1131" w:type="dxa"/>
          </w:tcPr>
          <w:p w14:paraId="7717240D" w14:textId="77777777" w:rsidR="00614931" w:rsidRDefault="00614931">
            <w:pPr>
              <w:pStyle w:val="Compact"/>
            </w:pPr>
          </w:p>
        </w:tc>
        <w:tc>
          <w:tcPr>
            <w:tcW w:w="1131" w:type="dxa"/>
          </w:tcPr>
          <w:p w14:paraId="7717240E" w14:textId="77777777" w:rsidR="00614931" w:rsidRDefault="005E2A38">
            <w:pPr>
              <w:pStyle w:val="Compact"/>
            </w:pPr>
            <w:r>
              <w:t>0</w:t>
            </w:r>
          </w:p>
        </w:tc>
        <w:tc>
          <w:tcPr>
            <w:tcW w:w="1131" w:type="dxa"/>
          </w:tcPr>
          <w:p w14:paraId="7717240F" w14:textId="77777777" w:rsidR="00614931" w:rsidRDefault="005E2A38">
            <w:pPr>
              <w:pStyle w:val="Compact"/>
            </w:pPr>
            <w:r>
              <w:t>Must match LSAReport.ReportID</w:t>
            </w:r>
          </w:p>
        </w:tc>
        <w:tc>
          <w:tcPr>
            <w:tcW w:w="1131" w:type="dxa"/>
          </w:tcPr>
          <w:p w14:paraId="77172410" w14:textId="77777777" w:rsidR="00614931" w:rsidRDefault="005E2A38">
            <w:pPr>
              <w:pStyle w:val="Compact"/>
            </w:pPr>
            <w:r>
              <w:t>10</w:t>
            </w:r>
          </w:p>
        </w:tc>
      </w:tr>
    </w:tbl>
    <w:p w14:paraId="77172412" w14:textId="77777777" w:rsidR="00614931" w:rsidRDefault="005E2A38">
      <w:pPr>
        <w:pStyle w:val="Heading1"/>
      </w:pPr>
      <w:bookmarkStart w:id="11" w:name="lsacalculated.csv"/>
      <w:bookmarkEnd w:id="10"/>
      <w:r>
        <w:lastRenderedPageBreak/>
        <w:t>2.12 LSACalculated.csv</w:t>
      </w:r>
    </w:p>
    <w:p w14:paraId="77172413" w14:textId="77777777" w:rsidR="00614931" w:rsidRDefault="005E2A38">
      <w:pPr>
        <w:pStyle w:val="FirstParagraph"/>
      </w:pPr>
      <w:r>
        <w:t>This file is used to upload calculated values for report output that cannot be derived from the aggregate data.</w:t>
      </w:r>
    </w:p>
    <w:p w14:paraId="77172414" w14:textId="77777777" w:rsidR="00614931" w:rsidRDefault="005E2A38">
      <w:pPr>
        <w:pStyle w:val="BodyText"/>
      </w:pPr>
      <w:r>
        <w:t xml:space="preserve">It is used to populate columns that report on average number of days in: - System Use – Length of Time Homeless - System Use – Length of Time Homeless - System Use - Cumulative Length of Time in PSH - System Use – Length of Time in RRH Projects - Returns – Days to Return/Re-engage by Exit Destination - Days to Return/Re-engage by Last Project Type - Days to Return/Re-engage by System Path </w:t>
      </w:r>
      <w:r>
        <w:t>- Days to Return/Re-engage by Population</w:t>
      </w:r>
    </w:p>
    <w:p w14:paraId="77172415" w14:textId="77777777" w:rsidR="00614931" w:rsidRDefault="005E2A38">
      <w:pPr>
        <w:pStyle w:val="BodyText"/>
      </w:pPr>
      <w:r>
        <w:t>The averages are related to data in LSAHousehold and LSAExit; they are not relevant for HIC submissions.</w:t>
      </w:r>
    </w:p>
    <w:p w14:paraId="77172416" w14:textId="77777777" w:rsidR="00614931" w:rsidRDefault="005E2A38">
      <w:pPr>
        <w:pStyle w:val="BodyText"/>
      </w:pPr>
      <w:r>
        <w:t xml:space="preserve">It is also used for counts of persons, households, and bed nights grouped by project IDs and project types, including: - Counts of households and clients active in residence in the report period and on four specific dates during the report period; - Counts of total bed nights in the report period; and </w:t>
      </w:r>
      <w:r>
        <w:t>- HMIS data quality issues that may impact the integrity of LSA reporting.</w:t>
      </w:r>
    </w:p>
    <w:p w14:paraId="77172417" w14:textId="77777777" w:rsidR="00614931" w:rsidRDefault="005E2A38">
      <w:pPr>
        <w:pStyle w:val="BodyText"/>
      </w:pPr>
      <w:r>
        <w:t xml:space="preserve">The </w:t>
      </w:r>
      <w:r>
        <w:rPr>
          <w:b/>
          <w:bCs/>
        </w:rPr>
        <w:t>Value</w:t>
      </w:r>
      <w:r>
        <w:t xml:space="preserve"> column holds the average or count. Other columns identify the report row, household type, population, etc.</w:t>
      </w:r>
    </w:p>
    <w:p w14:paraId="77172418" w14:textId="77777777" w:rsidR="00614931" w:rsidRDefault="005E2A38">
      <w:pPr>
        <w:pStyle w:val="BodyText"/>
      </w:pPr>
      <w:r>
        <w:t>For business logic, see:</w:t>
      </w:r>
    </w:p>
    <w:p w14:paraId="77172419" w14:textId="77777777" w:rsidR="00614931" w:rsidRDefault="005E2A38">
      <w:pPr>
        <w:pStyle w:val="Compact"/>
        <w:numPr>
          <w:ilvl w:val="0"/>
          <w:numId w:val="4"/>
        </w:numPr>
      </w:pPr>
      <w:r>
        <w:t xml:space="preserve">Section 8 - </w:t>
      </w:r>
      <w:hyperlink r:id="rId17">
        <w:r>
          <w:rPr>
            <w:rStyle w:val="Hyperlink"/>
          </w:rPr>
          <w:t>LSACalculated Averages</w:t>
        </w:r>
      </w:hyperlink>
    </w:p>
    <w:p w14:paraId="7717241A" w14:textId="77777777" w:rsidR="00614931" w:rsidRDefault="005E2A38">
      <w:pPr>
        <w:pStyle w:val="Compact"/>
        <w:numPr>
          <w:ilvl w:val="0"/>
          <w:numId w:val="4"/>
        </w:numPr>
      </w:pPr>
      <w:r>
        <w:t xml:space="preserve">Section 9 - </w:t>
      </w:r>
      <w:hyperlink r:id="rId18">
        <w:r>
          <w:rPr>
            <w:rStyle w:val="Hyperlink"/>
          </w:rPr>
          <w:t>LSACalculated Counts</w:t>
        </w:r>
      </w:hyperlink>
    </w:p>
    <w:p w14:paraId="7717241B" w14:textId="77777777" w:rsidR="00614931" w:rsidRDefault="005E2A38">
      <w:pPr>
        <w:pStyle w:val="Compact"/>
        <w:numPr>
          <w:ilvl w:val="0"/>
          <w:numId w:val="4"/>
        </w:numPr>
      </w:pPr>
      <w:r>
        <w:t xml:space="preserve">Section 10 - </w:t>
      </w:r>
      <w:hyperlink r:id="rId19">
        <w:r>
          <w:rPr>
            <w:rStyle w:val="Hyperlink"/>
          </w:rPr>
          <w:t>LSACalculated Data Quality Counts</w:t>
        </w:r>
      </w:hyperlink>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614931" w14:paraId="77172423" w14:textId="77777777" w:rsidTr="0061493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17241C" w14:textId="77777777" w:rsidR="00614931" w:rsidRDefault="005E2A38">
            <w:pPr>
              <w:pStyle w:val="Compact"/>
            </w:pPr>
            <w:r>
              <w:t>ColumnNumber</w:t>
            </w:r>
          </w:p>
        </w:tc>
        <w:tc>
          <w:tcPr>
            <w:tcW w:w="1131" w:type="dxa"/>
          </w:tcPr>
          <w:p w14:paraId="7717241D" w14:textId="77777777" w:rsidR="00614931" w:rsidRDefault="005E2A38">
            <w:pPr>
              <w:pStyle w:val="Compact"/>
            </w:pPr>
            <w:r>
              <w:t>Column Name</w:t>
            </w:r>
          </w:p>
        </w:tc>
        <w:tc>
          <w:tcPr>
            <w:tcW w:w="1131" w:type="dxa"/>
          </w:tcPr>
          <w:p w14:paraId="7717241E" w14:textId="77777777" w:rsidR="00614931" w:rsidRDefault="005E2A38">
            <w:pPr>
              <w:pStyle w:val="Compact"/>
            </w:pPr>
            <w:r>
              <w:t>DataType</w:t>
            </w:r>
          </w:p>
        </w:tc>
        <w:tc>
          <w:tcPr>
            <w:tcW w:w="1131" w:type="dxa"/>
          </w:tcPr>
          <w:p w14:paraId="7717241F" w14:textId="77777777" w:rsidR="00614931" w:rsidRDefault="005E2A38">
            <w:pPr>
              <w:pStyle w:val="Compact"/>
            </w:pPr>
            <w:r>
              <w:t>List</w:t>
            </w:r>
          </w:p>
        </w:tc>
        <w:tc>
          <w:tcPr>
            <w:tcW w:w="1131" w:type="dxa"/>
          </w:tcPr>
          <w:p w14:paraId="77172420" w14:textId="77777777" w:rsidR="00614931" w:rsidRDefault="005E2A38">
            <w:pPr>
              <w:pStyle w:val="Compact"/>
            </w:pPr>
            <w:r>
              <w:t>Nullable</w:t>
            </w:r>
          </w:p>
        </w:tc>
        <w:tc>
          <w:tcPr>
            <w:tcW w:w="1131" w:type="dxa"/>
          </w:tcPr>
          <w:p w14:paraId="77172421" w14:textId="77777777" w:rsidR="00614931" w:rsidRDefault="005E2A38">
            <w:pPr>
              <w:pStyle w:val="Compact"/>
            </w:pPr>
            <w:r>
              <w:t>Description</w:t>
            </w:r>
          </w:p>
        </w:tc>
        <w:tc>
          <w:tcPr>
            <w:tcW w:w="1131" w:type="dxa"/>
          </w:tcPr>
          <w:p w14:paraId="77172422" w14:textId="77777777" w:rsidR="00614931" w:rsidRDefault="005E2A38">
            <w:pPr>
              <w:pStyle w:val="Compact"/>
            </w:pPr>
            <w:r>
              <w:t>Max Length</w:t>
            </w:r>
          </w:p>
        </w:tc>
      </w:tr>
      <w:tr w:rsidR="00614931" w14:paraId="7717242B" w14:textId="77777777">
        <w:tc>
          <w:tcPr>
            <w:tcW w:w="1131" w:type="dxa"/>
          </w:tcPr>
          <w:p w14:paraId="77172424" w14:textId="77777777" w:rsidR="00614931" w:rsidRDefault="005E2A38">
            <w:pPr>
              <w:pStyle w:val="Compact"/>
            </w:pPr>
            <w:r>
              <w:t>1</w:t>
            </w:r>
          </w:p>
        </w:tc>
        <w:tc>
          <w:tcPr>
            <w:tcW w:w="1131" w:type="dxa"/>
          </w:tcPr>
          <w:p w14:paraId="77172425" w14:textId="77777777" w:rsidR="00614931" w:rsidRDefault="005E2A38">
            <w:pPr>
              <w:pStyle w:val="Compact"/>
            </w:pPr>
            <w:r>
              <w:t>Value</w:t>
            </w:r>
          </w:p>
        </w:tc>
        <w:tc>
          <w:tcPr>
            <w:tcW w:w="1131" w:type="dxa"/>
          </w:tcPr>
          <w:p w14:paraId="77172426" w14:textId="77777777" w:rsidR="00614931" w:rsidRDefault="005E2A38">
            <w:pPr>
              <w:pStyle w:val="Compact"/>
            </w:pPr>
            <w:r>
              <w:t>int</w:t>
            </w:r>
          </w:p>
        </w:tc>
        <w:tc>
          <w:tcPr>
            <w:tcW w:w="1131" w:type="dxa"/>
          </w:tcPr>
          <w:p w14:paraId="77172427" w14:textId="77777777" w:rsidR="00614931" w:rsidRDefault="00614931">
            <w:pPr>
              <w:pStyle w:val="Compact"/>
            </w:pPr>
          </w:p>
        </w:tc>
        <w:tc>
          <w:tcPr>
            <w:tcW w:w="1131" w:type="dxa"/>
          </w:tcPr>
          <w:p w14:paraId="77172428" w14:textId="77777777" w:rsidR="00614931" w:rsidRDefault="005E2A38">
            <w:pPr>
              <w:pStyle w:val="Compact"/>
            </w:pPr>
            <w:r>
              <w:t>0</w:t>
            </w:r>
          </w:p>
        </w:tc>
        <w:tc>
          <w:tcPr>
            <w:tcW w:w="1131" w:type="dxa"/>
          </w:tcPr>
          <w:p w14:paraId="77172429" w14:textId="77777777" w:rsidR="00614931" w:rsidRDefault="005E2A38">
            <w:pPr>
              <w:pStyle w:val="Compact"/>
            </w:pPr>
            <w:r>
              <w:t>The calculated report row value (average or count)</w:t>
            </w:r>
          </w:p>
        </w:tc>
        <w:tc>
          <w:tcPr>
            <w:tcW w:w="1131" w:type="dxa"/>
          </w:tcPr>
          <w:p w14:paraId="7717242A" w14:textId="77777777" w:rsidR="00614931" w:rsidRDefault="005E2A38">
            <w:pPr>
              <w:pStyle w:val="Compact"/>
            </w:pPr>
            <w:r>
              <w:t>10</w:t>
            </w:r>
          </w:p>
        </w:tc>
      </w:tr>
      <w:tr w:rsidR="00614931" w14:paraId="77172433" w14:textId="77777777">
        <w:tc>
          <w:tcPr>
            <w:tcW w:w="1131" w:type="dxa"/>
          </w:tcPr>
          <w:p w14:paraId="7717242C" w14:textId="77777777" w:rsidR="00614931" w:rsidRDefault="005E2A38">
            <w:pPr>
              <w:pStyle w:val="Compact"/>
            </w:pPr>
            <w:r>
              <w:t>2</w:t>
            </w:r>
          </w:p>
        </w:tc>
        <w:tc>
          <w:tcPr>
            <w:tcW w:w="1131" w:type="dxa"/>
          </w:tcPr>
          <w:p w14:paraId="7717242D" w14:textId="77777777" w:rsidR="00614931" w:rsidRDefault="005E2A38">
            <w:pPr>
              <w:pStyle w:val="Compact"/>
            </w:pPr>
            <w:r>
              <w:t>Cohort</w:t>
            </w:r>
          </w:p>
        </w:tc>
        <w:tc>
          <w:tcPr>
            <w:tcW w:w="1131" w:type="dxa"/>
          </w:tcPr>
          <w:p w14:paraId="7717242E" w14:textId="77777777" w:rsidR="00614931" w:rsidRDefault="005E2A38">
            <w:pPr>
              <w:pStyle w:val="Compact"/>
            </w:pPr>
            <w:r>
              <w:t>int</w:t>
            </w:r>
          </w:p>
        </w:tc>
        <w:tc>
          <w:tcPr>
            <w:tcW w:w="1131" w:type="dxa"/>
          </w:tcPr>
          <w:p w14:paraId="7717242F" w14:textId="77777777" w:rsidR="00614931" w:rsidRDefault="005E2A38">
            <w:pPr>
              <w:pStyle w:val="Compact"/>
            </w:pPr>
            <w:r>
              <w:t>29</w:t>
            </w:r>
          </w:p>
        </w:tc>
        <w:tc>
          <w:tcPr>
            <w:tcW w:w="1131" w:type="dxa"/>
          </w:tcPr>
          <w:p w14:paraId="77172430" w14:textId="77777777" w:rsidR="00614931" w:rsidRDefault="005E2A38">
            <w:pPr>
              <w:pStyle w:val="Compact"/>
            </w:pPr>
            <w:r>
              <w:t>0</w:t>
            </w:r>
          </w:p>
        </w:tc>
        <w:tc>
          <w:tcPr>
            <w:tcW w:w="1131" w:type="dxa"/>
          </w:tcPr>
          <w:p w14:paraId="77172431" w14:textId="77777777" w:rsidR="00614931" w:rsidRDefault="00614931">
            <w:pPr>
              <w:pStyle w:val="Compact"/>
            </w:pPr>
          </w:p>
        </w:tc>
        <w:tc>
          <w:tcPr>
            <w:tcW w:w="1131" w:type="dxa"/>
          </w:tcPr>
          <w:p w14:paraId="77172432" w14:textId="77777777" w:rsidR="00614931" w:rsidRDefault="005E2A38">
            <w:pPr>
              <w:pStyle w:val="Compact"/>
            </w:pPr>
            <w:r>
              <w:t>2</w:t>
            </w:r>
          </w:p>
        </w:tc>
      </w:tr>
      <w:tr w:rsidR="00614931" w14:paraId="7717243B" w14:textId="77777777">
        <w:tc>
          <w:tcPr>
            <w:tcW w:w="1131" w:type="dxa"/>
          </w:tcPr>
          <w:p w14:paraId="77172434" w14:textId="77777777" w:rsidR="00614931" w:rsidRDefault="005E2A38">
            <w:pPr>
              <w:pStyle w:val="Compact"/>
            </w:pPr>
            <w:r>
              <w:t>3</w:t>
            </w:r>
          </w:p>
        </w:tc>
        <w:tc>
          <w:tcPr>
            <w:tcW w:w="1131" w:type="dxa"/>
          </w:tcPr>
          <w:p w14:paraId="77172435" w14:textId="77777777" w:rsidR="00614931" w:rsidRDefault="005E2A38">
            <w:pPr>
              <w:pStyle w:val="Compact"/>
            </w:pPr>
            <w:r>
              <w:t>Universe</w:t>
            </w:r>
          </w:p>
        </w:tc>
        <w:tc>
          <w:tcPr>
            <w:tcW w:w="1131" w:type="dxa"/>
          </w:tcPr>
          <w:p w14:paraId="77172436" w14:textId="77777777" w:rsidR="00614931" w:rsidRDefault="005E2A38">
            <w:pPr>
              <w:pStyle w:val="Compact"/>
            </w:pPr>
            <w:r>
              <w:t>int</w:t>
            </w:r>
          </w:p>
        </w:tc>
        <w:tc>
          <w:tcPr>
            <w:tcW w:w="1131" w:type="dxa"/>
          </w:tcPr>
          <w:p w14:paraId="77172437" w14:textId="77777777" w:rsidR="00614931" w:rsidRDefault="005E2A38">
            <w:pPr>
              <w:pStyle w:val="Compact"/>
            </w:pPr>
            <w:r>
              <w:t>30</w:t>
            </w:r>
          </w:p>
        </w:tc>
        <w:tc>
          <w:tcPr>
            <w:tcW w:w="1131" w:type="dxa"/>
          </w:tcPr>
          <w:p w14:paraId="77172438" w14:textId="77777777" w:rsidR="00614931" w:rsidRDefault="005E2A38">
            <w:pPr>
              <w:pStyle w:val="Compact"/>
            </w:pPr>
            <w:r>
              <w:t>0</w:t>
            </w:r>
          </w:p>
        </w:tc>
        <w:tc>
          <w:tcPr>
            <w:tcW w:w="1131" w:type="dxa"/>
          </w:tcPr>
          <w:p w14:paraId="77172439" w14:textId="77777777" w:rsidR="00614931" w:rsidRDefault="00614931">
            <w:pPr>
              <w:pStyle w:val="Compact"/>
            </w:pPr>
          </w:p>
        </w:tc>
        <w:tc>
          <w:tcPr>
            <w:tcW w:w="1131" w:type="dxa"/>
          </w:tcPr>
          <w:p w14:paraId="7717243A" w14:textId="77777777" w:rsidR="00614931" w:rsidRDefault="005E2A38">
            <w:pPr>
              <w:pStyle w:val="Compact"/>
            </w:pPr>
            <w:r>
              <w:t>2</w:t>
            </w:r>
          </w:p>
        </w:tc>
      </w:tr>
      <w:tr w:rsidR="00614931" w14:paraId="77172443" w14:textId="77777777">
        <w:tc>
          <w:tcPr>
            <w:tcW w:w="1131" w:type="dxa"/>
          </w:tcPr>
          <w:p w14:paraId="7717243C" w14:textId="77777777" w:rsidR="00614931" w:rsidRDefault="005E2A38">
            <w:pPr>
              <w:pStyle w:val="Compact"/>
            </w:pPr>
            <w:r>
              <w:t>4</w:t>
            </w:r>
          </w:p>
        </w:tc>
        <w:tc>
          <w:tcPr>
            <w:tcW w:w="1131" w:type="dxa"/>
          </w:tcPr>
          <w:p w14:paraId="7717243D" w14:textId="77777777" w:rsidR="00614931" w:rsidRDefault="005E2A38">
            <w:pPr>
              <w:pStyle w:val="Compact"/>
            </w:pPr>
            <w:r>
              <w:t>HHType</w:t>
            </w:r>
          </w:p>
        </w:tc>
        <w:tc>
          <w:tcPr>
            <w:tcW w:w="1131" w:type="dxa"/>
          </w:tcPr>
          <w:p w14:paraId="7717243E" w14:textId="77777777" w:rsidR="00614931" w:rsidRDefault="005E2A38">
            <w:pPr>
              <w:pStyle w:val="Compact"/>
            </w:pPr>
            <w:r>
              <w:t>int</w:t>
            </w:r>
          </w:p>
        </w:tc>
        <w:tc>
          <w:tcPr>
            <w:tcW w:w="1131" w:type="dxa"/>
          </w:tcPr>
          <w:p w14:paraId="7717243F" w14:textId="77777777" w:rsidR="00614931" w:rsidRDefault="005E2A38">
            <w:pPr>
              <w:pStyle w:val="Compact"/>
            </w:pPr>
            <w:r>
              <w:t>31</w:t>
            </w:r>
          </w:p>
        </w:tc>
        <w:tc>
          <w:tcPr>
            <w:tcW w:w="1131" w:type="dxa"/>
          </w:tcPr>
          <w:p w14:paraId="77172440" w14:textId="77777777" w:rsidR="00614931" w:rsidRDefault="005E2A38">
            <w:pPr>
              <w:pStyle w:val="Compact"/>
            </w:pPr>
            <w:r>
              <w:t>0</w:t>
            </w:r>
          </w:p>
        </w:tc>
        <w:tc>
          <w:tcPr>
            <w:tcW w:w="1131" w:type="dxa"/>
          </w:tcPr>
          <w:p w14:paraId="77172441" w14:textId="77777777" w:rsidR="00614931" w:rsidRDefault="00614931">
            <w:pPr>
              <w:pStyle w:val="Compact"/>
            </w:pPr>
          </w:p>
        </w:tc>
        <w:tc>
          <w:tcPr>
            <w:tcW w:w="1131" w:type="dxa"/>
          </w:tcPr>
          <w:p w14:paraId="77172442" w14:textId="77777777" w:rsidR="00614931" w:rsidRDefault="005E2A38">
            <w:pPr>
              <w:pStyle w:val="Compact"/>
            </w:pPr>
            <w:r>
              <w:t>2</w:t>
            </w:r>
          </w:p>
        </w:tc>
      </w:tr>
      <w:tr w:rsidR="00614931" w14:paraId="7717244B" w14:textId="77777777">
        <w:tc>
          <w:tcPr>
            <w:tcW w:w="1131" w:type="dxa"/>
          </w:tcPr>
          <w:p w14:paraId="77172444" w14:textId="77777777" w:rsidR="00614931" w:rsidRDefault="005E2A38">
            <w:pPr>
              <w:pStyle w:val="Compact"/>
            </w:pPr>
            <w:r>
              <w:t>5</w:t>
            </w:r>
          </w:p>
        </w:tc>
        <w:tc>
          <w:tcPr>
            <w:tcW w:w="1131" w:type="dxa"/>
          </w:tcPr>
          <w:p w14:paraId="77172445" w14:textId="77777777" w:rsidR="00614931" w:rsidRDefault="005E2A38">
            <w:pPr>
              <w:pStyle w:val="Compact"/>
            </w:pPr>
            <w:r>
              <w:t>Population</w:t>
            </w:r>
          </w:p>
        </w:tc>
        <w:tc>
          <w:tcPr>
            <w:tcW w:w="1131" w:type="dxa"/>
          </w:tcPr>
          <w:p w14:paraId="77172446" w14:textId="77777777" w:rsidR="00614931" w:rsidRDefault="005E2A38">
            <w:pPr>
              <w:pStyle w:val="Compact"/>
            </w:pPr>
            <w:r>
              <w:t>int</w:t>
            </w:r>
          </w:p>
        </w:tc>
        <w:tc>
          <w:tcPr>
            <w:tcW w:w="1131" w:type="dxa"/>
          </w:tcPr>
          <w:p w14:paraId="77172447" w14:textId="77777777" w:rsidR="00614931" w:rsidRDefault="005E2A38">
            <w:pPr>
              <w:pStyle w:val="Compact"/>
            </w:pPr>
            <w:r>
              <w:t>32</w:t>
            </w:r>
          </w:p>
        </w:tc>
        <w:tc>
          <w:tcPr>
            <w:tcW w:w="1131" w:type="dxa"/>
          </w:tcPr>
          <w:p w14:paraId="77172448" w14:textId="77777777" w:rsidR="00614931" w:rsidRDefault="005E2A38">
            <w:pPr>
              <w:pStyle w:val="Compact"/>
            </w:pPr>
            <w:r>
              <w:t>0</w:t>
            </w:r>
          </w:p>
        </w:tc>
        <w:tc>
          <w:tcPr>
            <w:tcW w:w="1131" w:type="dxa"/>
          </w:tcPr>
          <w:p w14:paraId="77172449" w14:textId="77777777" w:rsidR="00614931" w:rsidRDefault="00614931">
            <w:pPr>
              <w:pStyle w:val="Compact"/>
            </w:pPr>
          </w:p>
        </w:tc>
        <w:tc>
          <w:tcPr>
            <w:tcW w:w="1131" w:type="dxa"/>
          </w:tcPr>
          <w:p w14:paraId="7717244A" w14:textId="77777777" w:rsidR="00614931" w:rsidRDefault="005E2A38">
            <w:pPr>
              <w:pStyle w:val="Compact"/>
            </w:pPr>
            <w:r>
              <w:t>4</w:t>
            </w:r>
          </w:p>
        </w:tc>
      </w:tr>
      <w:tr w:rsidR="00614931" w14:paraId="77172453" w14:textId="77777777">
        <w:tc>
          <w:tcPr>
            <w:tcW w:w="1131" w:type="dxa"/>
          </w:tcPr>
          <w:p w14:paraId="7717244C" w14:textId="77777777" w:rsidR="00614931" w:rsidRDefault="005E2A38">
            <w:pPr>
              <w:pStyle w:val="Compact"/>
            </w:pPr>
            <w:r>
              <w:t>6</w:t>
            </w:r>
          </w:p>
        </w:tc>
        <w:tc>
          <w:tcPr>
            <w:tcW w:w="1131" w:type="dxa"/>
          </w:tcPr>
          <w:p w14:paraId="7717244D" w14:textId="77777777" w:rsidR="00614931" w:rsidRDefault="005E2A38">
            <w:pPr>
              <w:pStyle w:val="Compact"/>
            </w:pPr>
            <w:r>
              <w:t>SystemPath</w:t>
            </w:r>
          </w:p>
        </w:tc>
        <w:tc>
          <w:tcPr>
            <w:tcW w:w="1131" w:type="dxa"/>
          </w:tcPr>
          <w:p w14:paraId="7717244E" w14:textId="77777777" w:rsidR="00614931" w:rsidRDefault="005E2A38">
            <w:pPr>
              <w:pStyle w:val="Compact"/>
            </w:pPr>
            <w:r>
              <w:t>int</w:t>
            </w:r>
          </w:p>
        </w:tc>
        <w:tc>
          <w:tcPr>
            <w:tcW w:w="1131" w:type="dxa"/>
          </w:tcPr>
          <w:p w14:paraId="7717244F" w14:textId="77777777" w:rsidR="00614931" w:rsidRDefault="005E2A38">
            <w:pPr>
              <w:pStyle w:val="Compact"/>
            </w:pPr>
            <w:r>
              <w:t>17</w:t>
            </w:r>
          </w:p>
        </w:tc>
        <w:tc>
          <w:tcPr>
            <w:tcW w:w="1131" w:type="dxa"/>
          </w:tcPr>
          <w:p w14:paraId="77172450" w14:textId="77777777" w:rsidR="00614931" w:rsidRDefault="005E2A38">
            <w:pPr>
              <w:pStyle w:val="Compact"/>
            </w:pPr>
            <w:r>
              <w:t>0</w:t>
            </w:r>
          </w:p>
        </w:tc>
        <w:tc>
          <w:tcPr>
            <w:tcW w:w="1131" w:type="dxa"/>
          </w:tcPr>
          <w:p w14:paraId="77172451" w14:textId="77777777" w:rsidR="00614931" w:rsidRDefault="00614931">
            <w:pPr>
              <w:pStyle w:val="Compact"/>
            </w:pPr>
          </w:p>
        </w:tc>
        <w:tc>
          <w:tcPr>
            <w:tcW w:w="1131" w:type="dxa"/>
          </w:tcPr>
          <w:p w14:paraId="77172452" w14:textId="77777777" w:rsidR="00614931" w:rsidRDefault="005E2A38">
            <w:pPr>
              <w:pStyle w:val="Compact"/>
            </w:pPr>
            <w:r>
              <w:t>2</w:t>
            </w:r>
          </w:p>
        </w:tc>
      </w:tr>
      <w:tr w:rsidR="00614931" w14:paraId="7717245B" w14:textId="77777777">
        <w:tc>
          <w:tcPr>
            <w:tcW w:w="1131" w:type="dxa"/>
          </w:tcPr>
          <w:p w14:paraId="77172454" w14:textId="77777777" w:rsidR="00614931" w:rsidRDefault="005E2A38">
            <w:pPr>
              <w:pStyle w:val="Compact"/>
            </w:pPr>
            <w:r>
              <w:t>7</w:t>
            </w:r>
          </w:p>
        </w:tc>
        <w:tc>
          <w:tcPr>
            <w:tcW w:w="1131" w:type="dxa"/>
          </w:tcPr>
          <w:p w14:paraId="77172455" w14:textId="77777777" w:rsidR="00614931" w:rsidRDefault="005E2A38">
            <w:pPr>
              <w:pStyle w:val="Compact"/>
            </w:pPr>
            <w:r>
              <w:t>ProjectID</w:t>
            </w:r>
          </w:p>
        </w:tc>
        <w:tc>
          <w:tcPr>
            <w:tcW w:w="1131" w:type="dxa"/>
          </w:tcPr>
          <w:p w14:paraId="77172456" w14:textId="77777777" w:rsidR="00614931" w:rsidRDefault="005E2A38">
            <w:pPr>
              <w:pStyle w:val="Compact"/>
            </w:pPr>
            <w:r>
              <w:t>nvarchar(3</w:t>
            </w:r>
            <w:r>
              <w:lastRenderedPageBreak/>
              <w:t>2)</w:t>
            </w:r>
          </w:p>
        </w:tc>
        <w:tc>
          <w:tcPr>
            <w:tcW w:w="1131" w:type="dxa"/>
          </w:tcPr>
          <w:p w14:paraId="77172457" w14:textId="77777777" w:rsidR="00614931" w:rsidRDefault="00614931">
            <w:pPr>
              <w:pStyle w:val="Compact"/>
            </w:pPr>
          </w:p>
        </w:tc>
        <w:tc>
          <w:tcPr>
            <w:tcW w:w="1131" w:type="dxa"/>
          </w:tcPr>
          <w:p w14:paraId="77172458" w14:textId="77777777" w:rsidR="00614931" w:rsidRDefault="005E2A38">
            <w:pPr>
              <w:pStyle w:val="Compact"/>
            </w:pPr>
            <w:r>
              <w:t>1</w:t>
            </w:r>
          </w:p>
        </w:tc>
        <w:tc>
          <w:tcPr>
            <w:tcW w:w="1131" w:type="dxa"/>
          </w:tcPr>
          <w:p w14:paraId="77172459" w14:textId="77777777" w:rsidR="00614931" w:rsidRDefault="005E2A38">
            <w:pPr>
              <w:pStyle w:val="Compact"/>
            </w:pPr>
            <w:r>
              <w:t xml:space="preserve">If </w:t>
            </w:r>
            <w:r>
              <w:rPr>
                <w:b/>
                <w:bCs/>
              </w:rPr>
              <w:lastRenderedPageBreak/>
              <w:t>ReportRow</w:t>
            </w:r>
            <w:r>
              <w:t xml:space="preserve"> between 53 and 57 and </w:t>
            </w:r>
            <w:r>
              <w:rPr>
                <w:b/>
                <w:bCs/>
              </w:rPr>
              <w:t>Universe</w:t>
            </w:r>
            <w:r>
              <w:t xml:space="preserve"> = 10, must match Project.csv.ProjectID; otherwise, must be NULL.</w:t>
            </w:r>
          </w:p>
        </w:tc>
        <w:tc>
          <w:tcPr>
            <w:tcW w:w="1131" w:type="dxa"/>
          </w:tcPr>
          <w:p w14:paraId="7717245A" w14:textId="77777777" w:rsidR="00614931" w:rsidRDefault="005E2A38">
            <w:pPr>
              <w:pStyle w:val="Compact"/>
            </w:pPr>
            <w:r>
              <w:lastRenderedPageBreak/>
              <w:t>32</w:t>
            </w:r>
          </w:p>
        </w:tc>
      </w:tr>
      <w:tr w:rsidR="00614931" w14:paraId="77172463" w14:textId="77777777">
        <w:tc>
          <w:tcPr>
            <w:tcW w:w="1131" w:type="dxa"/>
          </w:tcPr>
          <w:p w14:paraId="7717245C" w14:textId="77777777" w:rsidR="00614931" w:rsidRDefault="005E2A38">
            <w:pPr>
              <w:pStyle w:val="Compact"/>
            </w:pPr>
            <w:r>
              <w:t>8</w:t>
            </w:r>
          </w:p>
        </w:tc>
        <w:tc>
          <w:tcPr>
            <w:tcW w:w="1131" w:type="dxa"/>
          </w:tcPr>
          <w:p w14:paraId="7717245D" w14:textId="77777777" w:rsidR="00614931" w:rsidRDefault="005E2A38">
            <w:pPr>
              <w:pStyle w:val="Compact"/>
            </w:pPr>
            <w:r>
              <w:t>ReportRow</w:t>
            </w:r>
          </w:p>
        </w:tc>
        <w:tc>
          <w:tcPr>
            <w:tcW w:w="1131" w:type="dxa"/>
          </w:tcPr>
          <w:p w14:paraId="7717245E" w14:textId="77777777" w:rsidR="00614931" w:rsidRDefault="005E2A38">
            <w:pPr>
              <w:pStyle w:val="Compact"/>
            </w:pPr>
            <w:r>
              <w:t>int</w:t>
            </w:r>
          </w:p>
        </w:tc>
        <w:tc>
          <w:tcPr>
            <w:tcW w:w="1131" w:type="dxa"/>
          </w:tcPr>
          <w:p w14:paraId="7717245F" w14:textId="77777777" w:rsidR="00614931" w:rsidRDefault="005E2A38">
            <w:pPr>
              <w:pStyle w:val="Compact"/>
            </w:pPr>
            <w:r>
              <w:t>33</w:t>
            </w:r>
          </w:p>
        </w:tc>
        <w:tc>
          <w:tcPr>
            <w:tcW w:w="1131" w:type="dxa"/>
          </w:tcPr>
          <w:p w14:paraId="77172460" w14:textId="77777777" w:rsidR="00614931" w:rsidRDefault="005E2A38">
            <w:pPr>
              <w:pStyle w:val="Compact"/>
            </w:pPr>
            <w:r>
              <w:t>0</w:t>
            </w:r>
          </w:p>
        </w:tc>
        <w:tc>
          <w:tcPr>
            <w:tcW w:w="1131" w:type="dxa"/>
          </w:tcPr>
          <w:p w14:paraId="77172461" w14:textId="77777777" w:rsidR="00614931" w:rsidRDefault="00614931">
            <w:pPr>
              <w:pStyle w:val="Compact"/>
            </w:pPr>
          </w:p>
        </w:tc>
        <w:tc>
          <w:tcPr>
            <w:tcW w:w="1131" w:type="dxa"/>
          </w:tcPr>
          <w:p w14:paraId="77172462" w14:textId="77777777" w:rsidR="00614931" w:rsidRDefault="005E2A38">
            <w:pPr>
              <w:pStyle w:val="Compact"/>
            </w:pPr>
            <w:r>
              <w:t>3</w:t>
            </w:r>
          </w:p>
        </w:tc>
      </w:tr>
      <w:tr w:rsidR="00614931" w14:paraId="7717246B" w14:textId="77777777">
        <w:tc>
          <w:tcPr>
            <w:tcW w:w="1131" w:type="dxa"/>
          </w:tcPr>
          <w:p w14:paraId="77172464" w14:textId="77777777" w:rsidR="00614931" w:rsidRDefault="005E2A38">
            <w:pPr>
              <w:pStyle w:val="Compact"/>
            </w:pPr>
            <w:r>
              <w:t>9</w:t>
            </w:r>
          </w:p>
        </w:tc>
        <w:tc>
          <w:tcPr>
            <w:tcW w:w="1131" w:type="dxa"/>
          </w:tcPr>
          <w:p w14:paraId="77172465" w14:textId="77777777" w:rsidR="00614931" w:rsidRDefault="005E2A38">
            <w:pPr>
              <w:pStyle w:val="Compact"/>
            </w:pPr>
            <w:r>
              <w:t>ReportID</w:t>
            </w:r>
          </w:p>
        </w:tc>
        <w:tc>
          <w:tcPr>
            <w:tcW w:w="1131" w:type="dxa"/>
          </w:tcPr>
          <w:p w14:paraId="77172466" w14:textId="77777777" w:rsidR="00614931" w:rsidRDefault="005E2A38">
            <w:pPr>
              <w:pStyle w:val="Compact"/>
            </w:pPr>
            <w:r>
              <w:t>int</w:t>
            </w:r>
          </w:p>
        </w:tc>
        <w:tc>
          <w:tcPr>
            <w:tcW w:w="1131" w:type="dxa"/>
          </w:tcPr>
          <w:p w14:paraId="77172467" w14:textId="77777777" w:rsidR="00614931" w:rsidRDefault="00614931">
            <w:pPr>
              <w:pStyle w:val="Compact"/>
            </w:pPr>
          </w:p>
        </w:tc>
        <w:tc>
          <w:tcPr>
            <w:tcW w:w="1131" w:type="dxa"/>
          </w:tcPr>
          <w:p w14:paraId="77172468" w14:textId="77777777" w:rsidR="00614931" w:rsidRDefault="005E2A38">
            <w:pPr>
              <w:pStyle w:val="Compact"/>
            </w:pPr>
            <w:r>
              <w:t>0</w:t>
            </w:r>
          </w:p>
        </w:tc>
        <w:tc>
          <w:tcPr>
            <w:tcW w:w="1131" w:type="dxa"/>
          </w:tcPr>
          <w:p w14:paraId="77172469" w14:textId="77777777" w:rsidR="00614931" w:rsidRDefault="005E2A38">
            <w:pPr>
              <w:pStyle w:val="Compact"/>
            </w:pPr>
            <w:r>
              <w:t>Must match LSAReport.</w:t>
            </w:r>
            <w:r>
              <w:rPr>
                <w:b/>
                <w:bCs/>
              </w:rPr>
              <w:t>ReportID</w:t>
            </w:r>
          </w:p>
        </w:tc>
        <w:tc>
          <w:tcPr>
            <w:tcW w:w="1131" w:type="dxa"/>
          </w:tcPr>
          <w:p w14:paraId="7717246A" w14:textId="77777777" w:rsidR="00614931" w:rsidRDefault="005E2A38">
            <w:pPr>
              <w:pStyle w:val="Compact"/>
            </w:pPr>
            <w:r>
              <w:t>10</w:t>
            </w:r>
          </w:p>
        </w:tc>
      </w:tr>
      <w:bookmarkEnd w:id="11"/>
    </w:tbl>
    <w:p w14:paraId="7717246C" w14:textId="77777777" w:rsidR="005E2A38" w:rsidRDefault="005E2A38"/>
    <w:sectPr w:rsidR="005E2A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A6EA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0CCD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7423918">
    <w:abstractNumId w:val="0"/>
  </w:num>
  <w:num w:numId="2" w16cid:durableId="1774476339">
    <w:abstractNumId w:val="1"/>
  </w:num>
  <w:num w:numId="3" w16cid:durableId="1135412259">
    <w:abstractNumId w:val="1"/>
  </w:num>
  <w:num w:numId="4" w16cid:durableId="1782647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14931"/>
    <w:rsid w:val="005E2A38"/>
    <w:rsid w:val="00614931"/>
    <w:rsid w:val="00802730"/>
    <w:rsid w:val="008F39A0"/>
    <w:rsid w:val="00D96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1E1B"/>
  <w15:docId w15:val="{6C7434E7-19E8-43E5-9E8C-BD199393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04%20-%20Project%20Descriptor%20Data" TargetMode="External"/><Relationship Id="rId13" Type="http://schemas.openxmlformats.org/officeDocument/2006/relationships/hyperlink" Target="11%20-%20LSA%20Report" TargetMode="External"/><Relationship Id="rId18" Type="http://schemas.openxmlformats.org/officeDocument/2006/relationships/hyperlink" Target="09%20-%20LSACalculated%20Coun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04%20-%20Project%20Descriptor%20Data" TargetMode="External"/><Relationship Id="rId12" Type="http://schemas.openxmlformats.org/officeDocument/2006/relationships/hyperlink" Target="03%20-%20Core%20Concepts%20and%20Data%20Universe" TargetMode="External"/><Relationship Id="rId17" Type="http://schemas.openxmlformats.org/officeDocument/2006/relationships/hyperlink" Target="08%20-%20LSACalculated%20Averages" TargetMode="External"/><Relationship Id="rId2" Type="http://schemas.openxmlformats.org/officeDocument/2006/relationships/styles" Target="styles.xml"/><Relationship Id="rId16" Type="http://schemas.openxmlformats.org/officeDocument/2006/relationships/hyperlink" Target="08%20-%20LSAEx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04%20-%20Project%20Descriptor%20Data" TargetMode="External"/><Relationship Id="rId11" Type="http://schemas.openxmlformats.org/officeDocument/2006/relationships/hyperlink" Target="04%20-%20Project%20Descriptor%20Data" TargetMode="External"/><Relationship Id="rId5" Type="http://schemas.openxmlformats.org/officeDocument/2006/relationships/hyperlink" Target="04%20-%20Project%20Descriptor%20Data" TargetMode="External"/><Relationship Id="rId15" Type="http://schemas.openxmlformats.org/officeDocument/2006/relationships/hyperlink" Target="06%20-%20LSAHousehold" TargetMode="External"/><Relationship Id="rId10" Type="http://schemas.openxmlformats.org/officeDocument/2006/relationships/hyperlink" Target="04%20-%20Project%20Descriptor%20Data" TargetMode="External"/><Relationship Id="rId19" Type="http://schemas.openxmlformats.org/officeDocument/2006/relationships/hyperlink" Target="10%20-%20LSACalculated%20Data%20Quality%20Counts" TargetMode="External"/><Relationship Id="rId4" Type="http://schemas.openxmlformats.org/officeDocument/2006/relationships/webSettings" Target="webSettings.xml"/><Relationship Id="rId9" Type="http://schemas.openxmlformats.org/officeDocument/2006/relationships/hyperlink" Target="04%20-%20Project%20Descriptor%20Data" TargetMode="External"/><Relationship Id="rId14" Type="http://schemas.openxmlformats.org/officeDocument/2006/relationships/hyperlink" Target="05%20-%20LSAPer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71</Pages>
  <Words>6447</Words>
  <Characters>31721</Characters>
  <Application>Microsoft Office Word</Application>
  <DocSecurity>0</DocSecurity>
  <Lines>4531</Lines>
  <Paragraphs>1659</Paragraphs>
  <ScaleCrop>false</ScaleCrop>
  <Company/>
  <LinksUpToDate>false</LinksUpToDate>
  <CharactersWithSpaces>36509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HDX 2.0 Upload</dc:title>
  <dc:creator/>
  <cp:keywords/>
  <cp:lastModifiedBy>Molly C McEvilley</cp:lastModifiedBy>
  <cp:revision>3</cp:revision>
  <dcterms:created xsi:type="dcterms:W3CDTF">2026-07-28T22:07:00Z</dcterms:created>
  <dcterms:modified xsi:type="dcterms:W3CDTF">2026-07-28T22:09:00Z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_toc">
    <vt:lpwstr>True</vt:lpwstr>
  </property>
  <property fmtid="{D5CDD505-2E9C-101B-9397-08002B2CF9AE}" pid="3" name="layout">
    <vt:lpwstr>default</vt:lpwstr>
  </property>
  <property fmtid="{D5CDD505-2E9C-101B-9397-08002B2CF9AE}" pid="4" name="nav_order">
    <vt:lpwstr>3</vt:lpwstr>
  </property>
  <property fmtid="{D5CDD505-2E9C-101B-9397-08002B2CF9AE}" pid="5" name="parent">
    <vt:lpwstr>LSA Programming Specifications</vt:lpwstr>
  </property>
</Properties>
</file>