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D67C89" w:rsidRDefault="00D67C89" w:rsidP="00640E65">
      <w:pPr>
        <w:jc w:val="center"/>
        <w:rPr>
          <w:b/>
        </w:rPr>
      </w:pPr>
    </w:p>
    <w:p w:rsidR="00343CF7" w:rsidRPr="00D67C89" w:rsidRDefault="00640E65" w:rsidP="00640E65">
      <w:pPr>
        <w:jc w:val="center"/>
        <w:rPr>
          <w:b/>
        </w:rPr>
      </w:pPr>
      <w:r w:rsidRPr="00D67C89">
        <w:rPr>
          <w:b/>
        </w:rPr>
        <w:t>User Testing Report</w:t>
      </w:r>
      <w:r w:rsidR="00BD609A">
        <w:rPr>
          <w:b/>
        </w:rPr>
        <w:t>: Ms. Moran’s Multiplication Guide Website</w:t>
      </w:r>
    </w:p>
    <w:p w:rsidR="00640E65" w:rsidRDefault="00D67C89" w:rsidP="00640E65">
      <w:pPr>
        <w:jc w:val="center"/>
      </w:pPr>
      <w:r>
        <w:t>ISLT 7355/7310</w:t>
      </w:r>
    </w:p>
    <w:p w:rsidR="00640E65" w:rsidRDefault="00D67C89" w:rsidP="00640E65">
      <w:pPr>
        <w:jc w:val="center"/>
      </w:pPr>
      <w:r>
        <w:t>Molly Moran</w:t>
      </w:r>
    </w:p>
    <w:p w:rsidR="00640E65" w:rsidRDefault="00D67C89" w:rsidP="00640E65">
      <w:pPr>
        <w:jc w:val="center"/>
      </w:pPr>
      <w:r>
        <w:t>2021 Summer</w:t>
      </w: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9B54B4" w:rsidRDefault="009B54B4" w:rsidP="00640E65">
      <w:pPr>
        <w:jc w:val="center"/>
      </w:pPr>
    </w:p>
    <w:p w:rsidR="000A615A" w:rsidRPr="000A615A" w:rsidRDefault="000A615A" w:rsidP="00FC3FAA">
      <w:pPr>
        <w:spacing w:line="240" w:lineRule="auto"/>
        <w:jc w:val="center"/>
        <w:rPr>
          <w:b/>
        </w:rPr>
      </w:pPr>
      <w:r w:rsidRPr="000A615A">
        <w:rPr>
          <w:b/>
        </w:rPr>
        <w:lastRenderedPageBreak/>
        <w:t>User Testers</w:t>
      </w:r>
    </w:p>
    <w:p w:rsidR="0062159E" w:rsidRDefault="009B54B4" w:rsidP="000A615A">
      <w:pPr>
        <w:spacing w:line="480" w:lineRule="auto"/>
        <w:ind w:firstLine="720"/>
      </w:pPr>
      <w:r>
        <w:t>For this testing report, there were three people who evaluated the website.</w:t>
      </w:r>
      <w:r w:rsidR="00061A8F">
        <w:t xml:space="preserve"> </w:t>
      </w:r>
      <w:r w:rsidR="00061A8F">
        <w:t>I believe that this was a broad range of evaluators and each person was able to bring a different point of view into how they viewed the website and parts that stood out to them. They were fairly varied in ages and genders as well.</w:t>
      </w:r>
      <w:r>
        <w:t xml:space="preserve"> The first person that evaluated the site was someone who would be of a similar age and have similar technology capability to the parents of the students I would share this website with. I wanted this person for the evaluation in order to make sure the website pages would be easy to navigate through. The second person that I had for the evaluation was a teacher at an elementary school that also teaches students multiplication skills. I wanted her for the evaluation in order to see how fellow teachers would respond to the website and how they would view the overall website. Lastly, my third evaluator was a younger family member that is able to go more in depth on website features and design. They are able to view and critique the functionality and feedback on if it fills the needs that were evaluated on the form.</w:t>
      </w:r>
      <w:r w:rsidR="00061A8F">
        <w:t xml:space="preserve"> With the combination of these three evaluators, I truly feel that I was able to get ample feedback and understand how best to go forward.</w:t>
      </w:r>
    </w:p>
    <w:p w:rsidR="000A615A" w:rsidRPr="000A615A" w:rsidRDefault="000A615A" w:rsidP="00FC3FAA">
      <w:pPr>
        <w:spacing w:line="240" w:lineRule="auto"/>
        <w:ind w:firstLine="720"/>
        <w:jc w:val="center"/>
        <w:rPr>
          <w:b/>
        </w:rPr>
      </w:pPr>
      <w:r w:rsidRPr="000A615A">
        <w:rPr>
          <w:b/>
        </w:rPr>
        <w:t>Test Design</w:t>
      </w:r>
    </w:p>
    <w:p w:rsidR="00D92269" w:rsidRDefault="0062159E" w:rsidP="00061A8F">
      <w:pPr>
        <w:spacing w:line="480" w:lineRule="auto"/>
      </w:pPr>
      <w:r>
        <w:tab/>
        <w:t>During the evaluation I was able to sit down with and converse with the first and third evaluator.</w:t>
      </w:r>
      <w:r w:rsidR="00AC7067">
        <w:t xml:space="preserve"> Although I sat nearby while they reviewed the site, I did not stay directly by them so that they could freely view all the components and review their true thoughts about each section of the site and form.</w:t>
      </w:r>
      <w:r>
        <w:t xml:space="preserve"> The second evaluator completed the form virtually and sent me back the completed evaluation. The e</w:t>
      </w:r>
      <w:r w:rsidR="00AC7067">
        <w:t>valuators took between ten to twenty</w:t>
      </w:r>
      <w:r>
        <w:t xml:space="preserve"> minutes to complete the whole form. I had each of the evaluators fill in the responses themselves and made myself available in order to answer and questions or clarify the website or the evaluation question.</w:t>
      </w:r>
      <w:r w:rsidR="00AC7067">
        <w:t xml:space="preserve"> Each evaluator was at different times during the day and did not complete the evaluation at the same time.</w:t>
      </w:r>
      <w:r w:rsidR="00F637ED">
        <w:t xml:space="preserve"> Overall, I believe that each evaluator gave proper time for reviewing the site and were able to form complete thoughts</w:t>
      </w:r>
      <w:r w:rsidR="00CD48F1">
        <w:t xml:space="preserve"> about its functionality.</w:t>
      </w:r>
    </w:p>
    <w:p w:rsidR="00123C69" w:rsidRPr="00123C69" w:rsidRDefault="00123C69" w:rsidP="00123C69">
      <w:pPr>
        <w:spacing w:line="480" w:lineRule="auto"/>
        <w:jc w:val="center"/>
        <w:rPr>
          <w:b/>
        </w:rPr>
      </w:pPr>
      <w:r>
        <w:rPr>
          <w:b/>
        </w:rPr>
        <w:lastRenderedPageBreak/>
        <w:t>Website Evaluation Scores</w:t>
      </w:r>
    </w:p>
    <w:p w:rsidR="00FC3FAA" w:rsidRDefault="00D92269" w:rsidP="00FC3FAA">
      <w:pPr>
        <w:spacing w:line="480" w:lineRule="auto"/>
      </w:pPr>
      <w:r>
        <w:rPr>
          <w:noProof/>
        </w:rPr>
        <w:drawing>
          <wp:inline distT="0" distB="0" distL="0" distR="0">
            <wp:extent cx="5650173" cy="4531057"/>
            <wp:effectExtent l="0" t="0" r="825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A7AF6" w:rsidRDefault="000A7AF6" w:rsidP="00F655B0">
      <w:pPr>
        <w:spacing w:line="480" w:lineRule="auto"/>
        <w:ind w:firstLine="720"/>
      </w:pPr>
      <w:r>
        <w:t xml:space="preserve">By looking at the graph and the spoken conversations, the website was overall well received by the evaluators. </w:t>
      </w:r>
      <w:r w:rsidR="00F655B0">
        <w:t>When having the chance to speak with each person I was able to note that it was in the smaller details that I still needed to go back and review. There was a positive review of the color scheme chosen since it is specific to elementary students and the font styles were simple and clear to use.</w:t>
      </w:r>
      <w:r w:rsidR="00153E79">
        <w:t xml:space="preserve"> Most of the strongly agree scores were based on the design of t</w:t>
      </w:r>
      <w:r w:rsidR="00973DD2">
        <w:t>he website and that it</w:t>
      </w:r>
      <w:r w:rsidR="00153E79">
        <w:t xml:space="preserve"> made viewing the layout simpler by keeping the same color scheme throughout</w:t>
      </w:r>
      <w:r w:rsidR="00973DD2">
        <w:t xml:space="preserve"> each page and that everything was linked and functioned properly. When reviewing the scores and able to discuss, I was also able to see the changes that can be added to the site such as copyrights and making sure to label that the website has been updated.</w:t>
      </w:r>
    </w:p>
    <w:p w:rsidR="000A615A" w:rsidRDefault="00FC3FAA" w:rsidP="00FF0042">
      <w:pPr>
        <w:spacing w:line="240" w:lineRule="auto"/>
        <w:ind w:firstLine="720"/>
        <w:jc w:val="center"/>
        <w:rPr>
          <w:b/>
        </w:rPr>
      </w:pPr>
      <w:r w:rsidRPr="00FC3FAA">
        <w:rPr>
          <w:b/>
        </w:rPr>
        <w:lastRenderedPageBreak/>
        <w:t>Proposed Solutions to Correct Issues in Findings</w:t>
      </w:r>
    </w:p>
    <w:p w:rsidR="002D2F8E" w:rsidRPr="00FC3FAA" w:rsidRDefault="002D2F8E" w:rsidP="002D2F8E">
      <w:pPr>
        <w:spacing w:line="480" w:lineRule="auto"/>
        <w:ind w:firstLine="720"/>
      </w:pPr>
      <w:r>
        <w:t>According to evaluator #1 and #2 one of the components that I would need to fix is that not all my images and icons have citations listed with them from the websites they came from. I would need to fix the on the footer section with the phone and email icons and possibly with the images created on Google Slides as well. This would also make sure to help with additional copyright</w:t>
      </w:r>
      <w:bookmarkStart w:id="0" w:name="_GoBack"/>
      <w:bookmarkEnd w:id="0"/>
      <w:r>
        <w:t xml:space="preserve"> issues as well. The second issue brought up was the labeling of the links on the Learn page. Although the links function properly, it was discussed that they could be labeled more clearly about what each link will take you to. This also applies to the Resources page when there are links to YouTube videos, however there is no warning given that it will take you away from the website. Proper labeling could be a solution to fixing this or finding a way to make the link open in a new browser could be an additional solution as well.</w:t>
      </w:r>
      <w:r w:rsidR="008F0724">
        <w:t xml:space="preserve"> For the contact information given in the footer section it was brought up that although there is an email and phone number, it could be helpful to have a name listed for who specifically is being contacted. This could be added into the footer section so that if multiple people are using the website they know who they are speaking with if it altered to be used amongst numerous teachers in a school building. Lastly, on the website it does have the copyright date given, however it was written in the evaluation</w:t>
      </w:r>
      <w:r w:rsidR="003F74D2">
        <w:t xml:space="preserve"> that it is not clear about being updated. Although I could add in about the website being modified, I do not believe I will change this aspect on my website because I believe this would be something to make sure to continue changing and if forgotten about or left untouched it could make the website seem less credible and not as reliable when viewing if too much has time has passed without a modification being shown. It was agreed upon in each of the evaluations that the cool color scheme is one feature that I will continue to build on and keep throughout each of the pages. Most of these changes that were brought up were fairly simple and will be applied to the website as well. After completing this evaluation, I feel that this has been beneficial in understanding my own website better and considering all of the different areas that have been put into creating a functional site.</w:t>
      </w:r>
    </w:p>
    <w:sectPr w:rsidR="002D2F8E" w:rsidRPr="00FC3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27"/>
    <w:rsid w:val="00061A8F"/>
    <w:rsid w:val="000A615A"/>
    <w:rsid w:val="000A7AF6"/>
    <w:rsid w:val="000C5953"/>
    <w:rsid w:val="000C5F59"/>
    <w:rsid w:val="00123C69"/>
    <w:rsid w:val="00153E79"/>
    <w:rsid w:val="002D2F8E"/>
    <w:rsid w:val="003F74D2"/>
    <w:rsid w:val="004E2F55"/>
    <w:rsid w:val="005267E6"/>
    <w:rsid w:val="00542D27"/>
    <w:rsid w:val="0062159E"/>
    <w:rsid w:val="00640E65"/>
    <w:rsid w:val="008F0724"/>
    <w:rsid w:val="00973DD2"/>
    <w:rsid w:val="009B54B4"/>
    <w:rsid w:val="00AC7067"/>
    <w:rsid w:val="00BD609A"/>
    <w:rsid w:val="00CD48F1"/>
    <w:rsid w:val="00D67C89"/>
    <w:rsid w:val="00D92269"/>
    <w:rsid w:val="00EC44AC"/>
    <w:rsid w:val="00F637ED"/>
    <w:rsid w:val="00F655B0"/>
    <w:rsid w:val="00FC3FAA"/>
    <w:rsid w:val="00FF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8C0"/>
  <w15:chartTrackingRefBased/>
  <w15:docId w15:val="{FAD2D7CA-A588-4BD9-B285-3CB83CCB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 Score</c:v>
                </c:pt>
              </c:strCache>
            </c:strRef>
          </c:tx>
          <c:spPr>
            <a:solidFill>
              <a:schemeClr val="accent1"/>
            </a:solidFill>
            <a:ln>
              <a:noFill/>
            </a:ln>
            <a:effectLst/>
          </c:spPr>
          <c:invertIfNegative val="0"/>
          <c:cat>
            <c:strRef>
              <c:f>Sheet1!$A$2:$A$6</c:f>
              <c:strCache>
                <c:ptCount val="5"/>
                <c:pt idx="0">
                  <c:v>1 Strongly Disagree</c:v>
                </c:pt>
                <c:pt idx="1">
                  <c:v>2 Disagree</c:v>
                </c:pt>
                <c:pt idx="2">
                  <c:v>3 Neutral</c:v>
                </c:pt>
                <c:pt idx="3">
                  <c:v>4 Agree</c:v>
                </c:pt>
                <c:pt idx="4">
                  <c:v>5 Strongly Agree</c:v>
                </c:pt>
              </c:strCache>
            </c:strRef>
          </c:cat>
          <c:val>
            <c:numRef>
              <c:f>Sheet1!$B$2:$B$6</c:f>
              <c:numCache>
                <c:formatCode>General</c:formatCode>
                <c:ptCount val="5"/>
                <c:pt idx="0">
                  <c:v>1</c:v>
                </c:pt>
                <c:pt idx="1">
                  <c:v>0</c:v>
                </c:pt>
                <c:pt idx="2">
                  <c:v>3</c:v>
                </c:pt>
                <c:pt idx="3">
                  <c:v>8</c:v>
                </c:pt>
                <c:pt idx="4">
                  <c:v>55</c:v>
                </c:pt>
              </c:numCache>
            </c:numRef>
          </c:val>
          <c:extLst>
            <c:ext xmlns:c16="http://schemas.microsoft.com/office/drawing/2014/chart" uri="{C3380CC4-5D6E-409C-BE32-E72D297353CC}">
              <c16:uniqueId val="{00000000-A1C4-4313-8596-0E2627E2EFEA}"/>
            </c:ext>
          </c:extLst>
        </c:ser>
        <c:dLbls>
          <c:showLegendKey val="0"/>
          <c:showVal val="0"/>
          <c:showCatName val="0"/>
          <c:showSerName val="0"/>
          <c:showPercent val="0"/>
          <c:showBubbleSize val="0"/>
        </c:dLbls>
        <c:gapWidth val="219"/>
        <c:overlap val="-27"/>
        <c:axId val="215719784"/>
        <c:axId val="215716832"/>
      </c:barChart>
      <c:catAx>
        <c:axId val="21571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16832"/>
        <c:crosses val="autoZero"/>
        <c:auto val="1"/>
        <c:lblAlgn val="ctr"/>
        <c:lblOffset val="100"/>
        <c:noMultiLvlLbl val="0"/>
      </c:catAx>
      <c:valAx>
        <c:axId val="215716832"/>
        <c:scaling>
          <c:orientation val="minMax"/>
          <c:max val="5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19784"/>
        <c:crosses val="autoZero"/>
        <c:crossBetween val="between"/>
        <c:maj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Hazelwood</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mmoran</dc:creator>
  <cp:keywords/>
  <dc:description/>
  <cp:lastModifiedBy>mmoran</cp:lastModifiedBy>
  <cp:revision>13</cp:revision>
  <dcterms:created xsi:type="dcterms:W3CDTF">2021-07-20T18:52:00Z</dcterms:created>
  <dcterms:modified xsi:type="dcterms:W3CDTF">2021-07-22T05:10:00Z</dcterms:modified>
</cp:coreProperties>
</file>