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>
          <w:rFonts w:cs="Arial"/>
          <w:color w:val="000000" w:themeColor="text1"/>
          <w:sz w:val="16"/>
          <w:szCs w:val="16"/>
        </w:rPr>
        <w:t>Образец заполнения платежного поручения</w:t>
      </w:r>
    </w:p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5"/>
        <w:tblW w:w="10657" w:type="dxa"/>
        <w:jc w:val="left"/>
        <w:tblInd w:w="-30" w:type="dxa"/>
        <w:tblLayout w:type="fixed"/>
        <w:tblCellMar>
          <w:top w:w="57" w:type="dxa"/>
          <w:left w:w="78" w:type="dxa"/>
          <w:bottom w:w="57" w:type="dxa"/>
          <w:right w:w="108" w:type="dxa"/>
        </w:tblCellMar>
        <w:tblLook w:firstRow="0" w:noVBand="1" w:lastRow="0" w:firstColumn="1" w:lastColumn="0" w:noHBand="0" w:val="0480"/>
      </w:tblPr>
      <w:tblGrid>
        <w:gridCol w:w="575"/>
        <w:gridCol w:w="1431"/>
        <w:gridCol w:w="568"/>
        <w:gridCol w:w="1560"/>
        <w:gridCol w:w="853"/>
        <w:gridCol w:w="3403"/>
        <w:gridCol w:w="2266"/>
      </w:tblGrid>
      <w:tr>
        <w:trPr/>
        <w:tc>
          <w:tcPr>
            <w:tcW w:w="4134" w:type="dxa"/>
            <w:gridSpan w:val="4"/>
            <w:vMerge w:val="restart"/>
            <w:tcBorders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БИК</w:t>
            </w:r>
          </w:p>
        </w:tc>
        <w:tc>
          <w:tcPr>
            <w:tcW w:w="3403" w:type="dxa"/>
            <w:tcBorders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4134" w:type="dxa"/>
            <w:gridSpan w:val="4"/>
            <w:vMerge w:val="continue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85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Банк получателя</w:t>
            </w:r>
          </w:p>
        </w:tc>
        <w:tc>
          <w:tcPr>
            <w:tcW w:w="85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/>
        <w:tc>
          <w:tcPr>
            <w:tcW w:w="57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ИНН</w:t>
            </w:r>
          </w:p>
        </w:tc>
        <w:tc>
          <w:tcPr>
            <w:tcW w:w="143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6659154839</w:t>
            </w:r>
          </w:p>
        </w:tc>
        <w:tc>
          <w:tcPr>
            <w:tcW w:w="56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КПП</w:t>
            </w:r>
          </w:p>
        </w:tc>
        <w:tc>
          <w:tcPr>
            <w:tcW w:w="15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>665801001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4134" w:type="dxa"/>
            <w:gridSpan w:val="4"/>
            <w:tcBorders>
              <w:top w:val="nil"/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ООО ТД МК "НВР"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</w:tr>
      <w:tr>
        <w:trPr>
          <w:trHeight w:val="99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Получатель</w:t>
            </w:r>
          </w:p>
        </w:tc>
        <w:tc>
          <w:tcPr>
            <w:tcW w:w="85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</w:tbl>
    <w:p>
      <w:pPr>
        <w:pStyle w:val="Normal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6"/>
          <w:szCs w:val="26"/>
          <w:lang w:val="en-US"/>
        </w:rPr>
      </w:pPr>
      <w:r>
        <w:rPr>
          <w:b/>
          <w:color w:val="000000" w:themeColor="text1"/>
          <w:sz w:val="26"/>
          <w:szCs w:val="26"/>
        </w:rPr>
        <w:t>Счёт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на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оплату</w:t>
      </w:r>
      <w:r>
        <w:rPr>
          <w:b/>
          <w:color w:val="000000" w:themeColor="text1"/>
          <w:sz w:val="26"/>
          <w:szCs w:val="26"/>
          <w:lang w:val="en-US"/>
        </w:rPr>
        <w:t xml:space="preserve"> № </w:t>
      </w:r>
      <w:r>
        <w:rPr>
          <w:b/>
          <w:color w:val="000000"/>
          <w:sz w:val="26"/>
          <w:szCs w:val="26"/>
          <w:lang w:val="en-US"/>
        </w:rPr>
        <w:t>5 от 16.12.2025</w:t>
      </w:r>
    </w:p>
    <w:tbl>
      <w:tblPr>
        <w:tblStyle w:val="a5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7"/>
        <w:gridCol w:w="9240"/>
      </w:tblGrid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Поставщик: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ООО ТД МК "НВР", ИНН 6659154839, КПП 665801001, ДОЛОРЕС ИБАРРУРИ УЛ, СТР. 2/1, ОФИС 113, ЕКАТЕРИНБУРГ, СВЕРДЛОВСКАЯ ОБЛАСТЬ, Россия, 620028, тел.: </w:t>
            </w:r>
          </w:p>
        </w:tc>
      </w:tr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Покупатель: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, ИНН , КПП , , тел.: </w:t>
            </w:r>
          </w:p>
        </w:tc>
      </w:tr>
    </w:tbl>
    <w:p>
      <w:pPr>
        <w:pStyle w:val="Normal"/>
        <w:rPr>
          <w:color w:val="000000" w:themeColor="text1"/>
          <w:szCs w:val="18"/>
        </w:rPr>
      </w:pPr>
      <w:r>
        <w:rPr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3"/>
        <w:gridCol w:w="5814"/>
        <w:gridCol w:w="851"/>
        <w:gridCol w:w="994"/>
        <w:gridCol w:w="1278"/>
        <w:gridCol w:w="1225"/>
      </w:tblGrid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Ед.</w:t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Цена</w:t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type="dxa" w:w="523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>
                <w:color w:val="000000"/>
                <w:szCs w:val="18"/>
              </w:rPr>
              <w:t>1</w:t>
            </w:r>
          </w:p>
        </w:tc>
        <w:tc>
          <w:tcPr>
            <w:tcW w:type="dxa" w:w="5814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rPr/>
            </w:pPr>
            <w:r>
              <w:rPr>
                <w:color w:val="000000"/>
                <w:szCs w:val="18"/>
              </w:rPr>
              <w:t>Держатель для труб (клипса) d32мм сер. Урал Пак АТ-50132-050</w:t>
            </w:r>
          </w:p>
        </w:tc>
        <w:tc>
          <w:tcPr>
            <w:tcW w:type="dxa" w:w="851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/>
              <w:t>1</w:t>
            </w:r>
          </w:p>
        </w:tc>
        <w:tc>
          <w:tcPr>
            <w:tcW w:type="dxa" w:w="994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center"/>
              <w:rPr/>
            </w:pPr>
            <w:r>
              <w:rPr/>
              <w:t>шт</w:t>
            </w:r>
          </w:p>
        </w:tc>
        <w:tc>
          <w:tcPr>
            <w:tcW w:type="dxa" w:w="1278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>
                <w:color w:val="auto"/>
              </w:rPr>
            </w:pPr>
            <w:r>
              <w:rPr>
                <w:color w:val="auto"/>
              </w:rPr>
              <w:t>222</w:t>
            </w:r>
          </w:p>
        </w:tc>
        <w:tc>
          <w:tcPr>
            <w:tcW w:type="dxa" w:w="1225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/>
              <w:t>222</w:t>
            </w:r>
          </w:p>
        </w:tc>
      </w:tr>
      <w:tr>
        <w:trPr/>
        <w:tc>
          <w:tcPr>
            <w:tcW w:type="dxa" w:w="523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>
                <w:color w:val="000000"/>
                <w:szCs w:val="18"/>
              </w:rPr>
              <w:t>2</w:t>
            </w:r>
          </w:p>
        </w:tc>
        <w:tc>
          <w:tcPr>
            <w:tcW w:type="dxa" w:w="5814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rPr/>
            </w:pPr>
            <w:r>
              <w:rPr>
                <w:color w:val="000000"/>
                <w:szCs w:val="18"/>
              </w:rPr>
              <w:t>Держатель для труб (клипса) d32мм сер. Урал Пак АТ-50132-050</w:t>
            </w:r>
          </w:p>
        </w:tc>
        <w:tc>
          <w:tcPr>
            <w:tcW w:type="dxa" w:w="851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/>
              <w:t>1</w:t>
            </w:r>
          </w:p>
        </w:tc>
        <w:tc>
          <w:tcPr>
            <w:tcW w:type="dxa" w:w="994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center"/>
              <w:rPr/>
            </w:pPr>
            <w:r>
              <w:rPr/>
              <w:t>шт</w:t>
            </w:r>
          </w:p>
        </w:tc>
        <w:tc>
          <w:tcPr>
            <w:tcW w:type="dxa" w:w="1278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>
                <w:color w:val="auto"/>
              </w:rPr>
            </w:pPr>
            <w:r>
              <w:rPr>
                <w:color w:val="auto"/>
              </w:rPr>
              <w:t>33</w:t>
            </w:r>
          </w:p>
        </w:tc>
        <w:tc>
          <w:tcPr>
            <w:tcW w:type="dxa" w:w="1225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after="20" w:before="20"/>
              <w:ind w:hanging="0" w:left="20" w:right="20"/>
              <w:jc w:val="right"/>
              <w:rPr/>
            </w:pPr>
            <w:r>
              <w:rPr/>
              <w:t>33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</w:p>
    <w:tbl>
      <w:tblPr>
        <w:tblStyle w:val="a5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729"/>
        <w:gridCol w:w="1951"/>
      </w:tblGrid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Cs w:val="18"/>
                <w:lang w:val="ru-RU" w:eastAsia="en-US" w:bidi="ar-SA"/>
              </w:rPr>
              <w:t>255.00 ₽</w:t>
            </w:r>
          </w:p>
        </w:tc>
      </w:tr>
      <w:tr>
        <w:trPr/>
        <w:tc>
          <w:tcPr>
            <w:tcW w:type="dxa" w:w="8729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after="0" w:before="20" w:line="240" w:lineRule="auto"/>
              <w:ind w:hanging="0" w:left="20" w:right="20"/>
              <w:jc w:val="right"/>
              <w:rPr>
                <w:rFonts w:cs="" w:eastAsia="Calibri"/>
                <w:kern w:val="0"/>
                <w:lang w:bidi="ar-SA" w:eastAsia="en-US"/>
              </w:rPr>
            </w:pPr>
            <w:r>
              <w:rPr>
                <w:rFonts w:cs="" w:eastAsia="Calibri"/>
                <w:color w:val="000000"/>
                <w:kern w:val="0"/>
                <w:szCs w:val="18"/>
                <w:lang w:bidi="ar-SA" w:eastAsia="en-US" w:val="pl-PL"/>
              </w:rPr>
              <w:t>НДС 20%</w:t>
            </w:r>
            <w:r>
              <w:rPr>
                <w:rFonts w:cs="" w:eastAsia="Calibri"/>
                <w:color w:val="000000"/>
                <w:kern w:val="0"/>
                <w:szCs w:val="18"/>
                <w:lang w:bidi="ar-SA" w:eastAsia="en-US" w:val="ru-RU"/>
              </w:rPr>
              <w:t>:</w:t>
            </w:r>
          </w:p>
        </w:tc>
        <w:tc>
          <w:tcPr>
            <w:tcW w:type="dxa" w:w="1951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after="0" w:before="20" w:line="240" w:lineRule="auto"/>
              <w:ind w:hanging="0" w:left="20" w:right="20"/>
              <w:jc w:val="right"/>
              <w:rPr>
                <w:rFonts w:cs="" w:eastAsia="Calibri"/>
                <w:kern w:val="0"/>
                <w:lang w:bidi="ar-SA" w:eastAsia="en-US" w:val="ru-RU"/>
              </w:rPr>
            </w:pPr>
            <w:r>
              <w:rPr>
                <w:rFonts w:cs="" w:eastAsia="Calibri"/>
                <w:kern w:val="0"/>
                <w:lang w:bidi="ar-SA" w:eastAsia="en-US" w:val="ru-RU"/>
              </w:rPr>
              <w:t>51.00 ₽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000000"/>
                <w:szCs w:val="18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lang w:val="pl-PL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306.00 ₽</w:t>
            </w:r>
          </w:p>
        </w:tc>
      </w:tr>
    </w:tbl>
    <w:p>
      <w:pPr>
        <w:pStyle w:val="Normal"/>
        <w:spacing w:lineRule="auto" w:line="240" w:before="300" w:after="0"/>
        <w:rPr/>
      </w:pPr>
      <w:r>
        <w:rPr>
          <w:color w:val="000000" w:themeColor="text1"/>
          <w:sz w:val="20"/>
          <w:szCs w:val="20"/>
        </w:rPr>
        <w:t xml:space="preserve">Всего к оплате: </w:t>
      </w:r>
      <w:r>
        <w:rPr>
          <w:color w:val="000000"/>
          <w:sz w:val="20"/>
          <w:szCs w:val="20"/>
        </w:rPr>
        <w:t>Триста шесть рублей 00 копеек</w:t>
      </w:r>
    </w:p>
    <w:p>
      <w:pPr>
        <w:pStyle w:val="Normal"/>
        <w:keepNext w:val="true"/>
        <w:spacing w:lineRule="auto" w:line="240"/>
        <w:rPr>
          <w:color w:val="000000" w:themeColor="text1"/>
          <w:szCs w:val="18"/>
        </w:rPr>
      </w:pPr>
      <w:r>
        <w:rPr/>
        <mc:AlternateContent>
          <mc:Choice Requires="wps">
            <w:drawing>
              <wp:inline distT="0" distB="0" distL="0" distR="0" wp14:anchorId="5653B649">
                <wp:extent cx="6460490" cy="37465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6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2.95pt;width:508.6pt;height:2.85pt;mso-wrap-style:none;v-text-anchor:middle;mso-position-vertical:top" wp14:anchorId="5653B649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 w:themeColor="text1"/>
          <w:szCs w:val="18"/>
        </w:rPr>
        <w:br/>
        <w:br/>
        <w:br/>
        <w:br/>
        <w:t xml:space="preserve"> </w:t>
      </w:r>
    </w:p>
    <w:tbl>
      <w:tblPr>
        <w:tblStyle w:val="a5"/>
        <w:tblW w:w="10776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13"/>
        <w:gridCol w:w="2141"/>
        <w:gridCol w:w="705"/>
        <w:gridCol w:w="2694"/>
        <w:gridCol w:w="713"/>
        <w:gridCol w:w="3209"/>
      </w:tblGrid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Поставщик</w:t>
            </w:r>
          </w:p>
        </w:tc>
        <w:tc>
          <w:tcPr>
            <w:tcW w:w="2141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color w:val="000000" w:themeColor="text1"/>
                <w:szCs w:val="18"/>
              </w:rPr>
            </w:pPr>
            <w:r/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Директор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Cs w:val="18"/>
                <w:lang w:val="en-US" w:eastAsia="en-US" w:bidi="ar-SA"/>
              </w:rPr>
              <w:t/>
            </w:r>
          </w:p>
        </w:tc>
      </w:tr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color w:val="000000" w:themeColor="text1"/>
                <w:szCs w:val="18"/>
                <w:lang w:val="en-US"/>
              </w:rPr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должность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подпись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04851930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af1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862af1"/>
    <w:rPr>
      <w:rFonts w:ascii="Arial" w:hAnsi="Arial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862af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62af1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LibreOffice/7.2.5.2$Windows_X86_64 LibreOffice_project/499f9727c189e6ef3471021d6132d4c694f357e5</Application>
  <AppVersion>15.0000</AppVersion>
  <Pages>1</Pages>
  <Words>84</Words>
  <Characters>1009</Characters>
  <CharactersWithSpaces>1308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2018-06-04T12:23:00Z</dcterms:created>
  <dc:creator>Юрий Волошин</dc:creator>
  <dc:description/>
  <dc:language>ru-RU</dc:language>
  <cp:lastModifiedBy/>
  <dcterms:modified xsi:type="dcterms:W3CDTF">2025-05-29T16:34:13Z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