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58" w:rsidRPr="007B773E" w:rsidRDefault="007B773E" w:rsidP="000A7C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B773E" w:rsidRPr="007B773E" w:rsidRDefault="007B773E" w:rsidP="000A7CD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7B773E" w:rsidRDefault="007B773E" w:rsidP="000A7C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 xml:space="preserve">ФАКУЛЬТЕТ РАДИОФИЗИКИ И </w:t>
      </w:r>
      <w:r w:rsidR="008A1E58">
        <w:rPr>
          <w:rFonts w:ascii="Times New Roman" w:hAnsi="Times New Roman" w:cs="Times New Roman"/>
          <w:b/>
          <w:sz w:val="28"/>
          <w:szCs w:val="28"/>
        </w:rPr>
        <w:t>ЦИФРОВЫХ МЕДИА</w:t>
      </w:r>
      <w:r w:rsidRPr="007B773E">
        <w:rPr>
          <w:rFonts w:ascii="Times New Roman" w:hAnsi="Times New Roman" w:cs="Times New Roman"/>
          <w:b/>
          <w:sz w:val="28"/>
          <w:szCs w:val="28"/>
        </w:rPr>
        <w:t>ТЕХНОЛОГИЙ</w:t>
      </w:r>
    </w:p>
    <w:p w:rsidR="008A1E58" w:rsidRPr="007B773E" w:rsidRDefault="008A1E58" w:rsidP="000A7C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773E" w:rsidRPr="007B773E" w:rsidRDefault="007B773E" w:rsidP="000A7C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73E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3B28B2">
        <w:rPr>
          <w:rFonts w:ascii="Times New Roman" w:hAnsi="Times New Roman" w:cs="Times New Roman"/>
          <w:b/>
          <w:sz w:val="28"/>
          <w:szCs w:val="28"/>
        </w:rPr>
        <w:t>радиофизики и цифровых медиатехнологий</w:t>
      </w:r>
    </w:p>
    <w:p w:rsidR="007B773E" w:rsidRP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7020CF" w:rsidRDefault="008A1E58" w:rsidP="000A7C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ЧЁРНЫЙ</w:t>
      </w:r>
    </w:p>
    <w:p w:rsidR="00F172CC" w:rsidRDefault="008A1E58" w:rsidP="000A7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Алексей Витальевич</w:t>
      </w:r>
    </w:p>
    <w:p w:rsidR="00EB6CB4" w:rsidRPr="00EB6CB4" w:rsidRDefault="00EB6CB4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8A1E58" w:rsidRDefault="008A1E58" w:rsidP="000A7CDA">
      <w:pPr>
        <w:ind w:right="-114" w:firstLine="426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Разработка и сравнительный анализ ВЕБ-Серверов микросевисной и монолитной архитектуры на базе платформы </w:t>
      </w:r>
      <w:r>
        <w:rPr>
          <w:rFonts w:ascii="Times New Roman" w:hAnsi="Times New Roman"/>
          <w:b/>
          <w:caps/>
          <w:sz w:val="28"/>
          <w:szCs w:val="28"/>
          <w:lang w:val="en-US"/>
        </w:rPr>
        <w:t>JAVA</w:t>
      </w:r>
    </w:p>
    <w:p w:rsidR="007B773E" w:rsidRDefault="008A1E58" w:rsidP="000A7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7B773E" w:rsidRPr="007B773E">
        <w:rPr>
          <w:rFonts w:ascii="Times New Roman" w:hAnsi="Times New Roman" w:cs="Times New Roman"/>
          <w:sz w:val="28"/>
          <w:szCs w:val="28"/>
        </w:rPr>
        <w:t xml:space="preserve"> работа</w:t>
      </w: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6CB4" w:rsidRDefault="00EB6CB4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Pr="007B773E" w:rsidRDefault="007B773E" w:rsidP="000A7CDA">
      <w:pPr>
        <w:spacing w:after="0"/>
        <w:ind w:firstLine="5245"/>
        <w:rPr>
          <w:rFonts w:ascii="Times New Roman" w:hAnsi="Times New Roman" w:cs="Times New Roman"/>
          <w:sz w:val="28"/>
          <w:szCs w:val="28"/>
        </w:rPr>
      </w:pPr>
      <w:r w:rsidRPr="007B773E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7B773E" w:rsidRPr="007B773E" w:rsidRDefault="008A1E58" w:rsidP="000A7CDA">
      <w:pPr>
        <w:spacing w:after="0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Э. Хейдоров</w:t>
      </w: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0A7CDA">
      <w:pPr>
        <w:ind w:left="5245"/>
        <w:rPr>
          <w:rFonts w:ascii="Times New Roman" w:hAnsi="Times New Roman" w:cs="Times New Roman"/>
          <w:sz w:val="28"/>
          <w:szCs w:val="28"/>
        </w:rPr>
      </w:pP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73E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E58" w:rsidRDefault="007B773E" w:rsidP="000A7C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73E">
        <w:rPr>
          <w:rFonts w:ascii="Times New Roman" w:hAnsi="Times New Roman" w:cs="Times New Roman"/>
          <w:sz w:val="28"/>
          <w:szCs w:val="28"/>
        </w:rPr>
        <w:t>Минск, 2017</w:t>
      </w:r>
      <w:r w:rsidR="008A1E58">
        <w:rPr>
          <w:rFonts w:ascii="Times New Roman" w:hAnsi="Times New Roman" w:cs="Times New Roman"/>
          <w:sz w:val="28"/>
          <w:szCs w:val="28"/>
        </w:rPr>
        <w:br w:type="page"/>
      </w:r>
    </w:p>
    <w:p w:rsidR="00A46BA7" w:rsidRDefault="00A46BA7" w:rsidP="00A46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A46BA7" w:rsidRDefault="00A46BA7" w:rsidP="007105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A46BA7" w:rsidRDefault="00A46BA7" w:rsidP="007105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6BA7">
        <w:rPr>
          <w:rFonts w:ascii="Times New Roman" w:hAnsi="Times New Roman" w:cs="Times New Roman"/>
          <w:sz w:val="28"/>
          <w:szCs w:val="28"/>
        </w:rPr>
        <w:t>Архитектуры веб-приложений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6BA7" w:rsidRDefault="00A46BA7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Монолитная</w:t>
      </w:r>
    </w:p>
    <w:p w:rsidR="00A46BA7" w:rsidRDefault="00A46BA7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Микросервисная</w:t>
      </w:r>
    </w:p>
    <w:p w:rsidR="00A46BA7" w:rsidRDefault="00A46BA7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Сравнение</w:t>
      </w:r>
    </w:p>
    <w:p w:rsidR="007105BB" w:rsidRDefault="007105BB" w:rsidP="00A46BA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:rsidR="007105BB" w:rsidRDefault="007105BB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Монолитной архитектуры</w:t>
      </w:r>
    </w:p>
    <w:p w:rsidR="007105BB" w:rsidRDefault="007105BB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Микросервисной архитктуры</w:t>
      </w:r>
    </w:p>
    <w:p w:rsidR="007105BB" w:rsidRDefault="007105BB" w:rsidP="007105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</w:t>
      </w:r>
    </w:p>
    <w:p w:rsidR="007105BB" w:rsidRDefault="007105BB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мнолитной</w:t>
      </w:r>
    </w:p>
    <w:p w:rsidR="007105BB" w:rsidRDefault="007105BB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микросервисной</w:t>
      </w:r>
    </w:p>
    <w:p w:rsidR="007105BB" w:rsidRDefault="007105BB" w:rsidP="007105BB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</w:p>
    <w:p w:rsidR="00A46BA7" w:rsidRPr="00A46BA7" w:rsidRDefault="007105BB" w:rsidP="007105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A46BA7" w:rsidRPr="00A46BA7">
        <w:rPr>
          <w:rFonts w:ascii="Times New Roman" w:hAnsi="Times New Roman" w:cs="Times New Roman"/>
          <w:sz w:val="28"/>
          <w:szCs w:val="28"/>
        </w:rPr>
        <w:br/>
      </w:r>
    </w:p>
    <w:p w:rsidR="00A46BA7" w:rsidRDefault="00A46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6BA7" w:rsidRDefault="00A46BA7">
      <w:pPr>
        <w:rPr>
          <w:rFonts w:ascii="Times New Roman" w:hAnsi="Times New Roman" w:cs="Times New Roman"/>
          <w:sz w:val="28"/>
          <w:szCs w:val="28"/>
        </w:rPr>
      </w:pPr>
    </w:p>
    <w:p w:rsidR="008A1E58" w:rsidRDefault="008A1E58" w:rsidP="00AC1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C10EB" w:rsidRDefault="00AC10EB" w:rsidP="00AC1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7CDA" w:rsidRDefault="00AC10EB" w:rsidP="00CD0A2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сравнение двух архитектур веб-серверов, монолитной и микросервисной, для небольшого приложения</w:t>
      </w:r>
      <w:r w:rsidR="000A7CDA">
        <w:rPr>
          <w:rFonts w:ascii="Times New Roman" w:hAnsi="Times New Roman" w:cs="Times New Roman"/>
          <w:sz w:val="28"/>
          <w:szCs w:val="28"/>
        </w:rPr>
        <w:t>.</w:t>
      </w:r>
    </w:p>
    <w:p w:rsidR="00AC10EB" w:rsidRDefault="00AC10EB" w:rsidP="00CD0A2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лежащие перед данной курсовой работой заключаются в следующем:</w:t>
      </w:r>
    </w:p>
    <w:p w:rsidR="005B43FF" w:rsidRPr="00AC10EB" w:rsidRDefault="005B43FF" w:rsidP="003B28B2">
      <w:pPr>
        <w:pStyle w:val="a7"/>
        <w:numPr>
          <w:ilvl w:val="0"/>
          <w:numId w:val="2"/>
        </w:numPr>
        <w:ind w:left="924" w:righ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10EB">
        <w:rPr>
          <w:rFonts w:ascii="Times New Roman" w:hAnsi="Times New Roman" w:cs="Times New Roman"/>
          <w:sz w:val="28"/>
          <w:szCs w:val="28"/>
        </w:rPr>
        <w:t>Изучить и предоставить сведения по соответствующим архитектурам.</w:t>
      </w:r>
    </w:p>
    <w:p w:rsidR="005B43FF" w:rsidRPr="00AC10EB" w:rsidRDefault="005B43FF" w:rsidP="003B28B2">
      <w:pPr>
        <w:pStyle w:val="a7"/>
        <w:numPr>
          <w:ilvl w:val="0"/>
          <w:numId w:val="2"/>
        </w:numPr>
        <w:ind w:left="924" w:righ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сервера-испытуемые на основе</w:t>
      </w:r>
      <w:r w:rsidR="003B28B2">
        <w:rPr>
          <w:rFonts w:ascii="Times New Roman" w:hAnsi="Times New Roman" w:cs="Times New Roman"/>
          <w:sz w:val="28"/>
          <w:szCs w:val="28"/>
        </w:rPr>
        <w:t xml:space="preserve"> предложенных</w:t>
      </w:r>
      <w:r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Pr="00AC10EB">
        <w:rPr>
          <w:rFonts w:ascii="Times New Roman" w:hAnsi="Times New Roman" w:cs="Times New Roman"/>
          <w:sz w:val="28"/>
          <w:szCs w:val="28"/>
        </w:rPr>
        <w:t>.</w:t>
      </w:r>
    </w:p>
    <w:p w:rsidR="005B43FF" w:rsidRDefault="005B43FF" w:rsidP="003B28B2">
      <w:pPr>
        <w:pStyle w:val="a7"/>
        <w:numPr>
          <w:ilvl w:val="0"/>
          <w:numId w:val="2"/>
        </w:numPr>
        <w:ind w:left="924" w:righ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испытуемых по следующим показателям</w:t>
      </w:r>
      <w:r w:rsidRPr="005B43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быстродействие и затрачиваемы мощности.</w:t>
      </w:r>
    </w:p>
    <w:p w:rsidR="005B43FF" w:rsidRPr="005B43FF" w:rsidRDefault="005B43FF" w:rsidP="003B28B2">
      <w:pPr>
        <w:pStyle w:val="a7"/>
        <w:numPr>
          <w:ilvl w:val="0"/>
          <w:numId w:val="2"/>
        </w:numPr>
        <w:ind w:left="924" w:righ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43FF">
        <w:rPr>
          <w:rFonts w:ascii="Times New Roman" w:hAnsi="Times New Roman" w:cs="Times New Roman"/>
          <w:sz w:val="28"/>
          <w:szCs w:val="28"/>
        </w:rPr>
        <w:t xml:space="preserve">Сделать вывод о выгодности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="00A03081">
        <w:rPr>
          <w:rFonts w:ascii="Times New Roman" w:hAnsi="Times New Roman" w:cs="Times New Roman"/>
          <w:sz w:val="28"/>
          <w:szCs w:val="28"/>
        </w:rPr>
        <w:t xml:space="preserve"> для не</w:t>
      </w:r>
      <w:r w:rsidRPr="005B43FF">
        <w:rPr>
          <w:rFonts w:ascii="Times New Roman" w:hAnsi="Times New Roman" w:cs="Times New Roman"/>
          <w:sz w:val="28"/>
          <w:szCs w:val="28"/>
        </w:rPr>
        <w:t>больших серверов.</w:t>
      </w:r>
    </w:p>
    <w:p w:rsidR="006125CA" w:rsidRDefault="00CD0A2A" w:rsidP="00CD0A2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каждым годом использование глобальной паутины только растёт. Всё больше и больше процессов переходят в интернет. В связи с чем растёт сложность вычислений на стороне серверов и повышается важность их стабильности. </w:t>
      </w:r>
    </w:p>
    <w:p w:rsidR="00A46BA7" w:rsidRDefault="003B28B2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большему числу компаний </w:t>
      </w:r>
      <w:r w:rsidR="00A46B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тановится вы</w:t>
      </w:r>
      <w:r w:rsidR="00A46BA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одно переносить вычисления на сторону сервера, где множество клиентов с веб-интерфейса могут получить доступ к продукту, вместо установки своего ПО каждому клиенту в зависимости от его платформы.</w:t>
      </w:r>
      <w:r w:rsidR="00A46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BA7" w:rsidRDefault="00A46BA7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стабильности сервера и удовлетворения нагрузок используются различные архитектуры веб-приложений. В</w:t>
      </w:r>
      <w:r w:rsidR="003B28B2">
        <w:rPr>
          <w:rFonts w:ascii="Times New Roman" w:hAnsi="Times New Roman" w:cs="Times New Roman"/>
          <w:sz w:val="28"/>
          <w:szCs w:val="28"/>
        </w:rPr>
        <w:t xml:space="preserve"> ходе данной курсовой работы </w:t>
      </w:r>
      <w:r>
        <w:rPr>
          <w:rFonts w:ascii="Times New Roman" w:hAnsi="Times New Roman" w:cs="Times New Roman"/>
          <w:sz w:val="28"/>
          <w:szCs w:val="28"/>
        </w:rPr>
        <w:t xml:space="preserve">будет рассмотрено 2 из них. </w:t>
      </w:r>
    </w:p>
    <w:p w:rsidR="00A46BA7" w:rsidRDefault="00A46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7CDA" w:rsidRDefault="000A7CDA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46BA7" w:rsidRDefault="00A46BA7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46BA7" w:rsidRDefault="00A46BA7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46BA7" w:rsidRDefault="00A46BA7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//главав про архитектуры</w:t>
      </w:r>
    </w:p>
    <w:p w:rsidR="00A46BA7" w:rsidRDefault="00A46BA7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Сами же сервера изначально строились только по принципу монолитности – всё приложение находилось на одном сервере, а в случае недостатка мощностей запускалась ещё одна копия сервера, в связи с чем общая пропускная способность в идеале повышалась в 2 раза. Но такой способ ведёт к переизбыткам ресурсов, в виду того, что если перенагружено только конкретное место сервера, всё ещё поднимается его копия. </w:t>
      </w:r>
    </w:p>
    <w:p w:rsidR="00A46BA7" w:rsidRDefault="00A46BA7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данный способ не решал проблему недостатка мощностей в конкретном узле приложения, была придумана микросервисная архитектура, которая решала проблему путём разбиения единого приложения на множество приложений, каждое из которых запускалось на своём сервере.</w:t>
      </w:r>
    </w:p>
    <w:p w:rsidR="00A46BA7" w:rsidRDefault="00A46BA7" w:rsidP="00A46BA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A46BA7" w:rsidRPr="006125CA" w:rsidRDefault="00A46BA7" w:rsidP="00AC10EB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46BA7" w:rsidRPr="0061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3C66"/>
    <w:multiLevelType w:val="hybridMultilevel"/>
    <w:tmpl w:val="AD7C0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1649"/>
    <w:multiLevelType w:val="multilevel"/>
    <w:tmpl w:val="6CB241CE"/>
    <w:lvl w:ilvl="0"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7" w:hanging="357"/>
      </w:pPr>
      <w:rPr>
        <w:rFonts w:hint="default"/>
      </w:rPr>
    </w:lvl>
  </w:abstractNum>
  <w:abstractNum w:abstractNumId="2" w15:restartNumberingAfterBreak="0">
    <w:nsid w:val="5579456F"/>
    <w:multiLevelType w:val="hybridMultilevel"/>
    <w:tmpl w:val="D3B41BFC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E"/>
    <w:rsid w:val="000A7CDA"/>
    <w:rsid w:val="001B3730"/>
    <w:rsid w:val="00357958"/>
    <w:rsid w:val="003B28B2"/>
    <w:rsid w:val="005B43FF"/>
    <w:rsid w:val="006125CA"/>
    <w:rsid w:val="007020CF"/>
    <w:rsid w:val="007105BB"/>
    <w:rsid w:val="007B773E"/>
    <w:rsid w:val="00897458"/>
    <w:rsid w:val="008A1E58"/>
    <w:rsid w:val="00A03081"/>
    <w:rsid w:val="00A46BA7"/>
    <w:rsid w:val="00AC10EB"/>
    <w:rsid w:val="00CD0A2A"/>
    <w:rsid w:val="00EB6CB4"/>
    <w:rsid w:val="00F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B0E"/>
  <w15:docId w15:val="{F60B737A-C2BC-47AB-935D-C652FE19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3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3730"/>
    <w:rPr>
      <w:rFonts w:ascii="Segoe UI" w:hAnsi="Segoe UI" w:cs="Segoe UI"/>
      <w:sz w:val="18"/>
      <w:szCs w:val="18"/>
    </w:rPr>
  </w:style>
  <w:style w:type="paragraph" w:styleId="a5">
    <w:name w:val="No Spacing"/>
    <w:link w:val="a6"/>
    <w:uiPriority w:val="1"/>
    <w:qFormat/>
    <w:rsid w:val="000A7CD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0A7CD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0A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3762-964C-466A-BA10-7D5482D3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Chorny</dc:creator>
  <cp:keywords/>
  <dc:description/>
  <cp:lastModifiedBy>Пользователь Windows</cp:lastModifiedBy>
  <cp:revision>3</cp:revision>
  <cp:lastPrinted>2017-05-09T14:57:00Z</cp:lastPrinted>
  <dcterms:created xsi:type="dcterms:W3CDTF">2017-05-09T14:57:00Z</dcterms:created>
  <dcterms:modified xsi:type="dcterms:W3CDTF">2017-10-15T15:50:00Z</dcterms:modified>
</cp:coreProperties>
</file>