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5E" w:rsidRPr="00F240A5" w:rsidRDefault="00A06F5E" w:rsidP="003B6292">
      <w:pPr>
        <w:spacing w:line="240" w:lineRule="auto"/>
        <w:ind w:firstLine="0"/>
        <w:jc w:val="center"/>
        <w:rPr>
          <w:sz w:val="20"/>
          <w:szCs w:val="20"/>
        </w:rPr>
      </w:pPr>
      <w:r w:rsidRPr="00F240A5">
        <w:rPr>
          <w:sz w:val="20"/>
          <w:szCs w:val="20"/>
        </w:rPr>
        <w:t>МИНИСТЕРСТВО НАУКИ И ВЫСШЕГО ОБРАЗОВАНИЯ РОССИЙСКОЙ ФЕДЕРАЦИИ</w:t>
      </w:r>
    </w:p>
    <w:p w:rsidR="00A06F5E" w:rsidRDefault="00A06F5E" w:rsidP="00830455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</w:p>
    <w:p w:rsidR="00A06F5E" w:rsidRDefault="00A06F5E" w:rsidP="00830455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высшего образования</w:t>
      </w:r>
    </w:p>
    <w:p w:rsidR="00A06F5E" w:rsidRPr="00F240A5" w:rsidRDefault="00A06F5E" w:rsidP="003B6292">
      <w:pPr>
        <w:spacing w:line="240" w:lineRule="auto"/>
        <w:ind w:firstLine="0"/>
        <w:jc w:val="center"/>
        <w:rPr>
          <w:b/>
          <w:sz w:val="22"/>
          <w:szCs w:val="22"/>
        </w:rPr>
      </w:pPr>
      <w:r w:rsidRPr="00F240A5">
        <w:rPr>
          <w:b/>
          <w:sz w:val="22"/>
          <w:szCs w:val="22"/>
        </w:rPr>
        <w:t>«Северный (Арктический) федеральный университет имени М.В. Ломоносова»</w:t>
      </w:r>
    </w:p>
    <w:p w:rsidR="00A06F5E" w:rsidRDefault="00A06F5E" w:rsidP="00830455">
      <w:pPr>
        <w:tabs>
          <w:tab w:val="left" w:pos="4005"/>
        </w:tabs>
        <w:spacing w:line="240" w:lineRule="auto"/>
      </w:pPr>
    </w:p>
    <w:p w:rsidR="00A06F5E" w:rsidRDefault="00A06F5E" w:rsidP="00830455">
      <w:pPr>
        <w:tabs>
          <w:tab w:val="left" w:pos="4005"/>
        </w:tabs>
        <w:spacing w:line="240" w:lineRule="auto"/>
      </w:pPr>
    </w:p>
    <w:p w:rsidR="00A06F5E" w:rsidRPr="004B51B8" w:rsidRDefault="00A06F5E" w:rsidP="003B6292">
      <w:pPr>
        <w:spacing w:line="240" w:lineRule="auto"/>
        <w:ind w:firstLine="0"/>
        <w:jc w:val="center"/>
        <w:rPr>
          <w:sz w:val="24"/>
          <w:u w:val="single"/>
        </w:rPr>
      </w:pPr>
      <w:r w:rsidRPr="004B51B8">
        <w:rPr>
          <w:sz w:val="24"/>
          <w:u w:val="single"/>
        </w:rPr>
        <w:t>            Высшая школа естественных наук и технологий            </w:t>
      </w:r>
    </w:p>
    <w:p w:rsidR="00A06F5E" w:rsidRDefault="00A06F5E" w:rsidP="003B6292">
      <w:pPr>
        <w:spacing w:line="240" w:lineRule="auto"/>
        <w:ind w:firstLine="0"/>
        <w:jc w:val="center"/>
        <w:rPr>
          <w:sz w:val="24"/>
          <w:vertAlign w:val="superscript"/>
        </w:rPr>
      </w:pPr>
      <w:r>
        <w:rPr>
          <w:sz w:val="24"/>
          <w:vertAlign w:val="superscript"/>
        </w:rPr>
        <w:t xml:space="preserve"> (наименование высшей школы / филиала / института / колледжа)</w:t>
      </w:r>
    </w:p>
    <w:p w:rsidR="00A06F5E" w:rsidRDefault="00A06F5E" w:rsidP="00830455">
      <w:pPr>
        <w:spacing w:line="240" w:lineRule="auto"/>
        <w:ind w:firstLine="0"/>
        <w:jc w:val="center"/>
        <w:rPr>
          <w:szCs w:val="26"/>
        </w:rPr>
      </w:pPr>
    </w:p>
    <w:p w:rsidR="00A06F5E" w:rsidRDefault="00A06F5E" w:rsidP="003B6292">
      <w:pPr>
        <w:spacing w:line="240" w:lineRule="auto"/>
        <w:ind w:firstLine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КОНТРОЛЬНАЯ РАБОТА</w:t>
      </w:r>
    </w:p>
    <w:p w:rsidR="00A06F5E" w:rsidRDefault="00A06F5E" w:rsidP="00830455">
      <w:pPr>
        <w:spacing w:line="240" w:lineRule="auto"/>
        <w:ind w:firstLine="0"/>
      </w:pPr>
    </w:p>
    <w:p w:rsidR="00A06F5E" w:rsidRDefault="00A06F5E" w:rsidP="00830455">
      <w:pPr>
        <w:spacing w:line="240" w:lineRule="auto"/>
        <w:ind w:firstLine="0"/>
      </w:pPr>
    </w:p>
    <w:tbl>
      <w:tblPr>
        <w:tblW w:w="9855" w:type="dxa"/>
        <w:tblLayout w:type="fixed"/>
        <w:tblLook w:val="00A0" w:firstRow="1" w:lastRow="0" w:firstColumn="1" w:lastColumn="0" w:noHBand="0" w:noVBand="0"/>
      </w:tblPr>
      <w:tblGrid>
        <w:gridCol w:w="1101"/>
        <w:gridCol w:w="4962"/>
        <w:gridCol w:w="3792"/>
      </w:tblGrid>
      <w:tr w:rsidR="00A06F5E" w:rsidTr="005A4136">
        <w:tc>
          <w:tcPr>
            <w:tcW w:w="6062" w:type="dxa"/>
            <w:gridSpan w:val="2"/>
          </w:tcPr>
          <w:p w:rsidR="00A06F5E" w:rsidRPr="009543B8" w:rsidRDefault="00A06F5E" w:rsidP="005A4136">
            <w:pPr>
              <w:spacing w:line="240" w:lineRule="auto"/>
              <w:ind w:firstLine="0"/>
              <w:rPr>
                <w:sz w:val="24"/>
              </w:rPr>
            </w:pPr>
            <w:r w:rsidRPr="009543B8">
              <w:rPr>
                <w:sz w:val="24"/>
              </w:rPr>
              <w:t>По дисциплине/междисциплинарному курсу/модулю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F5E" w:rsidRPr="009543B8" w:rsidRDefault="00A06F5E" w:rsidP="005A413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Органическая химия</w:t>
            </w:r>
          </w:p>
        </w:tc>
      </w:tr>
      <w:tr w:rsidR="00A06F5E" w:rsidTr="005A4136">
        <w:tc>
          <w:tcPr>
            <w:tcW w:w="98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F5E" w:rsidRPr="009543B8" w:rsidRDefault="00A06F5E" w:rsidP="005A4136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A06F5E" w:rsidTr="005A4136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6F5E" w:rsidRPr="009543B8" w:rsidRDefault="00A06F5E" w:rsidP="005A4136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A06F5E" w:rsidTr="005A4136"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6F5E" w:rsidRPr="009543B8" w:rsidRDefault="00A06F5E" w:rsidP="005A4136">
            <w:pPr>
              <w:spacing w:line="240" w:lineRule="auto"/>
              <w:ind w:firstLine="0"/>
              <w:rPr>
                <w:sz w:val="24"/>
              </w:rPr>
            </w:pPr>
          </w:p>
          <w:p w:rsidR="00A06F5E" w:rsidRPr="009543B8" w:rsidRDefault="00A06F5E" w:rsidP="005A4136">
            <w:pPr>
              <w:spacing w:line="240" w:lineRule="auto"/>
              <w:ind w:firstLine="0"/>
              <w:rPr>
                <w:sz w:val="24"/>
              </w:rPr>
            </w:pPr>
            <w:r w:rsidRPr="009543B8">
              <w:rPr>
                <w:sz w:val="24"/>
              </w:rPr>
              <w:t>На тему</w:t>
            </w:r>
          </w:p>
        </w:tc>
        <w:tc>
          <w:tcPr>
            <w:tcW w:w="8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06F5E" w:rsidRPr="009543B8" w:rsidRDefault="00A06F5E" w:rsidP="005A4136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Механизмы органических реакций</w:t>
            </w:r>
          </w:p>
        </w:tc>
      </w:tr>
      <w:tr w:rsidR="00A06F5E" w:rsidTr="005A4136">
        <w:tc>
          <w:tcPr>
            <w:tcW w:w="9854" w:type="dxa"/>
            <w:gridSpan w:val="3"/>
          </w:tcPr>
          <w:p w:rsidR="00A06F5E" w:rsidRPr="009543B8" w:rsidRDefault="00A06F5E" w:rsidP="005A4136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A06F5E" w:rsidRDefault="00A06F5E" w:rsidP="00830455">
      <w:pPr>
        <w:spacing w:line="240" w:lineRule="auto"/>
        <w:ind w:firstLine="0"/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6"/>
        <w:gridCol w:w="284"/>
        <w:gridCol w:w="1417"/>
        <w:gridCol w:w="2127"/>
        <w:gridCol w:w="425"/>
        <w:gridCol w:w="3118"/>
      </w:tblGrid>
      <w:tr w:rsidR="00A06F5E" w:rsidTr="005A4136">
        <w:tc>
          <w:tcPr>
            <w:tcW w:w="40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6F5E" w:rsidRPr="009543B8" w:rsidRDefault="00A06F5E" w:rsidP="005A4136">
            <w:pPr>
              <w:spacing w:line="240" w:lineRule="auto"/>
              <w:rPr>
                <w:sz w:val="24"/>
              </w:rPr>
            </w:pPr>
          </w:p>
        </w:tc>
        <w:tc>
          <w:tcPr>
            <w:tcW w:w="5670" w:type="dxa"/>
            <w:gridSpan w:val="3"/>
            <w:tcBorders>
              <w:top w:val="nil"/>
              <w:left w:val="nil"/>
              <w:right w:val="nil"/>
            </w:tcBorders>
          </w:tcPr>
          <w:p w:rsidR="00A06F5E" w:rsidRPr="009543B8" w:rsidRDefault="00A06F5E" w:rsidP="005A4136">
            <w:pPr>
              <w:spacing w:line="240" w:lineRule="auto"/>
              <w:ind w:firstLine="0"/>
              <w:rPr>
                <w:sz w:val="24"/>
              </w:rPr>
            </w:pPr>
            <w:r w:rsidRPr="009543B8">
              <w:rPr>
                <w:sz w:val="24"/>
              </w:rPr>
              <w:t>Выполнил (-а) обучающийся (-</w:t>
            </w:r>
            <w:proofErr w:type="spellStart"/>
            <w:r w:rsidRPr="009543B8">
              <w:rPr>
                <w:sz w:val="24"/>
              </w:rPr>
              <w:t>аяся</w:t>
            </w:r>
            <w:proofErr w:type="spellEnd"/>
            <w:r w:rsidRPr="009543B8">
              <w:rPr>
                <w:sz w:val="24"/>
              </w:rPr>
              <w:t>):</w:t>
            </w:r>
          </w:p>
          <w:p w:rsidR="00A06F5E" w:rsidRPr="009543B8" w:rsidRDefault="00A06F5E" w:rsidP="005A4136">
            <w:pPr>
              <w:spacing w:line="240" w:lineRule="auto"/>
              <w:ind w:firstLine="0"/>
              <w:rPr>
                <w:sz w:val="24"/>
              </w:rPr>
            </w:pPr>
            <w:r w:rsidRPr="006E16E9">
              <w:rPr>
                <w:color w:val="FF0000"/>
                <w:sz w:val="24"/>
              </w:rPr>
              <w:t>Фамилия Имя Отчество</w:t>
            </w:r>
          </w:p>
        </w:tc>
      </w:tr>
      <w:tr w:rsidR="00A06F5E" w:rsidTr="005A4136">
        <w:tc>
          <w:tcPr>
            <w:tcW w:w="40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6F5E" w:rsidRPr="009543B8" w:rsidRDefault="00A06F5E" w:rsidP="005A4136">
            <w:pPr>
              <w:spacing w:line="240" w:lineRule="auto"/>
              <w:rPr>
                <w:sz w:val="24"/>
              </w:rPr>
            </w:pPr>
          </w:p>
        </w:tc>
        <w:tc>
          <w:tcPr>
            <w:tcW w:w="5670" w:type="dxa"/>
            <w:gridSpan w:val="3"/>
            <w:tcBorders>
              <w:left w:val="nil"/>
              <w:bottom w:val="nil"/>
              <w:right w:val="nil"/>
            </w:tcBorders>
          </w:tcPr>
          <w:p w:rsidR="00A06F5E" w:rsidRPr="009543B8" w:rsidRDefault="00A06F5E" w:rsidP="005A413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543B8">
              <w:rPr>
                <w:sz w:val="24"/>
                <w:vertAlign w:val="superscript"/>
              </w:rPr>
              <w:t>(Ф.И.О.)</w:t>
            </w:r>
          </w:p>
        </w:tc>
      </w:tr>
      <w:tr w:rsidR="00A06F5E" w:rsidTr="005A4136">
        <w:tc>
          <w:tcPr>
            <w:tcW w:w="40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6F5E" w:rsidRPr="009543B8" w:rsidRDefault="00A06F5E" w:rsidP="005A4136">
            <w:pPr>
              <w:spacing w:line="240" w:lineRule="auto"/>
              <w:rPr>
                <w:sz w:val="24"/>
              </w:rPr>
            </w:pPr>
          </w:p>
        </w:tc>
        <w:tc>
          <w:tcPr>
            <w:tcW w:w="5670" w:type="dxa"/>
            <w:gridSpan w:val="3"/>
            <w:tcBorders>
              <w:top w:val="nil"/>
              <w:left w:val="nil"/>
              <w:right w:val="nil"/>
            </w:tcBorders>
          </w:tcPr>
          <w:p w:rsidR="00A06F5E" w:rsidRPr="006E16E9" w:rsidRDefault="00A06F5E" w:rsidP="005A4136">
            <w:pPr>
              <w:spacing w:line="240" w:lineRule="auto"/>
              <w:ind w:firstLine="0"/>
              <w:rPr>
                <w:sz w:val="24"/>
              </w:rPr>
            </w:pPr>
            <w:r w:rsidRPr="006E16E9">
              <w:rPr>
                <w:sz w:val="24"/>
              </w:rPr>
              <w:t>Направление подготовки / специальность:</w:t>
            </w:r>
          </w:p>
          <w:p w:rsidR="00A06F5E" w:rsidRPr="006E16E9" w:rsidRDefault="00A06F5E" w:rsidP="006E16E9">
            <w:pPr>
              <w:spacing w:line="240" w:lineRule="auto"/>
              <w:ind w:firstLine="0"/>
              <w:rPr>
                <w:sz w:val="24"/>
              </w:rPr>
            </w:pPr>
            <w:r w:rsidRPr="006E16E9">
              <w:rPr>
                <w:color w:val="FF0000"/>
                <w:sz w:val="24"/>
              </w:rPr>
              <w:t>18.03.0</w:t>
            </w:r>
            <w:r w:rsidR="006E16E9" w:rsidRPr="006E16E9">
              <w:rPr>
                <w:color w:val="FF0000"/>
                <w:sz w:val="24"/>
              </w:rPr>
              <w:t>1 Х</w:t>
            </w:r>
            <w:r w:rsidRPr="006E16E9">
              <w:rPr>
                <w:color w:val="FF0000"/>
                <w:sz w:val="24"/>
              </w:rPr>
              <w:t>имическ</w:t>
            </w:r>
            <w:r w:rsidR="006E16E9" w:rsidRPr="006E16E9">
              <w:rPr>
                <w:color w:val="FF0000"/>
                <w:sz w:val="24"/>
              </w:rPr>
              <w:t>ая</w:t>
            </w:r>
            <w:r w:rsidRPr="006E16E9">
              <w:rPr>
                <w:color w:val="FF0000"/>
                <w:sz w:val="24"/>
              </w:rPr>
              <w:t xml:space="preserve"> технологи</w:t>
            </w:r>
            <w:r w:rsidR="006E16E9" w:rsidRPr="006E16E9">
              <w:rPr>
                <w:color w:val="FF0000"/>
                <w:sz w:val="24"/>
              </w:rPr>
              <w:t>я</w:t>
            </w:r>
          </w:p>
        </w:tc>
      </w:tr>
      <w:tr w:rsidR="00A06F5E" w:rsidTr="005A4136">
        <w:tc>
          <w:tcPr>
            <w:tcW w:w="40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6F5E" w:rsidRPr="009543B8" w:rsidRDefault="00A06F5E" w:rsidP="005A4136">
            <w:pPr>
              <w:spacing w:line="240" w:lineRule="auto"/>
              <w:rPr>
                <w:sz w:val="24"/>
              </w:rPr>
            </w:pPr>
          </w:p>
        </w:tc>
        <w:tc>
          <w:tcPr>
            <w:tcW w:w="5670" w:type="dxa"/>
            <w:gridSpan w:val="3"/>
            <w:tcBorders>
              <w:left w:val="nil"/>
              <w:bottom w:val="nil"/>
              <w:right w:val="nil"/>
            </w:tcBorders>
          </w:tcPr>
          <w:p w:rsidR="00A06F5E" w:rsidRPr="009543B8" w:rsidRDefault="00A06F5E" w:rsidP="005A413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543B8">
              <w:rPr>
                <w:sz w:val="24"/>
                <w:vertAlign w:val="superscript"/>
              </w:rPr>
              <w:t>(код и наименование)</w:t>
            </w:r>
          </w:p>
        </w:tc>
      </w:tr>
      <w:tr w:rsidR="00A06F5E" w:rsidTr="005A4136">
        <w:tc>
          <w:tcPr>
            <w:tcW w:w="40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6F5E" w:rsidRPr="009543B8" w:rsidRDefault="00A06F5E" w:rsidP="005A4136">
            <w:pPr>
              <w:spacing w:line="240" w:lineRule="auto"/>
              <w:rPr>
                <w:sz w:val="24"/>
              </w:rPr>
            </w:pPr>
          </w:p>
        </w:tc>
        <w:tc>
          <w:tcPr>
            <w:tcW w:w="5670" w:type="dxa"/>
            <w:gridSpan w:val="3"/>
            <w:tcBorders>
              <w:top w:val="nil"/>
              <w:left w:val="nil"/>
              <w:right w:val="nil"/>
            </w:tcBorders>
          </w:tcPr>
          <w:p w:rsidR="00A06F5E" w:rsidRPr="009543B8" w:rsidRDefault="00A06F5E" w:rsidP="005A4136">
            <w:pPr>
              <w:spacing w:line="240" w:lineRule="auto"/>
              <w:ind w:firstLine="0"/>
              <w:rPr>
                <w:sz w:val="24"/>
              </w:rPr>
            </w:pPr>
            <w:r w:rsidRPr="009543B8">
              <w:rPr>
                <w:sz w:val="24"/>
              </w:rPr>
              <w:t xml:space="preserve">Курс: </w:t>
            </w:r>
            <w:r>
              <w:rPr>
                <w:sz w:val="24"/>
              </w:rPr>
              <w:t>2</w:t>
            </w:r>
          </w:p>
        </w:tc>
      </w:tr>
      <w:tr w:rsidR="00A06F5E" w:rsidTr="005A4136">
        <w:tc>
          <w:tcPr>
            <w:tcW w:w="40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6F5E" w:rsidRPr="009543B8" w:rsidRDefault="00A06F5E" w:rsidP="005A4136">
            <w:pPr>
              <w:spacing w:line="240" w:lineRule="auto"/>
              <w:rPr>
                <w:sz w:val="24"/>
              </w:rPr>
            </w:pPr>
          </w:p>
        </w:tc>
        <w:tc>
          <w:tcPr>
            <w:tcW w:w="5670" w:type="dxa"/>
            <w:gridSpan w:val="3"/>
            <w:tcBorders>
              <w:left w:val="nil"/>
              <w:right w:val="nil"/>
            </w:tcBorders>
          </w:tcPr>
          <w:p w:rsidR="00A06F5E" w:rsidRPr="009543B8" w:rsidRDefault="00A06F5E" w:rsidP="006E16E9">
            <w:pPr>
              <w:spacing w:line="240" w:lineRule="auto"/>
              <w:ind w:firstLine="0"/>
              <w:rPr>
                <w:sz w:val="24"/>
              </w:rPr>
            </w:pPr>
            <w:r w:rsidRPr="009543B8">
              <w:rPr>
                <w:sz w:val="24"/>
              </w:rPr>
              <w:t>Группа:</w:t>
            </w:r>
            <w:r>
              <w:rPr>
                <w:sz w:val="24"/>
              </w:rPr>
              <w:t xml:space="preserve"> </w:t>
            </w:r>
            <w:r w:rsidRPr="006E16E9">
              <w:rPr>
                <w:sz w:val="24"/>
              </w:rPr>
              <w:t>301</w:t>
            </w:r>
            <w:r w:rsidR="006E16E9" w:rsidRPr="006E16E9">
              <w:rPr>
                <w:sz w:val="24"/>
              </w:rPr>
              <w:t>0</w:t>
            </w:r>
            <w:r w:rsidRPr="006E16E9">
              <w:rPr>
                <w:color w:val="FF0000"/>
                <w:sz w:val="24"/>
              </w:rPr>
              <w:t>1</w:t>
            </w:r>
            <w:r w:rsidR="006E16E9" w:rsidRPr="006E16E9">
              <w:rPr>
                <w:color w:val="FF0000"/>
                <w:sz w:val="24"/>
              </w:rPr>
              <w:t>5</w:t>
            </w:r>
          </w:p>
        </w:tc>
      </w:tr>
      <w:tr w:rsidR="00A06F5E" w:rsidTr="005A4136">
        <w:tc>
          <w:tcPr>
            <w:tcW w:w="40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6F5E" w:rsidRPr="009543B8" w:rsidRDefault="00A06F5E" w:rsidP="005A4136">
            <w:pPr>
              <w:spacing w:line="240" w:lineRule="auto"/>
              <w:rPr>
                <w:sz w:val="24"/>
              </w:rPr>
            </w:pPr>
          </w:p>
        </w:tc>
        <w:tc>
          <w:tcPr>
            <w:tcW w:w="5670" w:type="dxa"/>
            <w:gridSpan w:val="3"/>
            <w:tcBorders>
              <w:left w:val="nil"/>
              <w:right w:val="nil"/>
            </w:tcBorders>
          </w:tcPr>
          <w:p w:rsidR="00A06F5E" w:rsidRPr="00342257" w:rsidRDefault="00A06F5E" w:rsidP="005A4136">
            <w:pPr>
              <w:spacing w:line="240" w:lineRule="auto"/>
              <w:ind w:firstLine="0"/>
              <w:rPr>
                <w:sz w:val="24"/>
              </w:rPr>
            </w:pPr>
          </w:p>
          <w:p w:rsidR="00A06F5E" w:rsidRPr="009543B8" w:rsidRDefault="00A06F5E" w:rsidP="005A4136">
            <w:pPr>
              <w:spacing w:line="240" w:lineRule="auto"/>
              <w:ind w:firstLine="0"/>
              <w:rPr>
                <w:sz w:val="24"/>
              </w:rPr>
            </w:pPr>
            <w:r w:rsidRPr="009543B8">
              <w:rPr>
                <w:sz w:val="24"/>
              </w:rPr>
              <w:t>Руководитель:</w:t>
            </w:r>
          </w:p>
          <w:p w:rsidR="00A06F5E" w:rsidRPr="009543B8" w:rsidRDefault="00A06F5E" w:rsidP="006E16E9">
            <w:pPr>
              <w:spacing w:line="240" w:lineRule="auto"/>
              <w:ind w:firstLine="0"/>
              <w:rPr>
                <w:sz w:val="24"/>
              </w:rPr>
            </w:pPr>
            <w:r w:rsidRPr="0004638B">
              <w:rPr>
                <w:sz w:val="24"/>
              </w:rPr>
              <w:t xml:space="preserve">Вешняков Вячеслав Александрович, </w:t>
            </w:r>
            <w:r w:rsidR="006E16E9">
              <w:rPr>
                <w:sz w:val="24"/>
              </w:rPr>
              <w:t>проф.</w:t>
            </w:r>
            <w:r w:rsidRPr="0004638B">
              <w:rPr>
                <w:sz w:val="24"/>
              </w:rPr>
              <w:t>, к.х.н.</w:t>
            </w:r>
          </w:p>
        </w:tc>
      </w:tr>
      <w:tr w:rsidR="00A06F5E" w:rsidTr="005A4136">
        <w:tc>
          <w:tcPr>
            <w:tcW w:w="40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6F5E" w:rsidRPr="009543B8" w:rsidRDefault="00A06F5E" w:rsidP="005A4136">
            <w:pPr>
              <w:spacing w:line="240" w:lineRule="auto"/>
              <w:ind w:firstLine="0"/>
              <w:rPr>
                <w:sz w:val="24"/>
              </w:rPr>
            </w:pPr>
          </w:p>
          <w:p w:rsidR="00A06F5E" w:rsidRPr="009543B8" w:rsidRDefault="00A06F5E" w:rsidP="005A4136">
            <w:pPr>
              <w:spacing w:line="240" w:lineRule="auto"/>
              <w:ind w:firstLine="0"/>
              <w:rPr>
                <w:sz w:val="24"/>
              </w:rPr>
            </w:pPr>
          </w:p>
          <w:p w:rsidR="00A06F5E" w:rsidRPr="009543B8" w:rsidRDefault="00A06F5E" w:rsidP="005A4136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5670" w:type="dxa"/>
            <w:gridSpan w:val="3"/>
            <w:tcBorders>
              <w:left w:val="nil"/>
              <w:bottom w:val="nil"/>
              <w:right w:val="nil"/>
            </w:tcBorders>
          </w:tcPr>
          <w:p w:rsidR="00A06F5E" w:rsidRPr="009543B8" w:rsidRDefault="00A06F5E" w:rsidP="005A4136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9543B8">
              <w:rPr>
                <w:sz w:val="24"/>
                <w:vertAlign w:val="superscript"/>
              </w:rPr>
              <w:t>(Ф.И.О. руководителя, должность / уч. степень / звание)</w:t>
            </w:r>
          </w:p>
        </w:tc>
      </w:tr>
      <w:tr w:rsidR="00A06F5E" w:rsidRPr="00C15753" w:rsidTr="005A41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76" w:type="dxa"/>
          </w:tcPr>
          <w:p w:rsidR="00A06F5E" w:rsidRPr="009543B8" w:rsidRDefault="00A06F5E" w:rsidP="005A4136">
            <w:pPr>
              <w:spacing w:line="240" w:lineRule="auto"/>
              <w:ind w:firstLine="0"/>
              <w:rPr>
                <w:sz w:val="24"/>
              </w:rPr>
            </w:pPr>
            <w:r w:rsidRPr="009543B8">
              <w:rPr>
                <w:sz w:val="24"/>
                <w:szCs w:val="22"/>
              </w:rPr>
              <w:t xml:space="preserve">Отметка о зачете </w:t>
            </w:r>
          </w:p>
        </w:tc>
        <w:tc>
          <w:tcPr>
            <w:tcW w:w="284" w:type="dxa"/>
          </w:tcPr>
          <w:p w:rsidR="00A06F5E" w:rsidRPr="009543B8" w:rsidRDefault="00A06F5E" w:rsidP="005A4136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F5E" w:rsidRPr="009543B8" w:rsidRDefault="00A06F5E" w:rsidP="005A4136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25" w:type="dxa"/>
          </w:tcPr>
          <w:p w:rsidR="00A06F5E" w:rsidRPr="009543B8" w:rsidRDefault="00A06F5E" w:rsidP="005A4136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F5E" w:rsidRPr="009543B8" w:rsidRDefault="00A06F5E" w:rsidP="005A4136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A06F5E" w:rsidRPr="00C15753" w:rsidTr="005A41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76" w:type="dxa"/>
          </w:tcPr>
          <w:p w:rsidR="00A06F5E" w:rsidRPr="009543B8" w:rsidRDefault="00A06F5E" w:rsidP="005A4136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:rsidR="00A06F5E" w:rsidRPr="009543B8" w:rsidRDefault="00A06F5E" w:rsidP="005A4136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6F5E" w:rsidRPr="009543B8" w:rsidRDefault="00A06F5E" w:rsidP="005A4136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9543B8">
              <w:rPr>
                <w:sz w:val="24"/>
                <w:szCs w:val="22"/>
                <w:vertAlign w:val="superscript"/>
              </w:rPr>
              <w:t>(отметка прописью)</w:t>
            </w:r>
          </w:p>
        </w:tc>
        <w:tc>
          <w:tcPr>
            <w:tcW w:w="425" w:type="dxa"/>
          </w:tcPr>
          <w:p w:rsidR="00A06F5E" w:rsidRPr="009543B8" w:rsidRDefault="00A06F5E" w:rsidP="005A4136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6F5E" w:rsidRPr="009543B8" w:rsidRDefault="00A06F5E" w:rsidP="005A4136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9543B8">
              <w:rPr>
                <w:sz w:val="24"/>
                <w:szCs w:val="22"/>
                <w:vertAlign w:val="superscript"/>
              </w:rPr>
              <w:t>(дата)</w:t>
            </w:r>
          </w:p>
        </w:tc>
      </w:tr>
      <w:tr w:rsidR="00A06F5E" w:rsidRPr="00C15753" w:rsidTr="005A41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76" w:type="dxa"/>
          </w:tcPr>
          <w:p w:rsidR="00A06F5E" w:rsidRPr="009543B8" w:rsidRDefault="00A06F5E" w:rsidP="005A4136">
            <w:pPr>
              <w:spacing w:line="240" w:lineRule="auto"/>
              <w:ind w:firstLine="0"/>
              <w:rPr>
                <w:sz w:val="24"/>
              </w:rPr>
            </w:pPr>
            <w:r w:rsidRPr="009543B8">
              <w:rPr>
                <w:sz w:val="24"/>
                <w:szCs w:val="22"/>
              </w:rPr>
              <w:t>Руководитель</w:t>
            </w:r>
          </w:p>
        </w:tc>
        <w:tc>
          <w:tcPr>
            <w:tcW w:w="284" w:type="dxa"/>
          </w:tcPr>
          <w:p w:rsidR="00A06F5E" w:rsidRPr="009543B8" w:rsidRDefault="00A06F5E" w:rsidP="005A4136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F5E" w:rsidRPr="009543B8" w:rsidRDefault="00A06F5E" w:rsidP="005A4136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425" w:type="dxa"/>
          </w:tcPr>
          <w:p w:rsidR="00A06F5E" w:rsidRPr="009543B8" w:rsidRDefault="00A06F5E" w:rsidP="005A4136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06F5E" w:rsidRPr="00342257" w:rsidRDefault="00A06F5E" w:rsidP="005A413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2"/>
              </w:rPr>
              <w:t>В.А. </w:t>
            </w:r>
            <w:r w:rsidRPr="00342257">
              <w:rPr>
                <w:sz w:val="24"/>
                <w:szCs w:val="22"/>
              </w:rPr>
              <w:t>Вешняков</w:t>
            </w:r>
          </w:p>
        </w:tc>
      </w:tr>
      <w:tr w:rsidR="00A06F5E" w:rsidRPr="00C15753" w:rsidTr="005A41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76" w:type="dxa"/>
          </w:tcPr>
          <w:p w:rsidR="00A06F5E" w:rsidRPr="009543B8" w:rsidRDefault="00A06F5E" w:rsidP="005A4136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:rsidR="00A06F5E" w:rsidRPr="009543B8" w:rsidRDefault="00A06F5E" w:rsidP="005A4136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6F5E" w:rsidRPr="009543B8" w:rsidRDefault="00A06F5E" w:rsidP="005A4136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9543B8">
              <w:rPr>
                <w:sz w:val="24"/>
                <w:szCs w:val="22"/>
                <w:vertAlign w:val="superscript"/>
              </w:rPr>
              <w:t>(подпись руководителя)</w:t>
            </w:r>
          </w:p>
        </w:tc>
        <w:tc>
          <w:tcPr>
            <w:tcW w:w="425" w:type="dxa"/>
          </w:tcPr>
          <w:p w:rsidR="00A06F5E" w:rsidRPr="009543B8" w:rsidRDefault="00A06F5E" w:rsidP="005A4136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6F5E" w:rsidRPr="009543B8" w:rsidRDefault="00A06F5E" w:rsidP="005A4136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9543B8">
              <w:rPr>
                <w:sz w:val="24"/>
                <w:szCs w:val="22"/>
                <w:vertAlign w:val="superscript"/>
              </w:rPr>
              <w:t>(инициалы, фамилия)</w:t>
            </w:r>
          </w:p>
        </w:tc>
      </w:tr>
    </w:tbl>
    <w:p w:rsidR="00A06F5E" w:rsidRDefault="00A06F5E" w:rsidP="00830455">
      <w:pPr>
        <w:ind w:firstLine="0"/>
        <w:jc w:val="center"/>
        <w:rPr>
          <w:sz w:val="24"/>
        </w:rPr>
      </w:pPr>
    </w:p>
    <w:p w:rsidR="00A06F5E" w:rsidRDefault="00A06F5E" w:rsidP="00830455">
      <w:pPr>
        <w:ind w:firstLine="0"/>
        <w:jc w:val="center"/>
        <w:rPr>
          <w:sz w:val="24"/>
        </w:rPr>
      </w:pPr>
    </w:p>
    <w:p w:rsidR="00A06F5E" w:rsidRDefault="00A06F5E" w:rsidP="00830455">
      <w:pPr>
        <w:ind w:firstLine="0"/>
        <w:jc w:val="center"/>
        <w:rPr>
          <w:sz w:val="24"/>
        </w:rPr>
      </w:pPr>
    </w:p>
    <w:p w:rsidR="00A06F5E" w:rsidRDefault="00A06F5E" w:rsidP="00830455">
      <w:pPr>
        <w:ind w:firstLine="0"/>
        <w:jc w:val="center"/>
        <w:rPr>
          <w:sz w:val="24"/>
        </w:rPr>
      </w:pPr>
    </w:p>
    <w:p w:rsidR="00A06F5E" w:rsidRDefault="00A06F5E" w:rsidP="00830455">
      <w:pPr>
        <w:ind w:firstLine="0"/>
        <w:jc w:val="center"/>
        <w:rPr>
          <w:sz w:val="24"/>
        </w:rPr>
      </w:pPr>
    </w:p>
    <w:p w:rsidR="00A06F5E" w:rsidRDefault="00A06F5E" w:rsidP="00830455">
      <w:pPr>
        <w:ind w:firstLine="0"/>
        <w:jc w:val="center"/>
        <w:rPr>
          <w:sz w:val="24"/>
        </w:rPr>
      </w:pPr>
    </w:p>
    <w:p w:rsidR="00A06F5E" w:rsidRDefault="00A06F5E" w:rsidP="00830455">
      <w:pPr>
        <w:ind w:firstLine="0"/>
        <w:jc w:val="center"/>
      </w:pPr>
    </w:p>
    <w:p w:rsidR="00A06F5E" w:rsidRDefault="00A06F5E" w:rsidP="003B6292">
      <w:pPr>
        <w:spacing w:line="240" w:lineRule="auto"/>
        <w:ind w:firstLine="0"/>
        <w:jc w:val="center"/>
      </w:pPr>
      <w:r>
        <w:t xml:space="preserve">Архангельск </w:t>
      </w:r>
      <w:r w:rsidRPr="006E16E9">
        <w:t>20</w:t>
      </w:r>
      <w:r w:rsidR="006E16E9">
        <w:t>22</w:t>
      </w:r>
    </w:p>
    <w:p w:rsidR="006E16E9" w:rsidRDefault="006E16E9" w:rsidP="003B6292">
      <w:pPr>
        <w:spacing w:line="240" w:lineRule="auto"/>
        <w:ind w:firstLine="0"/>
        <w:jc w:val="center"/>
      </w:pPr>
    </w:p>
    <w:p w:rsidR="006E16E9" w:rsidRDefault="006E16E9" w:rsidP="003B6292">
      <w:pPr>
        <w:spacing w:line="240" w:lineRule="auto"/>
        <w:ind w:firstLine="0"/>
        <w:jc w:val="center"/>
      </w:pPr>
    </w:p>
    <w:p w:rsidR="006E16E9" w:rsidRDefault="006E16E9" w:rsidP="003B6292">
      <w:pPr>
        <w:spacing w:line="240" w:lineRule="auto"/>
        <w:ind w:firstLine="0"/>
        <w:jc w:val="center"/>
      </w:pPr>
    </w:p>
    <w:p w:rsidR="006E16E9" w:rsidRPr="00342257" w:rsidRDefault="006E16E9" w:rsidP="003B6292">
      <w:pPr>
        <w:spacing w:line="240" w:lineRule="auto"/>
        <w:ind w:firstLine="0"/>
        <w:jc w:val="center"/>
      </w:pPr>
    </w:p>
    <w:p w:rsidR="00A06F5E" w:rsidRPr="00C364B0" w:rsidRDefault="00C364B0" w:rsidP="00BB7736">
      <w:pPr>
        <w:pStyle w:val="1"/>
        <w:keepNext w:val="0"/>
        <w:pageBreakBefore/>
        <w:suppressAutoHyphens/>
        <w:spacing w:before="0" w:after="240"/>
        <w:ind w:left="709" w:right="567" w:firstLine="0"/>
        <w:rPr>
          <w:rFonts w:ascii="Times New Roman" w:hAnsi="Times New Roman" w:cs="Times New Roman"/>
          <w:sz w:val="24"/>
          <w:szCs w:val="24"/>
        </w:rPr>
      </w:pPr>
      <w:r w:rsidRPr="00C364B0">
        <w:rPr>
          <w:rFonts w:ascii="Times New Roman" w:hAnsi="Times New Roman" w:cs="Times New Roman"/>
          <w:color w:val="FF0000"/>
          <w:sz w:val="24"/>
          <w:szCs w:val="24"/>
        </w:rPr>
        <w:lastRenderedPageBreak/>
        <w:t>НАЗВАНИЕ РЕАКЦИИ</w:t>
      </w:r>
    </w:p>
    <w:p w:rsidR="00A06F5E" w:rsidRPr="00C364B0" w:rsidRDefault="006E16E9" w:rsidP="008B5501">
      <w:pPr>
        <w:pStyle w:val="2"/>
        <w:spacing w:after="240"/>
        <w:ind w:left="0" w:firstLine="709"/>
        <w:rPr>
          <w:rFonts w:ascii="Times New Roman" w:hAnsi="Times New Roman" w:cs="Times New Roman"/>
          <w:i w:val="0"/>
          <w:sz w:val="24"/>
          <w:szCs w:val="24"/>
        </w:rPr>
      </w:pPr>
      <w:r w:rsidRPr="00C364B0">
        <w:rPr>
          <w:rFonts w:ascii="Times New Roman" w:hAnsi="Times New Roman" w:cs="Times New Roman"/>
          <w:i w:val="0"/>
          <w:sz w:val="24"/>
          <w:szCs w:val="24"/>
        </w:rPr>
        <w:t>Общий вид реакции</w:t>
      </w:r>
    </w:p>
    <w:p w:rsidR="00A06F5E" w:rsidRPr="00C364B0" w:rsidRDefault="006E16E9" w:rsidP="005220BA">
      <w:pPr>
        <w:rPr>
          <w:sz w:val="24"/>
        </w:rPr>
      </w:pPr>
      <w:r w:rsidRPr="00C364B0">
        <w:rPr>
          <w:sz w:val="24"/>
        </w:rPr>
        <w:t xml:space="preserve">При </w:t>
      </w:r>
      <w:r w:rsidR="00C364B0" w:rsidRPr="00C364B0">
        <w:rPr>
          <w:color w:val="FF0000"/>
          <w:sz w:val="24"/>
        </w:rPr>
        <w:t>…</w:t>
      </w:r>
      <w:r w:rsidRPr="00C364B0">
        <w:rPr>
          <w:sz w:val="24"/>
        </w:rPr>
        <w:t xml:space="preserve"> в качестве основного продукта образуется </w:t>
      </w:r>
      <w:r w:rsidR="00C364B0" w:rsidRPr="00C364B0">
        <w:rPr>
          <w:color w:val="FF0000"/>
          <w:sz w:val="24"/>
        </w:rPr>
        <w:t>…</w:t>
      </w:r>
      <w:r w:rsidR="00A06F5E" w:rsidRPr="00C364B0">
        <w:rPr>
          <w:sz w:val="24"/>
        </w:rPr>
        <w:t>:</w:t>
      </w:r>
    </w:p>
    <w:p w:rsidR="00A06F5E" w:rsidRPr="00C364B0" w:rsidRDefault="00C364B0" w:rsidP="00DC6765">
      <w:pPr>
        <w:pStyle w:val="af"/>
        <w:rPr>
          <w:lang w:val="ru-RU"/>
        </w:rPr>
      </w:pPr>
      <w:r w:rsidRPr="00C364B0">
        <w:rPr>
          <w:color w:val="FF0000"/>
          <w:lang w:val="ru-RU"/>
        </w:rPr>
        <w:t>Схема реакции</w:t>
      </w:r>
    </w:p>
    <w:p w:rsidR="00863B99" w:rsidRPr="00C364B0" w:rsidRDefault="00775E87" w:rsidP="00863B99">
      <w:pPr>
        <w:pStyle w:val="2"/>
        <w:spacing w:after="240"/>
        <w:ind w:left="0" w:firstLine="709"/>
        <w:rPr>
          <w:rFonts w:ascii="Times New Roman" w:hAnsi="Times New Roman" w:cs="Times New Roman"/>
          <w:i w:val="0"/>
          <w:sz w:val="24"/>
          <w:szCs w:val="24"/>
        </w:rPr>
      </w:pPr>
      <w:r w:rsidRPr="00C364B0">
        <w:rPr>
          <w:rFonts w:ascii="Times New Roman" w:hAnsi="Times New Roman" w:cs="Times New Roman"/>
          <w:i w:val="0"/>
          <w:sz w:val="24"/>
          <w:szCs w:val="24"/>
        </w:rPr>
        <w:t>Механизм реакции</w:t>
      </w:r>
    </w:p>
    <w:p w:rsidR="00A06F5E" w:rsidRPr="00C364B0" w:rsidRDefault="00994AAC">
      <w:pPr>
        <w:rPr>
          <w:sz w:val="24"/>
        </w:rPr>
      </w:pPr>
      <w:r w:rsidRPr="007B19AD">
        <w:rPr>
          <w:sz w:val="24"/>
        </w:rPr>
        <w:t>Реакция протекает по механизму радикального замещения (</w:t>
      </w:r>
      <w:r w:rsidRPr="007B19AD">
        <w:rPr>
          <w:sz w:val="24"/>
          <w:lang w:val="en-US"/>
        </w:rPr>
        <w:t>S</w:t>
      </w:r>
      <w:r w:rsidRPr="007B19AD">
        <w:rPr>
          <w:sz w:val="24"/>
          <w:vertAlign w:val="subscript"/>
          <w:lang w:val="en-US"/>
        </w:rPr>
        <w:t>R</w:t>
      </w:r>
      <w:r w:rsidRPr="007B19AD">
        <w:rPr>
          <w:sz w:val="24"/>
        </w:rPr>
        <w:t>) как цепной радикальный процесс и включает следующие стадии:</w:t>
      </w:r>
    </w:p>
    <w:p w:rsidR="00A06F5E" w:rsidRPr="00C364B0" w:rsidRDefault="00A06F5E">
      <w:pPr>
        <w:rPr>
          <w:sz w:val="24"/>
        </w:rPr>
      </w:pPr>
      <w:r w:rsidRPr="00C364B0">
        <w:rPr>
          <w:sz w:val="24"/>
        </w:rPr>
        <w:t>– инициирование цепи:</w:t>
      </w:r>
    </w:p>
    <w:p w:rsidR="00A06F5E" w:rsidRPr="00C364B0" w:rsidRDefault="00C364B0" w:rsidP="00783E82">
      <w:pPr>
        <w:spacing w:before="240" w:after="240"/>
        <w:rPr>
          <w:sz w:val="24"/>
        </w:rPr>
      </w:pPr>
      <w:r w:rsidRPr="00C364B0">
        <w:rPr>
          <w:color w:val="FF0000"/>
          <w:sz w:val="24"/>
        </w:rPr>
        <w:t xml:space="preserve">Схема </w:t>
      </w:r>
      <w:r w:rsidR="00994AAC">
        <w:rPr>
          <w:color w:val="FF0000"/>
          <w:sz w:val="24"/>
        </w:rPr>
        <w:t>стадии</w:t>
      </w:r>
    </w:p>
    <w:p w:rsidR="00A06F5E" w:rsidRPr="00C364B0" w:rsidRDefault="00A06F5E" w:rsidP="00783E82">
      <w:pPr>
        <w:rPr>
          <w:sz w:val="24"/>
        </w:rPr>
      </w:pPr>
      <w:r w:rsidRPr="00C364B0">
        <w:rPr>
          <w:sz w:val="24"/>
        </w:rPr>
        <w:t>– развитие цепи:</w:t>
      </w:r>
    </w:p>
    <w:p w:rsidR="00A06F5E" w:rsidRPr="00C364B0" w:rsidRDefault="00994AAC" w:rsidP="00783E82">
      <w:pPr>
        <w:spacing w:before="240" w:after="240"/>
        <w:rPr>
          <w:sz w:val="24"/>
        </w:rPr>
      </w:pPr>
      <w:r w:rsidRPr="00C364B0">
        <w:rPr>
          <w:color w:val="FF0000"/>
          <w:sz w:val="24"/>
        </w:rPr>
        <w:t xml:space="preserve">Схема </w:t>
      </w:r>
      <w:r>
        <w:rPr>
          <w:color w:val="FF0000"/>
          <w:sz w:val="24"/>
        </w:rPr>
        <w:t>стадии</w:t>
      </w:r>
    </w:p>
    <w:p w:rsidR="00E36CF1" w:rsidRPr="00C364B0" w:rsidRDefault="00994AAC" w:rsidP="00783E82">
      <w:pPr>
        <w:spacing w:before="240" w:after="240"/>
        <w:rPr>
          <w:sz w:val="24"/>
        </w:rPr>
      </w:pPr>
      <w:r w:rsidRPr="00C364B0">
        <w:rPr>
          <w:color w:val="FF0000"/>
          <w:sz w:val="24"/>
        </w:rPr>
        <w:t xml:space="preserve">Схема </w:t>
      </w:r>
      <w:r>
        <w:rPr>
          <w:color w:val="FF0000"/>
          <w:sz w:val="24"/>
        </w:rPr>
        <w:t>стадии</w:t>
      </w:r>
    </w:p>
    <w:p w:rsidR="00A06F5E" w:rsidRPr="00C364B0" w:rsidRDefault="00A06F5E" w:rsidP="008270D4">
      <w:pPr>
        <w:rPr>
          <w:sz w:val="24"/>
        </w:rPr>
      </w:pPr>
      <w:r w:rsidRPr="00C364B0">
        <w:rPr>
          <w:sz w:val="24"/>
        </w:rPr>
        <w:t>– обрыв цепи:</w:t>
      </w:r>
    </w:p>
    <w:p w:rsidR="00A06F5E" w:rsidRPr="00C364B0" w:rsidRDefault="00994AAC" w:rsidP="008270D4">
      <w:pPr>
        <w:spacing w:before="240" w:after="240"/>
        <w:rPr>
          <w:sz w:val="24"/>
        </w:rPr>
      </w:pPr>
      <w:r w:rsidRPr="00C364B0">
        <w:rPr>
          <w:color w:val="FF0000"/>
          <w:sz w:val="24"/>
        </w:rPr>
        <w:t xml:space="preserve">Схема </w:t>
      </w:r>
      <w:r>
        <w:rPr>
          <w:color w:val="FF0000"/>
          <w:sz w:val="24"/>
        </w:rPr>
        <w:t>стадии</w:t>
      </w:r>
    </w:p>
    <w:p w:rsidR="00E36CF1" w:rsidRPr="00C364B0" w:rsidRDefault="00994AAC" w:rsidP="008270D4">
      <w:pPr>
        <w:spacing w:before="240" w:after="240"/>
        <w:rPr>
          <w:sz w:val="24"/>
        </w:rPr>
      </w:pPr>
      <w:r w:rsidRPr="00C364B0">
        <w:rPr>
          <w:color w:val="FF0000"/>
          <w:sz w:val="24"/>
        </w:rPr>
        <w:t xml:space="preserve">Схема </w:t>
      </w:r>
      <w:r>
        <w:rPr>
          <w:color w:val="FF0000"/>
          <w:sz w:val="24"/>
        </w:rPr>
        <w:t>стадии</w:t>
      </w:r>
    </w:p>
    <w:p w:rsidR="00775E87" w:rsidRPr="00C364B0" w:rsidRDefault="00775E87" w:rsidP="00775E87">
      <w:pPr>
        <w:rPr>
          <w:sz w:val="24"/>
        </w:rPr>
      </w:pPr>
    </w:p>
    <w:p w:rsidR="00775E87" w:rsidRPr="00C364B0" w:rsidRDefault="00C364B0" w:rsidP="00775E87">
      <w:pPr>
        <w:pStyle w:val="1"/>
        <w:keepNext w:val="0"/>
        <w:pageBreakBefore/>
        <w:suppressAutoHyphens/>
        <w:spacing w:before="0" w:after="240"/>
        <w:ind w:left="709" w:right="567" w:firstLine="0"/>
        <w:rPr>
          <w:rFonts w:ascii="Times New Roman" w:hAnsi="Times New Roman" w:cs="Times New Roman"/>
          <w:sz w:val="24"/>
          <w:szCs w:val="24"/>
        </w:rPr>
      </w:pPr>
      <w:r w:rsidRPr="00103347">
        <w:rPr>
          <w:rFonts w:ascii="Times New Roman" w:hAnsi="Times New Roman" w:cs="Times New Roman"/>
          <w:color w:val="FF0000"/>
          <w:sz w:val="24"/>
          <w:szCs w:val="24"/>
        </w:rPr>
        <w:lastRenderedPageBreak/>
        <w:t>НАЗВАНИЕ РЕАКЦИИ</w:t>
      </w:r>
    </w:p>
    <w:p w:rsidR="00775E87" w:rsidRPr="00C364B0" w:rsidRDefault="00775E87" w:rsidP="00775E87">
      <w:pPr>
        <w:pStyle w:val="2"/>
        <w:numPr>
          <w:ilvl w:val="1"/>
          <w:numId w:val="28"/>
        </w:numPr>
        <w:spacing w:after="240"/>
        <w:ind w:left="0" w:firstLine="709"/>
        <w:rPr>
          <w:rFonts w:ascii="Times New Roman" w:hAnsi="Times New Roman" w:cs="Times New Roman"/>
          <w:i w:val="0"/>
          <w:sz w:val="24"/>
          <w:szCs w:val="24"/>
        </w:rPr>
      </w:pPr>
      <w:r w:rsidRPr="00C364B0">
        <w:rPr>
          <w:rFonts w:ascii="Times New Roman" w:hAnsi="Times New Roman" w:cs="Times New Roman"/>
          <w:i w:val="0"/>
          <w:sz w:val="24"/>
          <w:szCs w:val="24"/>
        </w:rPr>
        <w:t>Общий вид реакции</w:t>
      </w:r>
    </w:p>
    <w:p w:rsidR="00775E87" w:rsidRPr="00C364B0" w:rsidRDefault="00775E87" w:rsidP="00775E87">
      <w:pPr>
        <w:rPr>
          <w:sz w:val="24"/>
        </w:rPr>
      </w:pPr>
      <w:r w:rsidRPr="00C364B0">
        <w:rPr>
          <w:sz w:val="24"/>
        </w:rPr>
        <w:t xml:space="preserve">При </w:t>
      </w:r>
      <w:r w:rsidR="00994AAC" w:rsidRPr="00994AAC">
        <w:rPr>
          <w:color w:val="FF0000"/>
          <w:sz w:val="24"/>
        </w:rPr>
        <w:t>…</w:t>
      </w:r>
      <w:r w:rsidRPr="00C364B0">
        <w:rPr>
          <w:sz w:val="24"/>
        </w:rPr>
        <w:t xml:space="preserve"> в качестве основного продукта образуется </w:t>
      </w:r>
      <w:r w:rsidR="00994AAC" w:rsidRPr="00994AAC">
        <w:rPr>
          <w:color w:val="FF0000"/>
          <w:sz w:val="24"/>
        </w:rPr>
        <w:t>…</w:t>
      </w:r>
      <w:r w:rsidRPr="00C364B0">
        <w:rPr>
          <w:sz w:val="24"/>
        </w:rPr>
        <w:t>:</w:t>
      </w:r>
    </w:p>
    <w:p w:rsidR="00775E87" w:rsidRPr="00C364B0" w:rsidRDefault="00994AAC" w:rsidP="00775E87">
      <w:pPr>
        <w:pStyle w:val="af"/>
        <w:rPr>
          <w:lang w:val="ru-RU"/>
        </w:rPr>
      </w:pPr>
      <w:r w:rsidRPr="00C364B0">
        <w:rPr>
          <w:color w:val="FF0000"/>
          <w:lang w:val="ru-RU"/>
        </w:rPr>
        <w:t>Схема реакции</w:t>
      </w:r>
    </w:p>
    <w:p w:rsidR="00775E87" w:rsidRPr="00C364B0" w:rsidRDefault="00775E87" w:rsidP="00775E87">
      <w:pPr>
        <w:pStyle w:val="2"/>
        <w:spacing w:after="240"/>
        <w:ind w:left="0" w:firstLine="709"/>
        <w:rPr>
          <w:rFonts w:ascii="Times New Roman" w:hAnsi="Times New Roman" w:cs="Times New Roman"/>
          <w:i w:val="0"/>
          <w:sz w:val="24"/>
          <w:szCs w:val="24"/>
        </w:rPr>
      </w:pPr>
      <w:r w:rsidRPr="00C364B0">
        <w:rPr>
          <w:rFonts w:ascii="Times New Roman" w:hAnsi="Times New Roman" w:cs="Times New Roman"/>
          <w:i w:val="0"/>
          <w:sz w:val="24"/>
          <w:szCs w:val="24"/>
        </w:rPr>
        <w:t>Механизм реакции</w:t>
      </w:r>
    </w:p>
    <w:p w:rsidR="00A06F5E" w:rsidRPr="00C364B0" w:rsidRDefault="00A06F5E" w:rsidP="00DF36CA">
      <w:pPr>
        <w:rPr>
          <w:sz w:val="24"/>
        </w:rPr>
      </w:pPr>
      <w:r w:rsidRPr="00C364B0">
        <w:rPr>
          <w:sz w:val="24"/>
        </w:rPr>
        <w:t xml:space="preserve">Реакция протекает по механизму </w:t>
      </w:r>
      <w:proofErr w:type="spellStart"/>
      <w:r w:rsidRPr="00C364B0">
        <w:rPr>
          <w:sz w:val="24"/>
        </w:rPr>
        <w:t>электрофильного</w:t>
      </w:r>
      <w:proofErr w:type="spellEnd"/>
      <w:r w:rsidRPr="00C364B0">
        <w:rPr>
          <w:sz w:val="24"/>
        </w:rPr>
        <w:t xml:space="preserve"> присоединения (</w:t>
      </w:r>
      <w:r w:rsidRPr="00C364B0">
        <w:rPr>
          <w:sz w:val="24"/>
          <w:lang w:val="en-US"/>
        </w:rPr>
        <w:t>A</w:t>
      </w:r>
      <w:r w:rsidR="0001728A" w:rsidRPr="00C364B0">
        <w:rPr>
          <w:sz w:val="24"/>
          <w:vertAlign w:val="subscript"/>
          <w:lang w:val="en-US"/>
        </w:rPr>
        <w:t>E</w:t>
      </w:r>
      <w:r w:rsidRPr="00C364B0">
        <w:rPr>
          <w:sz w:val="24"/>
        </w:rPr>
        <w:t>) и включает следующие стадии:</w:t>
      </w:r>
    </w:p>
    <w:p w:rsidR="00A06F5E" w:rsidRPr="00C364B0" w:rsidRDefault="00A06F5E" w:rsidP="00DF36CA">
      <w:pPr>
        <w:rPr>
          <w:sz w:val="24"/>
        </w:rPr>
      </w:pPr>
      <w:r w:rsidRPr="00C364B0">
        <w:rPr>
          <w:sz w:val="24"/>
        </w:rPr>
        <w:t>– образование π-комплекса:</w:t>
      </w:r>
    </w:p>
    <w:p w:rsidR="00A06F5E" w:rsidRPr="0066448B" w:rsidRDefault="00994AAC" w:rsidP="004C19AE">
      <w:pPr>
        <w:spacing w:before="240" w:after="240"/>
        <w:rPr>
          <w:sz w:val="24"/>
        </w:rPr>
      </w:pPr>
      <w:r w:rsidRPr="00994AAC">
        <w:rPr>
          <w:color w:val="FF0000"/>
          <w:sz w:val="24"/>
        </w:rPr>
        <w:t>Схема стадии</w:t>
      </w:r>
    </w:p>
    <w:p w:rsidR="00A06F5E" w:rsidRPr="00C364B0" w:rsidRDefault="00A06F5E" w:rsidP="004C19AE">
      <w:pPr>
        <w:rPr>
          <w:sz w:val="24"/>
        </w:rPr>
      </w:pPr>
      <w:r w:rsidRPr="00C364B0">
        <w:rPr>
          <w:sz w:val="24"/>
        </w:rPr>
        <w:t xml:space="preserve">– образование </w:t>
      </w:r>
      <w:r w:rsidR="00994AAC" w:rsidRPr="00994AAC">
        <w:rPr>
          <w:color w:val="FF0000"/>
          <w:sz w:val="24"/>
        </w:rPr>
        <w:t>…</w:t>
      </w:r>
      <w:r w:rsidR="000B4F87" w:rsidRPr="00C364B0">
        <w:rPr>
          <w:sz w:val="24"/>
        </w:rPr>
        <w:t xml:space="preserve"> (медленная, </w:t>
      </w:r>
      <w:r w:rsidR="00792834" w:rsidRPr="00C364B0">
        <w:rPr>
          <w:sz w:val="24"/>
        </w:rPr>
        <w:t>скорость-лимитирующая</w:t>
      </w:r>
      <w:r w:rsidR="000B4F87" w:rsidRPr="00C364B0">
        <w:rPr>
          <w:sz w:val="24"/>
        </w:rPr>
        <w:t xml:space="preserve"> стадия)</w:t>
      </w:r>
      <w:r w:rsidRPr="00C364B0">
        <w:rPr>
          <w:sz w:val="24"/>
        </w:rPr>
        <w:t>:</w:t>
      </w:r>
    </w:p>
    <w:p w:rsidR="00A06F5E" w:rsidRPr="00C364B0" w:rsidRDefault="00994AAC" w:rsidP="004C19AE">
      <w:pPr>
        <w:spacing w:before="240" w:after="240"/>
        <w:rPr>
          <w:sz w:val="24"/>
        </w:rPr>
      </w:pPr>
      <w:r w:rsidRPr="00994AAC">
        <w:rPr>
          <w:color w:val="FF0000"/>
          <w:sz w:val="24"/>
        </w:rPr>
        <w:t>Схема стадии</w:t>
      </w:r>
    </w:p>
    <w:p w:rsidR="000B4F87" w:rsidRPr="00C364B0" w:rsidRDefault="000B4F87" w:rsidP="000B4F87">
      <w:pPr>
        <w:rPr>
          <w:sz w:val="24"/>
        </w:rPr>
      </w:pPr>
      <w:r w:rsidRPr="00C364B0">
        <w:rPr>
          <w:sz w:val="24"/>
        </w:rPr>
        <w:t>– образование продукта:</w:t>
      </w:r>
    </w:p>
    <w:p w:rsidR="000B4F87" w:rsidRPr="00C364B0" w:rsidRDefault="00994AAC" w:rsidP="000B4F87">
      <w:pPr>
        <w:spacing w:before="240" w:after="240"/>
        <w:rPr>
          <w:sz w:val="24"/>
        </w:rPr>
      </w:pPr>
      <w:r w:rsidRPr="00994AAC">
        <w:rPr>
          <w:color w:val="FF0000"/>
          <w:sz w:val="24"/>
        </w:rPr>
        <w:t>Схема стадии</w:t>
      </w:r>
    </w:p>
    <w:p w:rsidR="001C1E02" w:rsidRPr="00C364B0" w:rsidRDefault="001C1E02" w:rsidP="001C1E02">
      <w:pPr>
        <w:rPr>
          <w:sz w:val="24"/>
        </w:rPr>
      </w:pPr>
    </w:p>
    <w:p w:rsidR="001C1E02" w:rsidRPr="00C364B0" w:rsidRDefault="00994AAC" w:rsidP="001C1E02">
      <w:pPr>
        <w:pStyle w:val="1"/>
        <w:keepNext w:val="0"/>
        <w:pageBreakBefore/>
        <w:suppressAutoHyphens/>
        <w:spacing w:before="0" w:after="240"/>
        <w:ind w:left="709" w:right="567" w:firstLine="0"/>
        <w:rPr>
          <w:rFonts w:ascii="Times New Roman" w:hAnsi="Times New Roman" w:cs="Times New Roman"/>
          <w:sz w:val="24"/>
          <w:szCs w:val="24"/>
        </w:rPr>
      </w:pPr>
      <w:r w:rsidRPr="00994AAC">
        <w:rPr>
          <w:rFonts w:ascii="Times New Roman" w:hAnsi="Times New Roman" w:cs="Times New Roman"/>
          <w:color w:val="FF0000"/>
          <w:sz w:val="24"/>
          <w:szCs w:val="24"/>
        </w:rPr>
        <w:lastRenderedPageBreak/>
        <w:t>НАЗВАНИЕ РЕАКЦИИ</w:t>
      </w:r>
    </w:p>
    <w:p w:rsidR="001C1E02" w:rsidRPr="00C364B0" w:rsidRDefault="001C1E02" w:rsidP="001C1E02">
      <w:pPr>
        <w:pStyle w:val="2"/>
        <w:numPr>
          <w:ilvl w:val="1"/>
          <w:numId w:val="29"/>
        </w:numPr>
        <w:spacing w:after="240"/>
        <w:ind w:left="0" w:firstLine="709"/>
        <w:rPr>
          <w:rFonts w:ascii="Times New Roman" w:hAnsi="Times New Roman" w:cs="Times New Roman"/>
          <w:i w:val="0"/>
          <w:sz w:val="24"/>
          <w:szCs w:val="24"/>
        </w:rPr>
      </w:pPr>
      <w:r w:rsidRPr="00C364B0">
        <w:rPr>
          <w:rFonts w:ascii="Times New Roman" w:hAnsi="Times New Roman" w:cs="Times New Roman"/>
          <w:i w:val="0"/>
          <w:sz w:val="24"/>
          <w:szCs w:val="24"/>
        </w:rPr>
        <w:t>Общий вид реакции</w:t>
      </w:r>
    </w:p>
    <w:p w:rsidR="001C1E02" w:rsidRPr="00C364B0" w:rsidRDefault="001C1E02" w:rsidP="001C1E02">
      <w:pPr>
        <w:rPr>
          <w:sz w:val="24"/>
        </w:rPr>
      </w:pPr>
      <w:r w:rsidRPr="00C364B0">
        <w:rPr>
          <w:sz w:val="24"/>
        </w:rPr>
        <w:t xml:space="preserve">При </w:t>
      </w:r>
      <w:r w:rsidR="00994AAC" w:rsidRPr="00994AAC">
        <w:rPr>
          <w:color w:val="FF0000"/>
          <w:sz w:val="24"/>
        </w:rPr>
        <w:t>…</w:t>
      </w:r>
      <w:r w:rsidRPr="00C364B0">
        <w:rPr>
          <w:sz w:val="24"/>
        </w:rPr>
        <w:t xml:space="preserve"> образу</w:t>
      </w:r>
      <w:r w:rsidR="00C642B1" w:rsidRPr="00C364B0">
        <w:rPr>
          <w:sz w:val="24"/>
        </w:rPr>
        <w:t>ю</w:t>
      </w:r>
      <w:r w:rsidRPr="00C364B0">
        <w:rPr>
          <w:sz w:val="24"/>
        </w:rPr>
        <w:t xml:space="preserve">тся </w:t>
      </w:r>
      <w:r w:rsidR="00994AAC" w:rsidRPr="00994AAC">
        <w:rPr>
          <w:color w:val="FF0000"/>
          <w:sz w:val="24"/>
        </w:rPr>
        <w:t>…</w:t>
      </w:r>
      <w:r w:rsidRPr="00C364B0">
        <w:rPr>
          <w:sz w:val="24"/>
        </w:rPr>
        <w:t>:</w:t>
      </w:r>
    </w:p>
    <w:p w:rsidR="001C1E02" w:rsidRPr="00994AAC" w:rsidRDefault="00994AAC" w:rsidP="001C1E02">
      <w:pPr>
        <w:pStyle w:val="af"/>
        <w:rPr>
          <w:lang w:val="ru-RU"/>
        </w:rPr>
      </w:pPr>
      <w:r w:rsidRPr="00994AAC">
        <w:rPr>
          <w:color w:val="FF0000"/>
          <w:lang w:val="ru-RU"/>
        </w:rPr>
        <w:t>Схема реакции</w:t>
      </w:r>
    </w:p>
    <w:p w:rsidR="000B4F87" w:rsidRPr="00C364B0" w:rsidRDefault="00F91142" w:rsidP="008B5501">
      <w:pPr>
        <w:pStyle w:val="2"/>
        <w:spacing w:after="240"/>
        <w:ind w:left="0" w:firstLine="709"/>
        <w:rPr>
          <w:rFonts w:ascii="Times New Roman" w:hAnsi="Times New Roman" w:cs="Times New Roman"/>
          <w:i w:val="0"/>
          <w:sz w:val="24"/>
          <w:szCs w:val="24"/>
        </w:rPr>
      </w:pPr>
      <w:r w:rsidRPr="00C364B0">
        <w:rPr>
          <w:rFonts w:ascii="Times New Roman" w:hAnsi="Times New Roman" w:cs="Times New Roman"/>
          <w:i w:val="0"/>
          <w:sz w:val="24"/>
          <w:szCs w:val="24"/>
        </w:rPr>
        <w:t>Механизм реакции</w:t>
      </w:r>
    </w:p>
    <w:p w:rsidR="000B4F87" w:rsidRPr="00C364B0" w:rsidRDefault="000B4F87" w:rsidP="000B4F87">
      <w:pPr>
        <w:rPr>
          <w:sz w:val="24"/>
        </w:rPr>
      </w:pPr>
      <w:r w:rsidRPr="00C364B0">
        <w:rPr>
          <w:sz w:val="24"/>
        </w:rPr>
        <w:t xml:space="preserve">Реакция протекает по механизму </w:t>
      </w:r>
      <w:proofErr w:type="spellStart"/>
      <w:r w:rsidRPr="00C364B0">
        <w:rPr>
          <w:sz w:val="24"/>
        </w:rPr>
        <w:t>электрофильного</w:t>
      </w:r>
      <w:proofErr w:type="spellEnd"/>
      <w:r w:rsidRPr="00C364B0">
        <w:rPr>
          <w:sz w:val="24"/>
        </w:rPr>
        <w:t xml:space="preserve"> присоединения (</w:t>
      </w:r>
      <w:r w:rsidRPr="00C364B0">
        <w:rPr>
          <w:sz w:val="24"/>
          <w:lang w:val="en-US"/>
        </w:rPr>
        <w:t>A</w:t>
      </w:r>
      <w:r w:rsidR="0001728A" w:rsidRPr="00C364B0">
        <w:rPr>
          <w:sz w:val="24"/>
          <w:vertAlign w:val="subscript"/>
          <w:lang w:val="en-US"/>
        </w:rPr>
        <w:t>E</w:t>
      </w:r>
      <w:r w:rsidRPr="00C364B0">
        <w:rPr>
          <w:sz w:val="24"/>
        </w:rPr>
        <w:t>) и включает следующие стадии</w:t>
      </w:r>
      <w:r w:rsidR="00365B7A" w:rsidRPr="00C364B0">
        <w:rPr>
          <w:sz w:val="24"/>
        </w:rPr>
        <w:t xml:space="preserve"> (пример атаки </w:t>
      </w:r>
      <w:proofErr w:type="spellStart"/>
      <w:r w:rsidR="00AB5A78" w:rsidRPr="00C364B0">
        <w:rPr>
          <w:sz w:val="24"/>
        </w:rPr>
        <w:t>электрофилом</w:t>
      </w:r>
      <w:proofErr w:type="spellEnd"/>
      <w:r w:rsidR="00AB5A78" w:rsidRPr="00C364B0">
        <w:rPr>
          <w:sz w:val="24"/>
        </w:rPr>
        <w:t xml:space="preserve"> </w:t>
      </w:r>
      <w:r w:rsidR="00365B7A" w:rsidRPr="00C364B0">
        <w:rPr>
          <w:sz w:val="24"/>
        </w:rPr>
        <w:t xml:space="preserve">одной из 2 </w:t>
      </w:r>
      <w:r w:rsidR="00365B7A" w:rsidRPr="00C364B0">
        <w:rPr>
          <w:sz w:val="24"/>
          <w:lang w:val="en-US"/>
        </w:rPr>
        <w:t>C</w:t>
      </w:r>
      <w:r w:rsidR="00365B7A" w:rsidRPr="00C364B0">
        <w:rPr>
          <w:sz w:val="24"/>
        </w:rPr>
        <w:t>=</w:t>
      </w:r>
      <w:r w:rsidR="00365B7A" w:rsidRPr="00C364B0">
        <w:rPr>
          <w:sz w:val="24"/>
          <w:lang w:val="en-US"/>
        </w:rPr>
        <w:t>C</w:t>
      </w:r>
      <w:r w:rsidR="00365B7A" w:rsidRPr="00C364B0">
        <w:rPr>
          <w:sz w:val="24"/>
        </w:rPr>
        <w:t>-связей)</w:t>
      </w:r>
      <w:r w:rsidRPr="00C364B0">
        <w:rPr>
          <w:sz w:val="24"/>
        </w:rPr>
        <w:t>:</w:t>
      </w:r>
    </w:p>
    <w:p w:rsidR="000B4F87" w:rsidRPr="00C364B0" w:rsidRDefault="000B4F87" w:rsidP="000B4F87">
      <w:pPr>
        <w:rPr>
          <w:sz w:val="24"/>
        </w:rPr>
      </w:pPr>
      <w:r w:rsidRPr="00C364B0">
        <w:rPr>
          <w:sz w:val="24"/>
        </w:rPr>
        <w:t>– образование π-комплекса:</w:t>
      </w:r>
    </w:p>
    <w:p w:rsidR="000B4F87" w:rsidRPr="0066448B" w:rsidRDefault="00994AAC" w:rsidP="000B4F87">
      <w:pPr>
        <w:spacing w:before="240" w:after="240"/>
        <w:rPr>
          <w:sz w:val="24"/>
        </w:rPr>
      </w:pPr>
      <w:r w:rsidRPr="00994AAC">
        <w:rPr>
          <w:color w:val="FF0000"/>
          <w:sz w:val="24"/>
        </w:rPr>
        <w:t>Схема стадии</w:t>
      </w:r>
    </w:p>
    <w:p w:rsidR="000B4F87" w:rsidRPr="00C364B0" w:rsidRDefault="000B4F87" w:rsidP="000B4F87">
      <w:pPr>
        <w:rPr>
          <w:sz w:val="24"/>
        </w:rPr>
      </w:pPr>
      <w:r w:rsidRPr="00C364B0">
        <w:rPr>
          <w:sz w:val="24"/>
        </w:rPr>
        <w:t xml:space="preserve">– образование </w:t>
      </w:r>
      <w:proofErr w:type="spellStart"/>
      <w:r w:rsidRPr="00C364B0">
        <w:rPr>
          <w:sz w:val="24"/>
        </w:rPr>
        <w:t>карбокатиона</w:t>
      </w:r>
      <w:proofErr w:type="spellEnd"/>
      <w:r w:rsidR="0070617C" w:rsidRPr="00C364B0">
        <w:rPr>
          <w:sz w:val="24"/>
        </w:rPr>
        <w:t xml:space="preserve"> </w:t>
      </w:r>
      <w:proofErr w:type="spellStart"/>
      <w:r w:rsidR="0070617C" w:rsidRPr="00C364B0">
        <w:rPr>
          <w:sz w:val="24"/>
        </w:rPr>
        <w:t>аллильн</w:t>
      </w:r>
      <w:r w:rsidR="0016695B" w:rsidRPr="00C364B0">
        <w:rPr>
          <w:sz w:val="24"/>
        </w:rPr>
        <w:t>ого</w:t>
      </w:r>
      <w:proofErr w:type="spellEnd"/>
      <w:r w:rsidR="0016695B" w:rsidRPr="00C364B0">
        <w:rPr>
          <w:sz w:val="24"/>
        </w:rPr>
        <w:t xml:space="preserve"> типа, стабилизированного рез</w:t>
      </w:r>
      <w:r w:rsidR="0070617C" w:rsidRPr="00C364B0">
        <w:rPr>
          <w:sz w:val="24"/>
        </w:rPr>
        <w:t>онансом</w:t>
      </w:r>
      <w:r w:rsidRPr="00C364B0">
        <w:rPr>
          <w:sz w:val="24"/>
        </w:rPr>
        <w:t xml:space="preserve"> (медленная, </w:t>
      </w:r>
      <w:r w:rsidR="00792834" w:rsidRPr="00C364B0">
        <w:rPr>
          <w:sz w:val="24"/>
        </w:rPr>
        <w:t>скорость-лимитирующая</w:t>
      </w:r>
      <w:r w:rsidRPr="00C364B0">
        <w:rPr>
          <w:sz w:val="24"/>
        </w:rPr>
        <w:t xml:space="preserve"> стадия):</w:t>
      </w:r>
    </w:p>
    <w:p w:rsidR="000B4F87" w:rsidRPr="00C364B0" w:rsidRDefault="00994AAC" w:rsidP="000B4F87">
      <w:pPr>
        <w:spacing w:before="240" w:after="240"/>
        <w:rPr>
          <w:sz w:val="24"/>
        </w:rPr>
      </w:pPr>
      <w:r w:rsidRPr="00994AAC">
        <w:rPr>
          <w:color w:val="FF0000"/>
          <w:sz w:val="24"/>
        </w:rPr>
        <w:t>Схема стадии</w:t>
      </w:r>
    </w:p>
    <w:p w:rsidR="000B4F87" w:rsidRPr="00C364B0" w:rsidRDefault="000B4F87" w:rsidP="000B4F87">
      <w:pPr>
        <w:rPr>
          <w:sz w:val="24"/>
        </w:rPr>
      </w:pPr>
      <w:r w:rsidRPr="00C364B0">
        <w:rPr>
          <w:sz w:val="24"/>
        </w:rPr>
        <w:t>– образование продукт</w:t>
      </w:r>
      <w:r w:rsidR="00D61F16" w:rsidRPr="00C364B0">
        <w:rPr>
          <w:sz w:val="24"/>
        </w:rPr>
        <w:t>ов</w:t>
      </w:r>
      <w:r w:rsidRPr="00C364B0">
        <w:rPr>
          <w:sz w:val="24"/>
        </w:rPr>
        <w:t xml:space="preserve"> </w:t>
      </w:r>
      <w:r w:rsidR="00D61F16" w:rsidRPr="00C364B0">
        <w:rPr>
          <w:sz w:val="24"/>
        </w:rPr>
        <w:t>1,2- и 1,4-присоединения</w:t>
      </w:r>
      <w:r w:rsidRPr="00C364B0">
        <w:rPr>
          <w:sz w:val="24"/>
        </w:rPr>
        <w:t>:</w:t>
      </w:r>
    </w:p>
    <w:p w:rsidR="00A06F5E" w:rsidRPr="00C364B0" w:rsidRDefault="00994AAC" w:rsidP="0001728A">
      <w:pPr>
        <w:spacing w:before="240" w:after="240"/>
        <w:rPr>
          <w:sz w:val="24"/>
        </w:rPr>
      </w:pPr>
      <w:r w:rsidRPr="00994AAC">
        <w:rPr>
          <w:color w:val="FF0000"/>
          <w:sz w:val="24"/>
        </w:rPr>
        <w:t>Схема стадии</w:t>
      </w:r>
    </w:p>
    <w:p w:rsidR="004E172F" w:rsidRPr="00C364B0" w:rsidRDefault="00994AAC" w:rsidP="004E172F">
      <w:pPr>
        <w:pStyle w:val="1"/>
        <w:keepNext w:val="0"/>
        <w:pageBreakBefore/>
        <w:suppressAutoHyphens/>
        <w:spacing w:before="0" w:after="240"/>
        <w:ind w:left="709" w:right="567" w:firstLine="0"/>
        <w:rPr>
          <w:rFonts w:ascii="Times New Roman" w:hAnsi="Times New Roman" w:cs="Times New Roman"/>
          <w:sz w:val="24"/>
          <w:szCs w:val="24"/>
        </w:rPr>
      </w:pPr>
      <w:r w:rsidRPr="002C0011">
        <w:rPr>
          <w:rFonts w:ascii="Times New Roman" w:hAnsi="Times New Roman" w:cs="Times New Roman"/>
          <w:color w:val="FF0000"/>
          <w:sz w:val="24"/>
          <w:szCs w:val="24"/>
        </w:rPr>
        <w:lastRenderedPageBreak/>
        <w:t>НАЗВАНИЕ РЕАКЦИИ</w:t>
      </w:r>
    </w:p>
    <w:p w:rsidR="004E172F" w:rsidRPr="00C364B0" w:rsidRDefault="004E172F" w:rsidP="0055519B">
      <w:pPr>
        <w:pStyle w:val="2"/>
        <w:numPr>
          <w:ilvl w:val="1"/>
          <w:numId w:val="30"/>
        </w:numPr>
        <w:spacing w:after="240"/>
        <w:ind w:left="0" w:firstLine="709"/>
        <w:rPr>
          <w:rFonts w:ascii="Times New Roman" w:hAnsi="Times New Roman" w:cs="Times New Roman"/>
          <w:i w:val="0"/>
          <w:sz w:val="24"/>
          <w:szCs w:val="24"/>
        </w:rPr>
      </w:pPr>
      <w:r w:rsidRPr="00C364B0">
        <w:rPr>
          <w:rFonts w:ascii="Times New Roman" w:hAnsi="Times New Roman" w:cs="Times New Roman"/>
          <w:i w:val="0"/>
          <w:sz w:val="24"/>
          <w:szCs w:val="24"/>
        </w:rPr>
        <w:t>Общий вид реакции</w:t>
      </w:r>
    </w:p>
    <w:p w:rsidR="004E172F" w:rsidRPr="00C364B0" w:rsidRDefault="0055519B" w:rsidP="004E172F">
      <w:pPr>
        <w:rPr>
          <w:sz w:val="24"/>
        </w:rPr>
      </w:pPr>
      <w:r w:rsidRPr="00C364B0">
        <w:rPr>
          <w:sz w:val="24"/>
        </w:rPr>
        <w:t xml:space="preserve">При </w:t>
      </w:r>
      <w:r w:rsidR="00994AAC" w:rsidRPr="00994AAC">
        <w:rPr>
          <w:color w:val="FF0000"/>
          <w:sz w:val="24"/>
        </w:rPr>
        <w:t>…</w:t>
      </w:r>
      <w:r w:rsidRPr="00C364B0">
        <w:rPr>
          <w:sz w:val="24"/>
        </w:rPr>
        <w:t xml:space="preserve"> в качестве основных продуктов образуются </w:t>
      </w:r>
      <w:r w:rsidR="00994AAC" w:rsidRPr="00994AAC">
        <w:rPr>
          <w:color w:val="FF0000"/>
          <w:sz w:val="24"/>
        </w:rPr>
        <w:t>…</w:t>
      </w:r>
      <w:r w:rsidR="004E172F" w:rsidRPr="00C364B0">
        <w:rPr>
          <w:sz w:val="24"/>
        </w:rPr>
        <w:t>:</w:t>
      </w:r>
    </w:p>
    <w:p w:rsidR="004E172F" w:rsidRPr="00994AAC" w:rsidRDefault="00994AAC" w:rsidP="004E172F">
      <w:pPr>
        <w:pStyle w:val="af"/>
        <w:rPr>
          <w:lang w:val="ru-RU"/>
        </w:rPr>
      </w:pPr>
      <w:r w:rsidRPr="00994AAC">
        <w:rPr>
          <w:color w:val="FF0000"/>
          <w:lang w:val="ru-RU"/>
        </w:rPr>
        <w:t>Схема реакции</w:t>
      </w:r>
    </w:p>
    <w:p w:rsidR="004E172F" w:rsidRPr="00C364B0" w:rsidRDefault="004E172F" w:rsidP="004E172F">
      <w:pPr>
        <w:pStyle w:val="2"/>
        <w:spacing w:after="240"/>
        <w:ind w:left="0" w:firstLine="709"/>
        <w:rPr>
          <w:rFonts w:ascii="Times New Roman" w:hAnsi="Times New Roman" w:cs="Times New Roman"/>
          <w:i w:val="0"/>
          <w:sz w:val="24"/>
          <w:szCs w:val="24"/>
        </w:rPr>
      </w:pPr>
      <w:r w:rsidRPr="00C364B0">
        <w:rPr>
          <w:rFonts w:ascii="Times New Roman" w:hAnsi="Times New Roman" w:cs="Times New Roman"/>
          <w:i w:val="0"/>
          <w:sz w:val="24"/>
          <w:szCs w:val="24"/>
        </w:rPr>
        <w:t>Механизм реакции</w:t>
      </w:r>
    </w:p>
    <w:p w:rsidR="004E172F" w:rsidRPr="00C364B0" w:rsidRDefault="004E172F" w:rsidP="004E172F">
      <w:pPr>
        <w:rPr>
          <w:sz w:val="24"/>
        </w:rPr>
      </w:pPr>
      <w:r w:rsidRPr="00C364B0">
        <w:rPr>
          <w:sz w:val="24"/>
        </w:rPr>
        <w:t xml:space="preserve">Реакция протекает по механизму </w:t>
      </w:r>
      <w:proofErr w:type="spellStart"/>
      <w:r w:rsidRPr="00C364B0">
        <w:rPr>
          <w:sz w:val="24"/>
        </w:rPr>
        <w:t>электрофильного</w:t>
      </w:r>
      <w:proofErr w:type="spellEnd"/>
      <w:r w:rsidRPr="00C364B0">
        <w:rPr>
          <w:sz w:val="24"/>
        </w:rPr>
        <w:t xml:space="preserve"> </w:t>
      </w:r>
      <w:r w:rsidR="003D577F" w:rsidRPr="00C364B0">
        <w:rPr>
          <w:sz w:val="24"/>
        </w:rPr>
        <w:t>замещения</w:t>
      </w:r>
      <w:r w:rsidRPr="00C364B0">
        <w:rPr>
          <w:sz w:val="24"/>
        </w:rPr>
        <w:t xml:space="preserve"> (</w:t>
      </w:r>
      <w:r w:rsidR="003D577F" w:rsidRPr="00C364B0">
        <w:rPr>
          <w:sz w:val="24"/>
          <w:lang w:val="en-US"/>
        </w:rPr>
        <w:t>S</w:t>
      </w:r>
      <w:r w:rsidRPr="00C364B0">
        <w:rPr>
          <w:sz w:val="24"/>
          <w:vertAlign w:val="subscript"/>
          <w:lang w:val="en-US"/>
        </w:rPr>
        <w:t>E</w:t>
      </w:r>
      <w:r w:rsidRPr="00C364B0">
        <w:rPr>
          <w:sz w:val="24"/>
        </w:rPr>
        <w:t>) и включает следующие стадии:</w:t>
      </w:r>
    </w:p>
    <w:p w:rsidR="004E172F" w:rsidRPr="00C364B0" w:rsidRDefault="004E172F" w:rsidP="004E172F">
      <w:pPr>
        <w:rPr>
          <w:sz w:val="24"/>
        </w:rPr>
      </w:pPr>
      <w:r w:rsidRPr="00C364B0">
        <w:rPr>
          <w:sz w:val="24"/>
        </w:rPr>
        <w:t>– </w:t>
      </w:r>
      <w:r w:rsidR="003D577F" w:rsidRPr="00C364B0">
        <w:rPr>
          <w:sz w:val="24"/>
        </w:rPr>
        <w:t xml:space="preserve">активация </w:t>
      </w:r>
      <w:proofErr w:type="spellStart"/>
      <w:r w:rsidR="003D577F" w:rsidRPr="00C364B0">
        <w:rPr>
          <w:sz w:val="24"/>
        </w:rPr>
        <w:t>электрофила</w:t>
      </w:r>
      <w:proofErr w:type="spellEnd"/>
      <w:r w:rsidRPr="00C364B0">
        <w:rPr>
          <w:sz w:val="24"/>
        </w:rPr>
        <w:t>:</w:t>
      </w:r>
    </w:p>
    <w:p w:rsidR="009C3AFB" w:rsidRPr="002C0011" w:rsidRDefault="00994AAC" w:rsidP="003D577F">
      <w:pPr>
        <w:spacing w:before="240" w:after="240"/>
        <w:rPr>
          <w:sz w:val="24"/>
        </w:rPr>
      </w:pPr>
      <w:r w:rsidRPr="00994AAC">
        <w:rPr>
          <w:color w:val="FF0000"/>
          <w:sz w:val="24"/>
        </w:rPr>
        <w:t>Схема стадии</w:t>
      </w:r>
    </w:p>
    <w:p w:rsidR="003D577F" w:rsidRPr="00C364B0" w:rsidRDefault="003D577F" w:rsidP="003D577F">
      <w:pPr>
        <w:rPr>
          <w:sz w:val="24"/>
        </w:rPr>
      </w:pPr>
      <w:r w:rsidRPr="00C364B0">
        <w:rPr>
          <w:sz w:val="24"/>
        </w:rPr>
        <w:t>– образование π-комплекса:</w:t>
      </w:r>
    </w:p>
    <w:p w:rsidR="003D577F" w:rsidRPr="00C364B0" w:rsidRDefault="00994AAC" w:rsidP="003D577F">
      <w:pPr>
        <w:spacing w:before="240" w:after="240"/>
        <w:rPr>
          <w:sz w:val="24"/>
        </w:rPr>
      </w:pPr>
      <w:r w:rsidRPr="002C0011">
        <w:rPr>
          <w:color w:val="FF0000"/>
          <w:sz w:val="24"/>
        </w:rPr>
        <w:t>Схема стадии</w:t>
      </w:r>
    </w:p>
    <w:p w:rsidR="003D577F" w:rsidRPr="00C364B0" w:rsidRDefault="003D577F" w:rsidP="003D577F">
      <w:pPr>
        <w:rPr>
          <w:sz w:val="24"/>
        </w:rPr>
      </w:pPr>
      <w:r w:rsidRPr="00C364B0">
        <w:rPr>
          <w:sz w:val="24"/>
        </w:rPr>
        <w:t>– образование σ-комплекса, стабилизированного за счет резонанса:</w:t>
      </w:r>
    </w:p>
    <w:p w:rsidR="003D577F" w:rsidRPr="0066448B" w:rsidRDefault="002C0011" w:rsidP="003D577F">
      <w:pPr>
        <w:spacing w:before="240" w:after="240"/>
        <w:rPr>
          <w:sz w:val="24"/>
        </w:rPr>
      </w:pPr>
      <w:r w:rsidRPr="002C0011">
        <w:rPr>
          <w:color w:val="FF0000"/>
          <w:sz w:val="24"/>
        </w:rPr>
        <w:t>Схема стадии</w:t>
      </w:r>
    </w:p>
    <w:p w:rsidR="003D577F" w:rsidRPr="00C364B0" w:rsidRDefault="003D577F" w:rsidP="004C19AE">
      <w:pPr>
        <w:rPr>
          <w:sz w:val="24"/>
        </w:rPr>
      </w:pPr>
      <w:r w:rsidRPr="00C364B0">
        <w:rPr>
          <w:sz w:val="24"/>
        </w:rPr>
        <w:t>– образование продукта за счет выброса протона, сопровождающегося восстановлением ароматичности:</w:t>
      </w:r>
    </w:p>
    <w:p w:rsidR="00AB5A78" w:rsidRDefault="002C0011" w:rsidP="00AB5A78">
      <w:pPr>
        <w:spacing w:before="240" w:after="240"/>
        <w:rPr>
          <w:color w:val="FF0000"/>
          <w:sz w:val="24"/>
        </w:rPr>
      </w:pPr>
      <w:r w:rsidRPr="002C0011">
        <w:rPr>
          <w:color w:val="FF0000"/>
          <w:sz w:val="24"/>
        </w:rPr>
        <w:t>Схема стадии</w:t>
      </w:r>
    </w:p>
    <w:p w:rsidR="00DD5DB4" w:rsidRDefault="00DD5DB4" w:rsidP="00DD5DB4">
      <w:pPr>
        <w:rPr>
          <w:sz w:val="24"/>
        </w:rPr>
      </w:pPr>
    </w:p>
    <w:p w:rsidR="00DD5DB4" w:rsidRDefault="00DD5DB4" w:rsidP="00DD5DB4">
      <w:pPr>
        <w:rPr>
          <w:sz w:val="24"/>
        </w:rPr>
      </w:pPr>
    </w:p>
    <w:p w:rsidR="00DD5DB4" w:rsidRDefault="00DD5DB4" w:rsidP="00DD5DB4">
      <w:pPr>
        <w:rPr>
          <w:sz w:val="24"/>
        </w:rPr>
      </w:pPr>
    </w:p>
    <w:p w:rsidR="00DD5DB4" w:rsidRDefault="00DD5DB4" w:rsidP="00DD5DB4">
      <w:pPr>
        <w:rPr>
          <w:sz w:val="24"/>
        </w:rPr>
      </w:pPr>
    </w:p>
    <w:p w:rsidR="00DD5DB4" w:rsidRDefault="00DD5DB4" w:rsidP="00DD5DB4">
      <w:pPr>
        <w:rPr>
          <w:sz w:val="24"/>
        </w:rPr>
      </w:pPr>
    </w:p>
    <w:p w:rsidR="00DD5DB4" w:rsidRDefault="00DD5DB4" w:rsidP="00DD5DB4">
      <w:pPr>
        <w:rPr>
          <w:sz w:val="24"/>
        </w:rPr>
      </w:pPr>
    </w:p>
    <w:p w:rsidR="00DD5DB4" w:rsidRDefault="00DD5DB4" w:rsidP="00DD5DB4">
      <w:pPr>
        <w:rPr>
          <w:sz w:val="24"/>
        </w:rPr>
      </w:pPr>
    </w:p>
    <w:p w:rsidR="00DD5DB4" w:rsidRDefault="00DD5DB4" w:rsidP="00DD5DB4">
      <w:pPr>
        <w:rPr>
          <w:sz w:val="24"/>
        </w:rPr>
      </w:pPr>
    </w:p>
    <w:p w:rsidR="00DD5DB4" w:rsidRDefault="00DD5DB4" w:rsidP="00DD5DB4">
      <w:pPr>
        <w:rPr>
          <w:sz w:val="24"/>
        </w:rPr>
      </w:pPr>
    </w:p>
    <w:p w:rsidR="00DD5DB4" w:rsidRDefault="00DD5DB4" w:rsidP="00DD5DB4">
      <w:pPr>
        <w:rPr>
          <w:sz w:val="24"/>
        </w:rPr>
      </w:pPr>
    </w:p>
    <w:p w:rsidR="00DD5DB4" w:rsidRDefault="00DD5DB4" w:rsidP="00DD5DB4">
      <w:pPr>
        <w:rPr>
          <w:sz w:val="24"/>
        </w:rPr>
      </w:pPr>
    </w:p>
    <w:p w:rsidR="00DD5DB4" w:rsidRPr="0066448B" w:rsidRDefault="00DD5DB4" w:rsidP="00DD5DB4">
      <w:pPr>
        <w:pageBreakBefore/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/>
          <w:bCs/>
          <w:sz w:val="24"/>
          <w:lang w:eastAsia="en-US"/>
        </w:rPr>
      </w:pPr>
      <w:r w:rsidRPr="0066448B">
        <w:rPr>
          <w:rFonts w:eastAsia="Times New Roman"/>
          <w:b/>
          <w:bCs/>
          <w:sz w:val="24"/>
          <w:lang w:eastAsia="en-US"/>
        </w:rPr>
        <w:lastRenderedPageBreak/>
        <w:t>Критерии оценки результата обучения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61"/>
        <w:gridCol w:w="1814"/>
      </w:tblGrid>
      <w:tr w:rsidR="00DD5DB4" w:rsidRPr="0066448B" w:rsidTr="003F4710">
        <w:tc>
          <w:tcPr>
            <w:tcW w:w="675" w:type="dxa"/>
            <w:shd w:val="clear" w:color="auto" w:fill="auto"/>
            <w:vAlign w:val="center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/>
                <w:bCs/>
                <w:sz w:val="24"/>
                <w:lang w:eastAsia="en-US"/>
              </w:rPr>
              <w:t>№ п/п</w:t>
            </w:r>
          </w:p>
        </w:tc>
        <w:tc>
          <w:tcPr>
            <w:tcW w:w="7076" w:type="dxa"/>
            <w:shd w:val="clear" w:color="auto" w:fill="auto"/>
            <w:vAlign w:val="center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/>
                <w:bCs/>
                <w:sz w:val="24"/>
                <w:lang w:eastAsia="en-US"/>
              </w:rPr>
              <w:t>Оцениваемый компонент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/>
                <w:bCs/>
                <w:sz w:val="24"/>
                <w:lang w:eastAsia="en-US"/>
              </w:rPr>
              <w:t>Количество начисляемых баллов</w:t>
            </w:r>
          </w:p>
        </w:tc>
      </w:tr>
      <w:tr w:rsidR="00DD5DB4" w:rsidRPr="0066448B" w:rsidTr="003F4710">
        <w:tc>
          <w:tcPr>
            <w:tcW w:w="675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numPr>
                <w:ilvl w:val="0"/>
                <w:numId w:val="31"/>
              </w:numPr>
              <w:suppressAutoHyphens/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eastAsia="Times New Roman"/>
                <w:b/>
                <w:bCs/>
                <w:sz w:val="24"/>
                <w:lang w:eastAsia="en-US"/>
              </w:rPr>
            </w:pPr>
          </w:p>
        </w:tc>
        <w:tc>
          <w:tcPr>
            <w:tcW w:w="7076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/>
                <w:bCs/>
                <w:sz w:val="24"/>
                <w:lang w:eastAsia="en-US"/>
              </w:rPr>
              <w:t>Выполнение работы в срок</w:t>
            </w:r>
            <w:bookmarkStart w:id="0" w:name="_GoBack"/>
            <w:bookmarkEnd w:id="0"/>
          </w:p>
        </w:tc>
        <w:tc>
          <w:tcPr>
            <w:tcW w:w="1820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/>
                <w:bCs/>
                <w:sz w:val="24"/>
                <w:lang w:val="en-US" w:eastAsia="en-US"/>
              </w:rPr>
              <w:t xml:space="preserve">max </w:t>
            </w:r>
            <w:r w:rsidRPr="0066448B">
              <w:rPr>
                <w:rFonts w:eastAsia="Times New Roman"/>
                <w:b/>
                <w:bCs/>
                <w:sz w:val="24"/>
                <w:lang w:eastAsia="en-US"/>
              </w:rPr>
              <w:t>1</w:t>
            </w:r>
          </w:p>
        </w:tc>
      </w:tr>
      <w:tr w:rsidR="00DD5DB4" w:rsidRPr="0066448B" w:rsidTr="003F4710">
        <w:tc>
          <w:tcPr>
            <w:tcW w:w="675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717"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</w:p>
        </w:tc>
        <w:tc>
          <w:tcPr>
            <w:tcW w:w="7076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>– в соответствии с указанным сроком</w:t>
            </w:r>
          </w:p>
        </w:tc>
        <w:tc>
          <w:tcPr>
            <w:tcW w:w="1820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>1</w:t>
            </w:r>
          </w:p>
        </w:tc>
      </w:tr>
      <w:tr w:rsidR="00DD5DB4" w:rsidRPr="0066448B" w:rsidTr="003F4710">
        <w:tc>
          <w:tcPr>
            <w:tcW w:w="675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717"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</w:p>
        </w:tc>
        <w:tc>
          <w:tcPr>
            <w:tcW w:w="7076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>– с опозданием не более 5 дней</w:t>
            </w:r>
          </w:p>
        </w:tc>
        <w:tc>
          <w:tcPr>
            <w:tcW w:w="1820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>0,5</w:t>
            </w:r>
          </w:p>
        </w:tc>
      </w:tr>
      <w:tr w:rsidR="00DD5DB4" w:rsidRPr="0066448B" w:rsidTr="003F4710">
        <w:tc>
          <w:tcPr>
            <w:tcW w:w="675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717"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</w:p>
        </w:tc>
        <w:tc>
          <w:tcPr>
            <w:tcW w:w="7076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>– с опозданием более 5 дней</w:t>
            </w:r>
          </w:p>
        </w:tc>
        <w:tc>
          <w:tcPr>
            <w:tcW w:w="1820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>0</w:t>
            </w:r>
          </w:p>
        </w:tc>
      </w:tr>
      <w:tr w:rsidR="00DD5DB4" w:rsidRPr="0066448B" w:rsidTr="003F4710">
        <w:tc>
          <w:tcPr>
            <w:tcW w:w="675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numPr>
                <w:ilvl w:val="0"/>
                <w:numId w:val="31"/>
              </w:numPr>
              <w:suppressAutoHyphens/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eastAsia="Times New Roman"/>
                <w:b/>
                <w:bCs/>
                <w:sz w:val="24"/>
                <w:lang w:eastAsia="en-US"/>
              </w:rPr>
            </w:pPr>
          </w:p>
        </w:tc>
        <w:tc>
          <w:tcPr>
            <w:tcW w:w="7076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/>
                <w:bCs/>
                <w:sz w:val="24"/>
                <w:lang w:eastAsia="en-US"/>
              </w:rPr>
              <w:t>Выполнение работы в соответствии с СТО</w:t>
            </w:r>
          </w:p>
        </w:tc>
        <w:tc>
          <w:tcPr>
            <w:tcW w:w="1820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/>
                <w:bCs/>
                <w:sz w:val="24"/>
                <w:lang w:val="en-US" w:eastAsia="en-US"/>
              </w:rPr>
              <w:t xml:space="preserve">max </w:t>
            </w:r>
            <w:r w:rsidRPr="0066448B">
              <w:rPr>
                <w:rFonts w:eastAsia="Times New Roman"/>
                <w:b/>
                <w:bCs/>
                <w:sz w:val="24"/>
                <w:lang w:eastAsia="en-US"/>
              </w:rPr>
              <w:t>1</w:t>
            </w:r>
          </w:p>
        </w:tc>
      </w:tr>
      <w:tr w:rsidR="00DD5DB4" w:rsidRPr="0066448B" w:rsidTr="003F4710">
        <w:tc>
          <w:tcPr>
            <w:tcW w:w="675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717"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</w:p>
        </w:tc>
        <w:tc>
          <w:tcPr>
            <w:tcW w:w="7076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>– работа выполнена в соответствии с требованиями СТО</w:t>
            </w:r>
          </w:p>
        </w:tc>
        <w:tc>
          <w:tcPr>
            <w:tcW w:w="1820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>1</w:t>
            </w:r>
          </w:p>
        </w:tc>
      </w:tr>
      <w:tr w:rsidR="00DD5DB4" w:rsidRPr="0066448B" w:rsidTr="003F4710">
        <w:tc>
          <w:tcPr>
            <w:tcW w:w="675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717"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</w:p>
        </w:tc>
        <w:tc>
          <w:tcPr>
            <w:tcW w:w="7076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>– работа содержит не более 5 отклонений от требований СТО</w:t>
            </w:r>
          </w:p>
        </w:tc>
        <w:tc>
          <w:tcPr>
            <w:tcW w:w="1820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>0,5</w:t>
            </w:r>
          </w:p>
        </w:tc>
      </w:tr>
      <w:tr w:rsidR="00DD5DB4" w:rsidRPr="0066448B" w:rsidTr="003F4710">
        <w:tc>
          <w:tcPr>
            <w:tcW w:w="675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717"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</w:p>
        </w:tc>
        <w:tc>
          <w:tcPr>
            <w:tcW w:w="7076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>– работа содержит более 5 отклонений от требований СТО</w:t>
            </w:r>
          </w:p>
        </w:tc>
        <w:tc>
          <w:tcPr>
            <w:tcW w:w="1820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>0</w:t>
            </w:r>
          </w:p>
        </w:tc>
      </w:tr>
      <w:tr w:rsidR="00DD5DB4" w:rsidRPr="0066448B" w:rsidTr="003F4710">
        <w:tc>
          <w:tcPr>
            <w:tcW w:w="675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numPr>
                <w:ilvl w:val="0"/>
                <w:numId w:val="31"/>
              </w:numPr>
              <w:suppressAutoHyphens/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eastAsia="Times New Roman"/>
                <w:b/>
                <w:bCs/>
                <w:sz w:val="24"/>
                <w:lang w:eastAsia="en-US"/>
              </w:rPr>
            </w:pPr>
          </w:p>
        </w:tc>
        <w:tc>
          <w:tcPr>
            <w:tcW w:w="7076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/>
                <w:bCs/>
                <w:sz w:val="24"/>
                <w:lang w:eastAsia="en-US"/>
              </w:rPr>
              <w:t xml:space="preserve">Изображение структурных формул и приведение названий органических соединений в соответствии с рекомендациями </w:t>
            </w:r>
            <w:r w:rsidRPr="0066448B">
              <w:rPr>
                <w:rFonts w:eastAsia="Times New Roman"/>
                <w:b/>
                <w:bCs/>
                <w:sz w:val="24"/>
                <w:lang w:val="en-US" w:eastAsia="en-US"/>
              </w:rPr>
              <w:t>IUPAC</w:t>
            </w:r>
          </w:p>
        </w:tc>
        <w:tc>
          <w:tcPr>
            <w:tcW w:w="1820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/>
                <w:bCs/>
                <w:sz w:val="24"/>
                <w:lang w:val="en-US" w:eastAsia="en-US"/>
              </w:rPr>
              <w:t xml:space="preserve">max </w:t>
            </w:r>
            <w:r w:rsidRPr="0066448B">
              <w:rPr>
                <w:rFonts w:eastAsia="Times New Roman"/>
                <w:b/>
                <w:bCs/>
                <w:sz w:val="24"/>
                <w:lang w:eastAsia="en-US"/>
              </w:rPr>
              <w:t>1</w:t>
            </w:r>
          </w:p>
        </w:tc>
      </w:tr>
      <w:tr w:rsidR="00DD5DB4" w:rsidRPr="0066448B" w:rsidTr="003F4710">
        <w:tc>
          <w:tcPr>
            <w:tcW w:w="675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717"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</w:p>
        </w:tc>
        <w:tc>
          <w:tcPr>
            <w:tcW w:w="7076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 xml:space="preserve">– изображение структурных формул и приведение названий органических соединений в соответствии с рекомендациями </w:t>
            </w:r>
            <w:r w:rsidRPr="0066448B">
              <w:rPr>
                <w:rFonts w:eastAsia="Times New Roman"/>
                <w:bCs/>
                <w:sz w:val="24"/>
                <w:lang w:val="en-US" w:eastAsia="en-US"/>
              </w:rPr>
              <w:t>IUPAC</w:t>
            </w:r>
          </w:p>
        </w:tc>
        <w:tc>
          <w:tcPr>
            <w:tcW w:w="1820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>1</w:t>
            </w:r>
          </w:p>
        </w:tc>
      </w:tr>
      <w:tr w:rsidR="00DD5DB4" w:rsidRPr="0066448B" w:rsidTr="003F4710">
        <w:tc>
          <w:tcPr>
            <w:tcW w:w="675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717"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</w:p>
        </w:tc>
        <w:tc>
          <w:tcPr>
            <w:tcW w:w="7076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 xml:space="preserve">– изображение структурных формул и/или приведение названий органических соединений не более чем в 5 случаях, не соответствующих рекомендациям </w:t>
            </w:r>
            <w:r w:rsidRPr="0066448B">
              <w:rPr>
                <w:rFonts w:eastAsia="Times New Roman"/>
                <w:bCs/>
                <w:sz w:val="24"/>
                <w:lang w:val="en-US" w:eastAsia="en-US"/>
              </w:rPr>
              <w:t>IUPAC</w:t>
            </w:r>
          </w:p>
        </w:tc>
        <w:tc>
          <w:tcPr>
            <w:tcW w:w="1820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>0,5</w:t>
            </w:r>
          </w:p>
        </w:tc>
      </w:tr>
      <w:tr w:rsidR="00DD5DB4" w:rsidRPr="0066448B" w:rsidTr="003F4710">
        <w:tc>
          <w:tcPr>
            <w:tcW w:w="675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717"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</w:p>
        </w:tc>
        <w:tc>
          <w:tcPr>
            <w:tcW w:w="7076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 xml:space="preserve">– изображение структурных формул и/или приведение названий органических соединений более чем в 5 случаях, не соответствующих рекомендациям </w:t>
            </w:r>
            <w:r w:rsidRPr="0066448B">
              <w:rPr>
                <w:rFonts w:eastAsia="Times New Roman"/>
                <w:bCs/>
                <w:sz w:val="24"/>
                <w:lang w:val="en-US" w:eastAsia="en-US"/>
              </w:rPr>
              <w:t>IUPAC</w:t>
            </w:r>
          </w:p>
        </w:tc>
        <w:tc>
          <w:tcPr>
            <w:tcW w:w="1820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Cs/>
                <w:sz w:val="24"/>
                <w:lang w:val="en-US" w:eastAsia="en-US"/>
              </w:rPr>
            </w:pPr>
            <w:r w:rsidRPr="0066448B">
              <w:rPr>
                <w:rFonts w:eastAsia="Times New Roman"/>
                <w:bCs/>
                <w:sz w:val="24"/>
                <w:lang w:val="en-US" w:eastAsia="en-US"/>
              </w:rPr>
              <w:t>0</w:t>
            </w:r>
          </w:p>
        </w:tc>
      </w:tr>
      <w:tr w:rsidR="00DD5DB4" w:rsidRPr="0066448B" w:rsidTr="003F4710">
        <w:tc>
          <w:tcPr>
            <w:tcW w:w="675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numPr>
                <w:ilvl w:val="0"/>
                <w:numId w:val="31"/>
              </w:numPr>
              <w:suppressAutoHyphens/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eastAsia="Times New Roman"/>
                <w:b/>
                <w:bCs/>
                <w:sz w:val="24"/>
                <w:lang w:eastAsia="en-US"/>
              </w:rPr>
            </w:pPr>
          </w:p>
        </w:tc>
        <w:tc>
          <w:tcPr>
            <w:tcW w:w="7076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/>
                <w:bCs/>
                <w:sz w:val="24"/>
                <w:lang w:eastAsia="en-US"/>
              </w:rPr>
              <w:t>Правильное приведение схем реакций</w:t>
            </w:r>
          </w:p>
        </w:tc>
        <w:tc>
          <w:tcPr>
            <w:tcW w:w="1820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/>
                <w:bCs/>
                <w:sz w:val="24"/>
                <w:lang w:val="en-US" w:eastAsia="en-US"/>
              </w:rPr>
              <w:t xml:space="preserve">max </w:t>
            </w:r>
            <w:r w:rsidRPr="0066448B">
              <w:rPr>
                <w:rFonts w:eastAsia="Times New Roman"/>
                <w:b/>
                <w:bCs/>
                <w:sz w:val="24"/>
                <w:lang w:eastAsia="en-US"/>
              </w:rPr>
              <w:t>1</w:t>
            </w:r>
          </w:p>
        </w:tc>
      </w:tr>
      <w:tr w:rsidR="00DD5DB4" w:rsidRPr="0066448B" w:rsidTr="003F4710">
        <w:tc>
          <w:tcPr>
            <w:tcW w:w="675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717"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</w:p>
        </w:tc>
        <w:tc>
          <w:tcPr>
            <w:tcW w:w="7076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>– правильно приведены схемы реакций с указанием условий и побочных продуктов при наличии</w:t>
            </w:r>
          </w:p>
        </w:tc>
        <w:tc>
          <w:tcPr>
            <w:tcW w:w="1820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>1</w:t>
            </w:r>
          </w:p>
        </w:tc>
      </w:tr>
      <w:tr w:rsidR="00DD5DB4" w:rsidRPr="0066448B" w:rsidTr="003F4710">
        <w:tc>
          <w:tcPr>
            <w:tcW w:w="675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717"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</w:p>
        </w:tc>
        <w:tc>
          <w:tcPr>
            <w:tcW w:w="7076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>– приведены схемы реакций хотя бы с 1 ошибкой или с 1 не указанным условием/побочным продуктом</w:t>
            </w:r>
          </w:p>
        </w:tc>
        <w:tc>
          <w:tcPr>
            <w:tcW w:w="1820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>0,5</w:t>
            </w:r>
          </w:p>
        </w:tc>
      </w:tr>
      <w:tr w:rsidR="00DD5DB4" w:rsidRPr="0066448B" w:rsidTr="003F4710">
        <w:tc>
          <w:tcPr>
            <w:tcW w:w="675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717"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</w:p>
        </w:tc>
        <w:tc>
          <w:tcPr>
            <w:tcW w:w="7076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>– приведены схемы реакций с более чем 1 ошибкой или с 1 не указанным условием/побочным продуктом</w:t>
            </w:r>
          </w:p>
        </w:tc>
        <w:tc>
          <w:tcPr>
            <w:tcW w:w="1820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>0</w:t>
            </w:r>
          </w:p>
        </w:tc>
      </w:tr>
      <w:tr w:rsidR="00DD5DB4" w:rsidRPr="0066448B" w:rsidTr="003F4710">
        <w:tc>
          <w:tcPr>
            <w:tcW w:w="675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numPr>
                <w:ilvl w:val="0"/>
                <w:numId w:val="31"/>
              </w:numPr>
              <w:suppressAutoHyphens/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eastAsia="Times New Roman"/>
                <w:b/>
                <w:bCs/>
                <w:sz w:val="24"/>
                <w:lang w:eastAsia="en-US"/>
              </w:rPr>
            </w:pPr>
          </w:p>
        </w:tc>
        <w:tc>
          <w:tcPr>
            <w:tcW w:w="7076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/>
                <w:bCs/>
                <w:sz w:val="24"/>
                <w:lang w:eastAsia="en-US"/>
              </w:rPr>
              <w:t>Правильное приведение схем стадий механизмов реакций</w:t>
            </w:r>
          </w:p>
        </w:tc>
        <w:tc>
          <w:tcPr>
            <w:tcW w:w="1820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/>
                <w:bCs/>
                <w:sz w:val="24"/>
                <w:lang w:val="en-US" w:eastAsia="en-US"/>
              </w:rPr>
              <w:t xml:space="preserve">max </w:t>
            </w:r>
            <w:r w:rsidRPr="0066448B">
              <w:rPr>
                <w:rFonts w:eastAsia="Times New Roman"/>
                <w:b/>
                <w:bCs/>
                <w:sz w:val="24"/>
                <w:lang w:eastAsia="en-US"/>
              </w:rPr>
              <w:t>1</w:t>
            </w:r>
          </w:p>
        </w:tc>
      </w:tr>
      <w:tr w:rsidR="00DD5DB4" w:rsidRPr="0066448B" w:rsidTr="003F4710">
        <w:tc>
          <w:tcPr>
            <w:tcW w:w="675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717"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</w:p>
        </w:tc>
        <w:tc>
          <w:tcPr>
            <w:tcW w:w="7076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>– правильно приведены схемы стадий механизмов реакций</w:t>
            </w:r>
          </w:p>
        </w:tc>
        <w:tc>
          <w:tcPr>
            <w:tcW w:w="1820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>1</w:t>
            </w:r>
          </w:p>
        </w:tc>
      </w:tr>
      <w:tr w:rsidR="00DD5DB4" w:rsidRPr="0066448B" w:rsidTr="003F4710">
        <w:tc>
          <w:tcPr>
            <w:tcW w:w="675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717"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</w:p>
        </w:tc>
        <w:tc>
          <w:tcPr>
            <w:tcW w:w="7076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>– приведены схемы стадий механизмов реакций с не более чем 5 замечаниями</w:t>
            </w:r>
          </w:p>
        </w:tc>
        <w:tc>
          <w:tcPr>
            <w:tcW w:w="1820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>0,5</w:t>
            </w:r>
          </w:p>
        </w:tc>
      </w:tr>
      <w:tr w:rsidR="00DD5DB4" w:rsidRPr="0066448B" w:rsidTr="003F4710">
        <w:tc>
          <w:tcPr>
            <w:tcW w:w="675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717"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</w:p>
        </w:tc>
        <w:tc>
          <w:tcPr>
            <w:tcW w:w="7076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>– приведены схемы стадий механизмов реакций с более чем 5 замечаниями</w:t>
            </w:r>
          </w:p>
        </w:tc>
        <w:tc>
          <w:tcPr>
            <w:tcW w:w="1820" w:type="dxa"/>
            <w:shd w:val="clear" w:color="auto" w:fill="auto"/>
          </w:tcPr>
          <w:p w:rsidR="00DD5DB4" w:rsidRPr="0066448B" w:rsidRDefault="00DD5DB4" w:rsidP="00DD5DB4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Cs/>
                <w:sz w:val="24"/>
                <w:lang w:eastAsia="en-US"/>
              </w:rPr>
            </w:pPr>
            <w:r w:rsidRPr="0066448B">
              <w:rPr>
                <w:rFonts w:eastAsia="Times New Roman"/>
                <w:bCs/>
                <w:sz w:val="24"/>
                <w:lang w:eastAsia="en-US"/>
              </w:rPr>
              <w:t>0</w:t>
            </w:r>
          </w:p>
        </w:tc>
      </w:tr>
    </w:tbl>
    <w:p w:rsidR="00DD5DB4" w:rsidRPr="0066448B" w:rsidRDefault="00DD5DB4" w:rsidP="00DD5DB4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bCs/>
          <w:sz w:val="24"/>
          <w:lang w:eastAsia="en-US"/>
        </w:rPr>
      </w:pPr>
    </w:p>
    <w:p w:rsidR="00DD5DB4" w:rsidRPr="0066448B" w:rsidRDefault="00DD5DB4" w:rsidP="00DD5DB4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bCs/>
          <w:sz w:val="24"/>
          <w:lang w:eastAsia="en-US"/>
        </w:rPr>
      </w:pPr>
      <w:r w:rsidRPr="0066448B">
        <w:rPr>
          <w:rFonts w:eastAsia="Times New Roman"/>
          <w:bCs/>
          <w:sz w:val="24"/>
          <w:lang w:eastAsia="en-US"/>
        </w:rPr>
        <w:t>Отлично – 4,5…5 баллов</w:t>
      </w:r>
    </w:p>
    <w:p w:rsidR="00DD5DB4" w:rsidRPr="0066448B" w:rsidRDefault="00DD5DB4" w:rsidP="00DD5DB4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bCs/>
          <w:sz w:val="24"/>
          <w:lang w:eastAsia="en-US"/>
        </w:rPr>
      </w:pPr>
      <w:r w:rsidRPr="0066448B">
        <w:rPr>
          <w:rFonts w:eastAsia="Times New Roman"/>
          <w:bCs/>
          <w:sz w:val="24"/>
          <w:lang w:eastAsia="en-US"/>
        </w:rPr>
        <w:t>Хорошо – 4 балла</w:t>
      </w:r>
    </w:p>
    <w:p w:rsidR="00DD5DB4" w:rsidRPr="0066448B" w:rsidRDefault="00DD5DB4" w:rsidP="00DD5DB4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bCs/>
          <w:sz w:val="24"/>
          <w:lang w:eastAsia="en-US"/>
        </w:rPr>
      </w:pPr>
      <w:r w:rsidRPr="0066448B">
        <w:rPr>
          <w:rFonts w:eastAsia="Times New Roman"/>
          <w:bCs/>
          <w:sz w:val="24"/>
          <w:lang w:eastAsia="en-US"/>
        </w:rPr>
        <w:t>Удовлетворительно – 3…3,5</w:t>
      </w:r>
    </w:p>
    <w:p w:rsidR="00DD5DB4" w:rsidRPr="0066448B" w:rsidRDefault="00DD5DB4" w:rsidP="00DD5DB4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bCs/>
          <w:sz w:val="24"/>
          <w:lang w:eastAsia="en-US"/>
        </w:rPr>
      </w:pPr>
      <w:r w:rsidRPr="0066448B">
        <w:rPr>
          <w:rFonts w:eastAsia="Times New Roman"/>
          <w:bCs/>
          <w:sz w:val="24"/>
          <w:lang w:eastAsia="en-US"/>
        </w:rPr>
        <w:t>Неудовлетворительно – 0…2,5</w:t>
      </w:r>
    </w:p>
    <w:p w:rsidR="00DD5DB4" w:rsidRPr="0066448B" w:rsidRDefault="00DD5DB4" w:rsidP="00DD5DB4">
      <w:pPr>
        <w:rPr>
          <w:sz w:val="24"/>
        </w:rPr>
      </w:pPr>
    </w:p>
    <w:sectPr w:rsidR="00DD5DB4" w:rsidRPr="0066448B" w:rsidSect="000E2D38">
      <w:footerReference w:type="default" r:id="rId7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A7D" w:rsidRDefault="005B7A7D" w:rsidP="00773F46">
      <w:pPr>
        <w:spacing w:line="240" w:lineRule="auto"/>
      </w:pPr>
      <w:r>
        <w:separator/>
      </w:r>
    </w:p>
  </w:endnote>
  <w:endnote w:type="continuationSeparator" w:id="0">
    <w:p w:rsidR="005B7A7D" w:rsidRDefault="005B7A7D" w:rsidP="00773F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924" w:rsidRPr="003D487C" w:rsidRDefault="00BC1924" w:rsidP="000E2D38">
    <w:pPr>
      <w:pStyle w:val="ad"/>
      <w:ind w:firstLine="0"/>
      <w:jc w:val="center"/>
      <w:rPr>
        <w:sz w:val="24"/>
      </w:rPr>
    </w:pPr>
    <w:r w:rsidRPr="003D487C">
      <w:rPr>
        <w:sz w:val="24"/>
      </w:rPr>
      <w:fldChar w:fldCharType="begin"/>
    </w:r>
    <w:r w:rsidRPr="003D487C">
      <w:rPr>
        <w:sz w:val="24"/>
      </w:rPr>
      <w:instrText>PAGE   \* MERGEFORMAT</w:instrText>
    </w:r>
    <w:r w:rsidRPr="003D487C">
      <w:rPr>
        <w:sz w:val="24"/>
      </w:rPr>
      <w:fldChar w:fldCharType="separate"/>
    </w:r>
    <w:r w:rsidR="0066448B">
      <w:rPr>
        <w:noProof/>
        <w:sz w:val="24"/>
      </w:rPr>
      <w:t>7</w:t>
    </w:r>
    <w:r w:rsidRPr="003D487C"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A7D" w:rsidRDefault="005B7A7D" w:rsidP="00773F46">
      <w:pPr>
        <w:spacing w:line="240" w:lineRule="auto"/>
      </w:pPr>
      <w:r>
        <w:separator/>
      </w:r>
    </w:p>
  </w:footnote>
  <w:footnote w:type="continuationSeparator" w:id="0">
    <w:p w:rsidR="005B7A7D" w:rsidRDefault="005B7A7D" w:rsidP="00773F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95637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CEDC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7EA7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46A1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9255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0082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A62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5269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CE64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6083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725B99"/>
    <w:multiLevelType w:val="hybridMultilevel"/>
    <w:tmpl w:val="3C1A2FA0"/>
    <w:lvl w:ilvl="0" w:tplc="9EA473AE">
      <w:start w:val="1"/>
      <w:numFmt w:val="decimal"/>
      <w:suff w:val="nothing"/>
      <w:lvlText w:val="%1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8228B"/>
    <w:multiLevelType w:val="multilevel"/>
    <w:tmpl w:val="8022F770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49B7C7F"/>
    <w:multiLevelType w:val="multilevel"/>
    <w:tmpl w:val="A43CFF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8987D68"/>
    <w:multiLevelType w:val="hybridMultilevel"/>
    <w:tmpl w:val="80F22D86"/>
    <w:lvl w:ilvl="0" w:tplc="C046F996">
      <w:start w:val="1"/>
      <w:numFmt w:val="decimal"/>
      <w:lvlText w:val="%1"/>
      <w:lvlJc w:val="left"/>
      <w:pPr>
        <w:tabs>
          <w:tab w:val="num" w:pos="357"/>
        </w:tabs>
        <w:ind w:left="107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  <w:rPr>
        <w:rFonts w:cs="Times New Roman"/>
      </w:rPr>
    </w:lvl>
  </w:abstractNum>
  <w:abstractNum w:abstractNumId="14" w15:restartNumberingAfterBreak="0">
    <w:nsid w:val="69954E55"/>
    <w:multiLevelType w:val="multilevel"/>
    <w:tmpl w:val="016A93D4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180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1"/>
  </w:num>
  <w:num w:numId="15">
    <w:abstractNumId w:val="14"/>
  </w:num>
  <w:num w:numId="16">
    <w:abstractNumId w:val="12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61"/>
    <w:rsid w:val="00014602"/>
    <w:rsid w:val="00015A9A"/>
    <w:rsid w:val="0001728A"/>
    <w:rsid w:val="00020274"/>
    <w:rsid w:val="00034D07"/>
    <w:rsid w:val="0004638B"/>
    <w:rsid w:val="000511DD"/>
    <w:rsid w:val="0009413E"/>
    <w:rsid w:val="000A3F13"/>
    <w:rsid w:val="000B4F87"/>
    <w:rsid w:val="000D02F7"/>
    <w:rsid w:val="000D0AD8"/>
    <w:rsid w:val="000E2D38"/>
    <w:rsid w:val="00103347"/>
    <w:rsid w:val="00107644"/>
    <w:rsid w:val="00110850"/>
    <w:rsid w:val="00141C10"/>
    <w:rsid w:val="00151146"/>
    <w:rsid w:val="00161234"/>
    <w:rsid w:val="0016695B"/>
    <w:rsid w:val="001907C8"/>
    <w:rsid w:val="001A33AC"/>
    <w:rsid w:val="001A49F3"/>
    <w:rsid w:val="001C1E02"/>
    <w:rsid w:val="001C4C48"/>
    <w:rsid w:val="001D69A1"/>
    <w:rsid w:val="001E4A36"/>
    <w:rsid w:val="001E5165"/>
    <w:rsid w:val="001F625E"/>
    <w:rsid w:val="001F6B0E"/>
    <w:rsid w:val="00211FB5"/>
    <w:rsid w:val="0023336E"/>
    <w:rsid w:val="00263166"/>
    <w:rsid w:val="0027585E"/>
    <w:rsid w:val="0028282D"/>
    <w:rsid w:val="00283CB0"/>
    <w:rsid w:val="00284B8C"/>
    <w:rsid w:val="002C0011"/>
    <w:rsid w:val="002C30C4"/>
    <w:rsid w:val="002C4D52"/>
    <w:rsid w:val="002D6B56"/>
    <w:rsid w:val="002E0F4D"/>
    <w:rsid w:val="002E623D"/>
    <w:rsid w:val="00301257"/>
    <w:rsid w:val="0031155E"/>
    <w:rsid w:val="003271C5"/>
    <w:rsid w:val="00342257"/>
    <w:rsid w:val="0035190B"/>
    <w:rsid w:val="003573A1"/>
    <w:rsid w:val="00365B7A"/>
    <w:rsid w:val="00386FF7"/>
    <w:rsid w:val="003954CF"/>
    <w:rsid w:val="003A7FA4"/>
    <w:rsid w:val="003B5FE1"/>
    <w:rsid w:val="003B6292"/>
    <w:rsid w:val="003C071E"/>
    <w:rsid w:val="003D487C"/>
    <w:rsid w:val="003D577F"/>
    <w:rsid w:val="003E6C61"/>
    <w:rsid w:val="003F45E1"/>
    <w:rsid w:val="0041487A"/>
    <w:rsid w:val="004537E2"/>
    <w:rsid w:val="004847A2"/>
    <w:rsid w:val="00494016"/>
    <w:rsid w:val="004A001F"/>
    <w:rsid w:val="004A7B79"/>
    <w:rsid w:val="004B51B8"/>
    <w:rsid w:val="004B5310"/>
    <w:rsid w:val="004B5F4D"/>
    <w:rsid w:val="004C15A1"/>
    <w:rsid w:val="004C19AE"/>
    <w:rsid w:val="004C35FC"/>
    <w:rsid w:val="004C50CD"/>
    <w:rsid w:val="004C5159"/>
    <w:rsid w:val="004D7B3C"/>
    <w:rsid w:val="004E172F"/>
    <w:rsid w:val="004F4261"/>
    <w:rsid w:val="004F4334"/>
    <w:rsid w:val="00504626"/>
    <w:rsid w:val="0050520D"/>
    <w:rsid w:val="00516B34"/>
    <w:rsid w:val="005217D7"/>
    <w:rsid w:val="005220BA"/>
    <w:rsid w:val="00523725"/>
    <w:rsid w:val="00524DE5"/>
    <w:rsid w:val="0055519B"/>
    <w:rsid w:val="00555559"/>
    <w:rsid w:val="00570F96"/>
    <w:rsid w:val="00575166"/>
    <w:rsid w:val="005A4136"/>
    <w:rsid w:val="005B7A7D"/>
    <w:rsid w:val="005C58AB"/>
    <w:rsid w:val="005C7E8D"/>
    <w:rsid w:val="006320FE"/>
    <w:rsid w:val="006455E4"/>
    <w:rsid w:val="00663BCA"/>
    <w:rsid w:val="0066448B"/>
    <w:rsid w:val="00671312"/>
    <w:rsid w:val="00672F30"/>
    <w:rsid w:val="00683B98"/>
    <w:rsid w:val="00692D0A"/>
    <w:rsid w:val="006B6794"/>
    <w:rsid w:val="006C1AFD"/>
    <w:rsid w:val="006C5D59"/>
    <w:rsid w:val="006E137F"/>
    <w:rsid w:val="006E16E9"/>
    <w:rsid w:val="007014BE"/>
    <w:rsid w:val="00702723"/>
    <w:rsid w:val="0070617C"/>
    <w:rsid w:val="00710C2F"/>
    <w:rsid w:val="0072616D"/>
    <w:rsid w:val="00773F46"/>
    <w:rsid w:val="00775E87"/>
    <w:rsid w:val="00783E82"/>
    <w:rsid w:val="00784DA6"/>
    <w:rsid w:val="00792834"/>
    <w:rsid w:val="007951C0"/>
    <w:rsid w:val="007A4A61"/>
    <w:rsid w:val="007B19AD"/>
    <w:rsid w:val="007B48D9"/>
    <w:rsid w:val="007C4423"/>
    <w:rsid w:val="007C51AB"/>
    <w:rsid w:val="007C7CB4"/>
    <w:rsid w:val="007E1D7F"/>
    <w:rsid w:val="008009CC"/>
    <w:rsid w:val="00813A33"/>
    <w:rsid w:val="0082019F"/>
    <w:rsid w:val="008206E2"/>
    <w:rsid w:val="00826C55"/>
    <w:rsid w:val="008270D4"/>
    <w:rsid w:val="00830455"/>
    <w:rsid w:val="008404A2"/>
    <w:rsid w:val="008432BA"/>
    <w:rsid w:val="008530F3"/>
    <w:rsid w:val="008638A3"/>
    <w:rsid w:val="00863B99"/>
    <w:rsid w:val="00877A1B"/>
    <w:rsid w:val="00881C26"/>
    <w:rsid w:val="00886F36"/>
    <w:rsid w:val="008B1C28"/>
    <w:rsid w:val="008B5501"/>
    <w:rsid w:val="008C3193"/>
    <w:rsid w:val="008C7F01"/>
    <w:rsid w:val="008D305F"/>
    <w:rsid w:val="009105E0"/>
    <w:rsid w:val="00945417"/>
    <w:rsid w:val="0095000C"/>
    <w:rsid w:val="009543B8"/>
    <w:rsid w:val="009555CF"/>
    <w:rsid w:val="00957BB2"/>
    <w:rsid w:val="00975B52"/>
    <w:rsid w:val="009824F3"/>
    <w:rsid w:val="00994AAC"/>
    <w:rsid w:val="009971BC"/>
    <w:rsid w:val="009A0B19"/>
    <w:rsid w:val="009B3830"/>
    <w:rsid w:val="009C3AFB"/>
    <w:rsid w:val="009F0858"/>
    <w:rsid w:val="00A06F5E"/>
    <w:rsid w:val="00A113EA"/>
    <w:rsid w:val="00A14062"/>
    <w:rsid w:val="00A34A7A"/>
    <w:rsid w:val="00A40AB0"/>
    <w:rsid w:val="00A41E22"/>
    <w:rsid w:val="00A77E4D"/>
    <w:rsid w:val="00A8153E"/>
    <w:rsid w:val="00AB536F"/>
    <w:rsid w:val="00AB5A78"/>
    <w:rsid w:val="00AC700C"/>
    <w:rsid w:val="00AD4E4B"/>
    <w:rsid w:val="00AF3814"/>
    <w:rsid w:val="00AF5949"/>
    <w:rsid w:val="00AF5E5D"/>
    <w:rsid w:val="00B051B8"/>
    <w:rsid w:val="00B107DF"/>
    <w:rsid w:val="00B42B11"/>
    <w:rsid w:val="00B51E9C"/>
    <w:rsid w:val="00B56CBD"/>
    <w:rsid w:val="00B66BB3"/>
    <w:rsid w:val="00BB7736"/>
    <w:rsid w:val="00BB7C6F"/>
    <w:rsid w:val="00BC1924"/>
    <w:rsid w:val="00BC4E59"/>
    <w:rsid w:val="00BD3E25"/>
    <w:rsid w:val="00BD6ED4"/>
    <w:rsid w:val="00BF6BF6"/>
    <w:rsid w:val="00C15753"/>
    <w:rsid w:val="00C364B0"/>
    <w:rsid w:val="00C44E79"/>
    <w:rsid w:val="00C642B1"/>
    <w:rsid w:val="00C674C3"/>
    <w:rsid w:val="00C773F2"/>
    <w:rsid w:val="00C94656"/>
    <w:rsid w:val="00CB528E"/>
    <w:rsid w:val="00CC37EE"/>
    <w:rsid w:val="00CC51C9"/>
    <w:rsid w:val="00CC54C7"/>
    <w:rsid w:val="00CE656E"/>
    <w:rsid w:val="00CF1F9E"/>
    <w:rsid w:val="00D22E8B"/>
    <w:rsid w:val="00D24B37"/>
    <w:rsid w:val="00D61F16"/>
    <w:rsid w:val="00D70CD8"/>
    <w:rsid w:val="00D866F3"/>
    <w:rsid w:val="00D94BB6"/>
    <w:rsid w:val="00DB6D5B"/>
    <w:rsid w:val="00DC6765"/>
    <w:rsid w:val="00DD5DB4"/>
    <w:rsid w:val="00DE2DEE"/>
    <w:rsid w:val="00DE4875"/>
    <w:rsid w:val="00DF1BF3"/>
    <w:rsid w:val="00DF36CA"/>
    <w:rsid w:val="00E36CF1"/>
    <w:rsid w:val="00E502E7"/>
    <w:rsid w:val="00E54ED1"/>
    <w:rsid w:val="00E60E3B"/>
    <w:rsid w:val="00E67B78"/>
    <w:rsid w:val="00E904D7"/>
    <w:rsid w:val="00E9198D"/>
    <w:rsid w:val="00EC0ABC"/>
    <w:rsid w:val="00EE5E6F"/>
    <w:rsid w:val="00EE71CC"/>
    <w:rsid w:val="00EF2CF9"/>
    <w:rsid w:val="00F20522"/>
    <w:rsid w:val="00F240A5"/>
    <w:rsid w:val="00F535DC"/>
    <w:rsid w:val="00F629B0"/>
    <w:rsid w:val="00F73E7D"/>
    <w:rsid w:val="00F91142"/>
    <w:rsid w:val="00F92EAD"/>
    <w:rsid w:val="00F93D93"/>
    <w:rsid w:val="00FC7A6C"/>
    <w:rsid w:val="00FC7FEF"/>
    <w:rsid w:val="00FD055B"/>
    <w:rsid w:val="00FE15C3"/>
    <w:rsid w:val="00FE1F72"/>
    <w:rsid w:val="00F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A089D-8DBC-4525-AB71-1528BCEC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F46"/>
    <w:pPr>
      <w:spacing w:line="360" w:lineRule="auto"/>
      <w:ind w:firstLine="709"/>
      <w:jc w:val="both"/>
    </w:pPr>
    <w:rPr>
      <w:rFonts w:ascii="Times New Roman" w:hAnsi="Times New Roman"/>
      <w:sz w:val="26"/>
      <w:szCs w:val="24"/>
    </w:rPr>
  </w:style>
  <w:style w:type="paragraph" w:styleId="1">
    <w:name w:val="heading 1"/>
    <w:basedOn w:val="a"/>
    <w:next w:val="a"/>
    <w:qFormat/>
    <w:locked/>
    <w:rsid w:val="00BB7736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locked/>
    <w:rsid w:val="00BB773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locked/>
    <w:rsid w:val="00BB773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4">
    <w:name w:val="heading 4"/>
    <w:basedOn w:val="a"/>
    <w:next w:val="a"/>
    <w:qFormat/>
    <w:locked/>
    <w:rsid w:val="00BB773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locked/>
    <w:rsid w:val="00BB7736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6">
    <w:name w:val="heading 6"/>
    <w:basedOn w:val="a"/>
    <w:next w:val="a"/>
    <w:qFormat/>
    <w:locked/>
    <w:rsid w:val="00BB77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locked/>
    <w:rsid w:val="00BB773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qFormat/>
    <w:locked/>
    <w:rsid w:val="00BB7736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qFormat/>
    <w:locked/>
    <w:rsid w:val="00BB773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773F46"/>
    <w:rPr>
      <w:sz w:val="20"/>
      <w:szCs w:val="20"/>
    </w:rPr>
  </w:style>
  <w:style w:type="character" w:customStyle="1" w:styleId="a4">
    <w:name w:val="Текст сноски Знак"/>
    <w:link w:val="a3"/>
    <w:semiHidden/>
    <w:locked/>
    <w:rsid w:val="00773F46"/>
    <w:rPr>
      <w:rFonts w:ascii="Times New Roman" w:hAnsi="Times New Roman" w:cs="Times New Roman"/>
      <w:sz w:val="20"/>
      <w:szCs w:val="20"/>
      <w:lang w:val="x-none" w:eastAsia="ru-RU"/>
    </w:rPr>
  </w:style>
  <w:style w:type="character" w:styleId="a5">
    <w:name w:val="footnote reference"/>
    <w:semiHidden/>
    <w:rsid w:val="00773F46"/>
    <w:rPr>
      <w:rFonts w:cs="Times New Roman"/>
      <w:vertAlign w:val="superscript"/>
    </w:rPr>
  </w:style>
  <w:style w:type="table" w:styleId="a6">
    <w:name w:val="Table Grid"/>
    <w:basedOn w:val="a1"/>
    <w:rsid w:val="00773F46"/>
    <w:pPr>
      <w:spacing w:line="264" w:lineRule="auto"/>
      <w:ind w:firstLine="709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rsid w:val="00773F4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Абзац списка1"/>
    <w:basedOn w:val="a"/>
    <w:link w:val="ListParagraphChar"/>
    <w:rsid w:val="00284B8C"/>
    <w:pPr>
      <w:ind w:left="720"/>
      <w:contextualSpacing/>
    </w:pPr>
  </w:style>
  <w:style w:type="paragraph" w:customStyle="1" w:styleId="a7">
    <w:name w:val="Заголовок раздела"/>
    <w:basedOn w:val="10"/>
    <w:link w:val="a8"/>
    <w:rsid w:val="00284B8C"/>
    <w:pPr>
      <w:suppressAutoHyphens/>
      <w:spacing w:after="240"/>
      <w:ind w:left="0" w:right="5670" w:firstLine="0"/>
    </w:pPr>
    <w:rPr>
      <w:b/>
      <w:sz w:val="24"/>
    </w:rPr>
  </w:style>
  <w:style w:type="paragraph" w:styleId="a9">
    <w:name w:val="Balloon Text"/>
    <w:basedOn w:val="a"/>
    <w:link w:val="aa"/>
    <w:semiHidden/>
    <w:rsid w:val="00284B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semiHidden/>
    <w:locked/>
    <w:rsid w:val="00284B8C"/>
    <w:rPr>
      <w:rFonts w:ascii="Tahoma" w:hAnsi="Tahoma" w:cs="Tahoma"/>
      <w:sz w:val="16"/>
      <w:szCs w:val="16"/>
      <w:lang w:val="x-none" w:eastAsia="ru-RU"/>
    </w:rPr>
  </w:style>
  <w:style w:type="character" w:customStyle="1" w:styleId="ListParagraphChar">
    <w:name w:val="List Paragraph Char"/>
    <w:link w:val="10"/>
    <w:locked/>
    <w:rsid w:val="00284B8C"/>
    <w:rPr>
      <w:rFonts w:ascii="Times New Roman" w:hAnsi="Times New Roman" w:cs="Times New Roman"/>
      <w:sz w:val="24"/>
      <w:szCs w:val="24"/>
      <w:lang w:val="x-none" w:eastAsia="ru-RU"/>
    </w:rPr>
  </w:style>
  <w:style w:type="character" w:customStyle="1" w:styleId="a8">
    <w:name w:val="Заголовок раздела Знак"/>
    <w:link w:val="a7"/>
    <w:locked/>
    <w:rsid w:val="00284B8C"/>
    <w:rPr>
      <w:rFonts w:eastAsia="Calibri"/>
      <w:b/>
      <w:sz w:val="24"/>
      <w:szCs w:val="24"/>
      <w:lang w:val="ru-RU" w:eastAsia="ru-RU" w:bidi="ar-SA"/>
    </w:rPr>
  </w:style>
  <w:style w:type="paragraph" w:styleId="ab">
    <w:name w:val="header"/>
    <w:basedOn w:val="a"/>
    <w:link w:val="ac"/>
    <w:rsid w:val="000E2D3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link w:val="ab"/>
    <w:locked/>
    <w:rsid w:val="000E2D38"/>
    <w:rPr>
      <w:rFonts w:ascii="Times New Roman" w:hAnsi="Times New Roman" w:cs="Times New Roman"/>
      <w:sz w:val="24"/>
      <w:szCs w:val="24"/>
      <w:lang w:val="x-none" w:eastAsia="ru-RU"/>
    </w:rPr>
  </w:style>
  <w:style w:type="paragraph" w:styleId="ad">
    <w:name w:val="footer"/>
    <w:basedOn w:val="a"/>
    <w:link w:val="ae"/>
    <w:rsid w:val="000E2D3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link w:val="ad"/>
    <w:locked/>
    <w:rsid w:val="000E2D38"/>
    <w:rPr>
      <w:rFonts w:ascii="Times New Roman" w:hAnsi="Times New Roman" w:cs="Times New Roman"/>
      <w:sz w:val="24"/>
      <w:szCs w:val="24"/>
      <w:lang w:val="x-none" w:eastAsia="ru-RU"/>
    </w:rPr>
  </w:style>
  <w:style w:type="paragraph" w:customStyle="1" w:styleId="af">
    <w:name w:val="Схема реакции"/>
    <w:basedOn w:val="a"/>
    <w:link w:val="af0"/>
    <w:rsid w:val="00B42B11"/>
    <w:pPr>
      <w:spacing w:before="240" w:after="240"/>
    </w:pPr>
    <w:rPr>
      <w:sz w:val="24"/>
      <w:lang w:val="en-US"/>
    </w:rPr>
  </w:style>
  <w:style w:type="character" w:customStyle="1" w:styleId="af0">
    <w:name w:val="Схема реакции Знак"/>
    <w:link w:val="af"/>
    <w:locked/>
    <w:rsid w:val="00B42B11"/>
    <w:rPr>
      <w:rFonts w:ascii="Times New Roman" w:hAnsi="Times New Roman" w:cs="Times New Roman"/>
      <w:sz w:val="24"/>
      <w:szCs w:val="24"/>
      <w:lang w:val="en-US" w:eastAsia="ru-RU"/>
    </w:rPr>
  </w:style>
  <w:style w:type="paragraph" w:styleId="af1">
    <w:name w:val="Document Map"/>
    <w:basedOn w:val="a"/>
    <w:link w:val="af2"/>
    <w:semiHidden/>
    <w:rsid w:val="00EF2CF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2">
    <w:name w:val="Схема документа Знак"/>
    <w:link w:val="af1"/>
    <w:semiHidden/>
    <w:locked/>
    <w:rsid w:val="00692D0A"/>
    <w:rPr>
      <w:rFonts w:ascii="Times New Roman" w:hAnsi="Times New Roman" w:cs="Times New Roman"/>
      <w:sz w:val="2"/>
    </w:rPr>
  </w:style>
  <w:style w:type="paragraph" w:customStyle="1" w:styleId="11">
    <w:name w:val="1 Заголовок раздела"/>
    <w:basedOn w:val="1"/>
    <w:rsid w:val="00BB7736"/>
    <w:pPr>
      <w:keepNext w:val="0"/>
      <w:pageBreakBefore/>
      <w:suppressAutoHyphens/>
      <w:spacing w:before="0" w:after="240"/>
      <w:ind w:left="709" w:right="567" w:firstLine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B1712AA2A04D2479F22F13F16932F22" ma:contentTypeVersion="0" ma:contentTypeDescription="Создание документа." ma:contentTypeScope="" ma:versionID="81c537b6014227e55d160a1ad50587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896584-33B9-4752-87A0-4D07F14F7F15}"/>
</file>

<file path=customXml/itemProps2.xml><?xml version="1.0" encoding="utf-8"?>
<ds:datastoreItem xmlns:ds="http://schemas.openxmlformats.org/officeDocument/2006/customXml" ds:itemID="{B7B4D011-FDC6-448D-A69E-89D04C2436EF}"/>
</file>

<file path=customXml/itemProps3.xml><?xml version="1.0" encoding="utf-8"?>
<ds:datastoreItem xmlns:ds="http://schemas.openxmlformats.org/officeDocument/2006/customXml" ds:itemID="{239EA687-F96E-477A-A418-7F56005A10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551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Контрольная работа 1</vt:lpstr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Контрольная работа 1</dc:title>
  <dc:subject/>
  <dc:creator>Вешняков</dc:creator>
  <cp:keywords/>
  <dc:description/>
  <cp:lastModifiedBy>Вешняков Вячеслав Александрович</cp:lastModifiedBy>
  <cp:revision>6</cp:revision>
  <dcterms:created xsi:type="dcterms:W3CDTF">2022-04-30T15:54:00Z</dcterms:created>
  <dcterms:modified xsi:type="dcterms:W3CDTF">2022-04-30T16:40:00Z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0x0101009B1712AA2A04D2479F22F13F16932F22</vt:lpwstr>
  </property>
</Properties>
</file>