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神州租车服务管理（福建）有限公司兰州分公司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42,984,349.87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39,595,055.44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39,595,055.44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3,389,294.43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