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神州租车服务管理（福建）有限公司深圳分公司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179,935,069.18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187,827,106.45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179,935,069.18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7,892,037.27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