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神州租车服务管理（福建）有限公司嘉兴分公司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12,062,838.45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11,261,440.43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11,261,440.43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债权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801,398.02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神州租车服务管理（福建）有限公司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