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神州租车（厦门）有限公司佛山分公司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81,313,087.40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8,462,983.45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8,462,983.45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72,850,103.95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