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长沙神州汽车维修有限责任公司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6,262,811.11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27,112,172.77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6,195,589.21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20,849,361.66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北京神州汽车租赁有限公司长沙分公司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