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北京神州汽车租赁有限公司济南第一分公司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2,298,236.04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18,925,849.69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2,255,236.04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16,627,613.65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北京神州汽车租赁有限公司济南分公司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