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赫兹汽车租赁（上海）有限公司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12,153,067.70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38,634,655.09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12,153,067.70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26,481,587.39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佑安汽车租赁（北京）有限公司天津分公司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