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神州租车服务管理（福建）有限公司杭州分公司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116,873,794.86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119,792,642.88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116,873,794.86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2,918,848.02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