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神州租车服务管理（福建）有限公司扬州分公司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10,158,000.81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10,295,205.53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10,158,000.81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137,204.72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