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1520" w:tblpY="1395"/>
        <w:tblW w:w="11448" w:type="dxa"/>
        <w:tblLook w:val="0600"/>
      </w:tblPr>
      <w:tblGrid>
        <w:gridCol w:w="5920"/>
        <w:gridCol w:w="5528"/>
      </w:tblGrid>
      <w:tr w:rsidR="006D4B06" w:rsidTr="008F3592">
        <w:tc>
          <w:tcPr>
            <w:tcW w:w="5920" w:type="dxa"/>
          </w:tcPr>
          <w:p w:rsidR="006D4B06" w:rsidRDefault="006D4B06" w:rsidP="008F3592">
            <w:pPr>
              <w:ind w:right="-108" w:hanging="1"/>
              <w:jc w:val="both"/>
            </w:pPr>
            <w:r>
              <w:t>Grāmatvedība sākās ar cilvēkiem, nevis ar cipariem. Ar cilvēku savstarpējām attiecība, nevis ar gada parskatiem. Ar saprattni un uzticēšanā, atvērtību un draudzīgumu. Grāmatvedis palīdz un apkalpouzņēmēju, nevis viņam noteikumus. Runā ar viņu viena valodā, kaut tā būtu angļu, vācu vai zviedru valoda...</w:t>
            </w:r>
          </w:p>
          <w:p w:rsidR="006D4B06" w:rsidRDefault="006D4B06" w:rsidP="00F2495C">
            <w:pPr>
              <w:ind w:right="-108" w:hanging="1"/>
              <w:jc w:val="both"/>
            </w:pPr>
            <w:r>
              <w:t>Vārda ``serviss`` nozīme šodien jau aizmirstās. Katrs sola ``augstu apkalpošanas kvalitāti``, bet izpilda tikai viens no desmit. Aiz grāmatvedības dokumentu kaudzēm mes dažreiz nepamanam grāmatveža seju, bet viņi- nepamana mūs. Bet tomēr mēs visi jūtam nepieciešamību pec mazies veikaļiņa, kurā atceras mūsu vārdu un cep mūsu mīļākos kruassanus.</w:t>
            </w:r>
          </w:p>
          <w:p w:rsidR="00A77AF9" w:rsidRDefault="006D4B06" w:rsidP="00F2495C">
            <w:pPr>
              <w:ind w:right="-108" w:hanging="1"/>
              <w:jc w:val="both"/>
              <w:rPr>
                <w:b/>
              </w:rPr>
            </w:pPr>
            <w:r w:rsidRPr="00A16751">
              <w:rPr>
                <w:b/>
              </w:rPr>
              <w:t xml:space="preserve">Mēs gribam apsolīt Jums divas lietas: vienmēr </w:t>
            </w:r>
            <w:r w:rsidR="00471563" w:rsidRPr="00A16751">
              <w:rPr>
                <w:b/>
              </w:rPr>
              <w:t xml:space="preserve"> atcerēties Jūsu vārdu un rūpeties par Jūsu grāmatvedību. </w:t>
            </w:r>
          </w:p>
          <w:p w:rsidR="00A77AF9" w:rsidRDefault="002744AD" w:rsidP="00F2495C">
            <w:pPr>
              <w:ind w:right="-108" w:hanging="1"/>
              <w:jc w:val="both"/>
            </w:pPr>
            <w:r>
              <w:t>Katru dienu</w:t>
            </w:r>
            <w:r w:rsidR="00471563" w:rsidRPr="00A77AF9">
              <w:t xml:space="preserve"> </w:t>
            </w:r>
            <w:r w:rsidR="00A77AF9">
              <w:t>par paveikto darbu mēs nesam jūsu priekša juridisko un morālo atbildību. Veicot Jūsu kompānijas grāmatvedības apkalpošanu nepieciešams strādāt precīzi un uzmanīgi. Mēs veicam grāmatvedību no ``A`` līdz ``Z``, ievērojot Jūsu biznesa specifiku un Latvijas Republikas likumdošanu.</w:t>
            </w:r>
          </w:p>
          <w:p w:rsidR="006D4B06" w:rsidRDefault="00A77AF9" w:rsidP="00F2495C">
            <w:pPr>
              <w:pStyle w:val="ListParagraph"/>
              <w:numPr>
                <w:ilvl w:val="0"/>
                <w:numId w:val="1"/>
              </w:numPr>
              <w:ind w:left="0" w:right="-108" w:hanging="1"/>
              <w:jc w:val="both"/>
            </w:pPr>
            <w:r>
              <w:t>Aizsargājam Jūsu intereses valsts uzraudzības iestādēs ( VID un pārējie)</w:t>
            </w:r>
          </w:p>
          <w:p w:rsidR="00A77AF9" w:rsidRDefault="00A77AF9" w:rsidP="00F2495C">
            <w:pPr>
              <w:pStyle w:val="ListParagraph"/>
              <w:numPr>
                <w:ilvl w:val="0"/>
                <w:numId w:val="1"/>
              </w:numPr>
              <w:ind w:left="0" w:right="-108" w:hanging="1"/>
              <w:jc w:val="both"/>
            </w:pPr>
            <w:r>
              <w:t>Sastādām visa nepieciešamas valsts uzraudzības iestāžu atskaites ( VID, CPS un citi), kā arī pārskatus kompānijas vadībai</w:t>
            </w:r>
          </w:p>
          <w:p w:rsidR="00A77AF9" w:rsidRDefault="00A77AF9" w:rsidP="00F2495C">
            <w:pPr>
              <w:pStyle w:val="ListParagraph"/>
              <w:numPr>
                <w:ilvl w:val="0"/>
                <w:numId w:val="1"/>
              </w:numPr>
              <w:ind w:left="0" w:right="-108" w:hanging="1"/>
              <w:jc w:val="both"/>
            </w:pPr>
            <w:r>
              <w:t>Aprēķinam darba algu un visu veidu nodokļus</w:t>
            </w:r>
          </w:p>
          <w:p w:rsidR="00A77AF9" w:rsidRDefault="00A77AF9" w:rsidP="00F2495C">
            <w:pPr>
              <w:pStyle w:val="ListParagraph"/>
              <w:numPr>
                <w:ilvl w:val="0"/>
                <w:numId w:val="1"/>
              </w:numPr>
              <w:ind w:left="0" w:right="-108" w:hanging="1"/>
              <w:jc w:val="both"/>
            </w:pPr>
            <w:r>
              <w:t>Veicam darbinieku un pamatlīdzekļu uzskaiti</w:t>
            </w:r>
          </w:p>
          <w:p w:rsidR="00A77AF9" w:rsidRDefault="00A77AF9" w:rsidP="00F2495C">
            <w:pPr>
              <w:pStyle w:val="ListParagraph"/>
              <w:numPr>
                <w:ilvl w:val="0"/>
                <w:numId w:val="1"/>
              </w:numPr>
              <w:ind w:left="0" w:right="-108" w:hanging="1"/>
              <w:jc w:val="both"/>
            </w:pPr>
            <w:r>
              <w:t>Optimizējam nodokļus</w:t>
            </w:r>
          </w:p>
          <w:p w:rsidR="00A77AF9" w:rsidRDefault="00A77AF9" w:rsidP="00F2495C">
            <w:pPr>
              <w:pStyle w:val="ListParagraph"/>
              <w:numPr>
                <w:ilvl w:val="0"/>
                <w:numId w:val="1"/>
              </w:numPr>
              <w:ind w:left="0" w:right="-108" w:hanging="1"/>
              <w:jc w:val="both"/>
            </w:pPr>
            <w:r>
              <w:t>Atjaunojam grāmatvedību par jebkuru periodu</w:t>
            </w:r>
          </w:p>
          <w:p w:rsidR="00A77AF9" w:rsidRDefault="00A77AF9" w:rsidP="00F2495C">
            <w:pPr>
              <w:pStyle w:val="ListParagraph"/>
              <w:numPr>
                <w:ilvl w:val="0"/>
                <w:numId w:val="1"/>
              </w:numPr>
              <w:ind w:left="0" w:right="-108" w:hanging="1"/>
              <w:jc w:val="both"/>
            </w:pPr>
            <w:r>
              <w:t>Sagatavojam gada pārskatus ar zv</w:t>
            </w:r>
            <w:r w:rsidR="002744AD">
              <w:t>ē</w:t>
            </w:r>
            <w:r>
              <w:t>ri</w:t>
            </w:r>
            <w:r w:rsidR="002744AD">
              <w:t>nā</w:t>
            </w:r>
            <w:r>
              <w:t>ta revidenta pie</w:t>
            </w:r>
            <w:r w:rsidR="002744AD">
              <w:t>dalīšanos</w:t>
            </w:r>
          </w:p>
          <w:p w:rsidR="002744AD" w:rsidRDefault="002744AD" w:rsidP="00F2495C">
            <w:pPr>
              <w:ind w:right="-108" w:hanging="1"/>
              <w:jc w:val="both"/>
            </w:pPr>
            <w:r>
              <w:t>Vienmēr konsultēsim Jūs nodokļu likumdošanas jautājumos un palīdzēsim reģistrēt kompāniju Latvijas Republikas Uzņēmumu Reģistrā.</w:t>
            </w:r>
          </w:p>
          <w:p w:rsidR="002744AD" w:rsidRPr="00520D24" w:rsidRDefault="002744AD" w:rsidP="00F2495C">
            <w:pPr>
              <w:ind w:right="-108" w:hanging="1"/>
              <w:jc w:val="both"/>
              <w:rPr>
                <w:b/>
              </w:rPr>
            </w:pPr>
            <w:r w:rsidRPr="00520D24">
              <w:rPr>
                <w:b/>
              </w:rPr>
              <w:t>Kad Jūs sadarbojaties ar mums, Jūs:</w:t>
            </w:r>
          </w:p>
          <w:p w:rsidR="002744AD" w:rsidRPr="00520D24" w:rsidRDefault="002744AD" w:rsidP="00F2495C">
            <w:pPr>
              <w:pStyle w:val="ListParagraph"/>
              <w:numPr>
                <w:ilvl w:val="0"/>
                <w:numId w:val="2"/>
              </w:numPr>
              <w:ind w:left="0" w:right="-108" w:hanging="1"/>
              <w:jc w:val="both"/>
              <w:rPr>
                <w:b/>
              </w:rPr>
            </w:pPr>
            <w:r w:rsidRPr="00520D24">
              <w:rPr>
                <w:b/>
              </w:rPr>
              <w:t>Ietaupāt laiku un savus nervus</w:t>
            </w:r>
          </w:p>
          <w:p w:rsidR="002744AD" w:rsidRPr="00520D24" w:rsidRDefault="002744AD" w:rsidP="00F2495C">
            <w:pPr>
              <w:pStyle w:val="ListParagraph"/>
              <w:numPr>
                <w:ilvl w:val="0"/>
                <w:numId w:val="2"/>
              </w:numPr>
              <w:ind w:left="0" w:right="-108" w:hanging="1"/>
              <w:jc w:val="both"/>
              <w:rPr>
                <w:b/>
              </w:rPr>
            </w:pPr>
            <w:r w:rsidRPr="00520D24">
              <w:rPr>
                <w:b/>
              </w:rPr>
              <w:t>Ekonomējat uz grāmatveža algas rēķina</w:t>
            </w:r>
          </w:p>
          <w:p w:rsidR="002744AD" w:rsidRPr="00520D24" w:rsidRDefault="002744AD" w:rsidP="00F2495C">
            <w:pPr>
              <w:pStyle w:val="ListParagraph"/>
              <w:numPr>
                <w:ilvl w:val="0"/>
                <w:numId w:val="2"/>
              </w:numPr>
              <w:ind w:left="0" w:right="-108" w:hanging="1"/>
              <w:jc w:val="both"/>
              <w:rPr>
                <w:b/>
              </w:rPr>
            </w:pPr>
            <w:r w:rsidRPr="00520D24">
              <w:rPr>
                <w:b/>
              </w:rPr>
              <w:t>Nemaksājat par viņu sociālo nodokli</w:t>
            </w:r>
          </w:p>
          <w:p w:rsidR="002744AD" w:rsidRPr="00520D24" w:rsidRDefault="002744AD" w:rsidP="00F2495C">
            <w:pPr>
              <w:pStyle w:val="ListParagraph"/>
              <w:numPr>
                <w:ilvl w:val="0"/>
                <w:numId w:val="2"/>
              </w:numPr>
              <w:ind w:left="0" w:right="-108" w:hanging="1"/>
              <w:jc w:val="both"/>
              <w:rPr>
                <w:b/>
              </w:rPr>
            </w:pPr>
            <w:r w:rsidRPr="00520D24">
              <w:rPr>
                <w:b/>
              </w:rPr>
              <w:t>Neuzturas lieko darba vietu</w:t>
            </w:r>
          </w:p>
          <w:p w:rsidR="002744AD" w:rsidRPr="00520D24" w:rsidRDefault="002744AD" w:rsidP="00F2495C">
            <w:pPr>
              <w:pStyle w:val="ListParagraph"/>
              <w:numPr>
                <w:ilvl w:val="0"/>
                <w:numId w:val="2"/>
              </w:numPr>
              <w:ind w:left="0" w:right="-108" w:hanging="1"/>
              <w:jc w:val="both"/>
              <w:rPr>
                <w:b/>
              </w:rPr>
            </w:pPr>
            <w:r w:rsidRPr="00520D24">
              <w:rPr>
                <w:b/>
              </w:rPr>
              <w:t>Nepērkat datoru un grāmatvedības programmas</w:t>
            </w:r>
          </w:p>
          <w:p w:rsidR="002744AD" w:rsidRPr="00520D24" w:rsidRDefault="002744AD" w:rsidP="00F2495C">
            <w:pPr>
              <w:pStyle w:val="ListParagraph"/>
              <w:numPr>
                <w:ilvl w:val="0"/>
                <w:numId w:val="2"/>
              </w:numPr>
              <w:ind w:left="0" w:right="-108" w:hanging="1"/>
              <w:jc w:val="both"/>
              <w:rPr>
                <w:b/>
              </w:rPr>
            </w:pPr>
            <w:r w:rsidRPr="00520D24">
              <w:rPr>
                <w:b/>
              </w:rPr>
              <w:t>PVN no samaksātās par mūsu pakalpojumiem summas tiek iekļauts priekšnodoklī</w:t>
            </w:r>
          </w:p>
          <w:p w:rsidR="002744AD" w:rsidRPr="00A77AF9" w:rsidRDefault="002744AD" w:rsidP="00F2495C">
            <w:pPr>
              <w:ind w:right="-108" w:hanging="1"/>
              <w:jc w:val="both"/>
            </w:pPr>
            <w:r>
              <w:t xml:space="preserve">Piezvaniet lūdzu mums uz tālruni </w:t>
            </w:r>
            <w:r w:rsidRPr="00520D24">
              <w:rPr>
                <w:b/>
              </w:rPr>
              <w:t>29710090</w:t>
            </w:r>
            <w:r>
              <w:t>, bet vēl labāk nāciet ciemos! Mūsu biroja adrese: Vienības iela 25</w:t>
            </w:r>
            <w:r w:rsidR="00FA5D73">
              <w:t>-31</w:t>
            </w:r>
            <w:r w:rsidR="00520D24">
              <w:t>, Daugavpils</w:t>
            </w:r>
          </w:p>
          <w:p w:rsidR="00A16751" w:rsidRPr="00A77AF9" w:rsidRDefault="00A16751" w:rsidP="00F2495C">
            <w:pPr>
              <w:ind w:right="-108" w:hanging="1"/>
              <w:jc w:val="both"/>
              <w:rPr>
                <w:b/>
              </w:rPr>
            </w:pPr>
          </w:p>
          <w:p w:rsidR="00A16751" w:rsidRPr="00A77AF9" w:rsidRDefault="00A16751" w:rsidP="00F2495C">
            <w:pPr>
              <w:ind w:right="-108" w:hanging="1"/>
              <w:jc w:val="center"/>
              <w:rPr>
                <w:b/>
              </w:rPr>
            </w:pPr>
          </w:p>
          <w:p w:rsidR="006D4B06" w:rsidRDefault="006D4B06" w:rsidP="00F2495C">
            <w:pPr>
              <w:ind w:right="-108" w:hanging="1"/>
              <w:jc w:val="center"/>
            </w:pPr>
          </w:p>
        </w:tc>
        <w:tc>
          <w:tcPr>
            <w:tcW w:w="5528" w:type="dxa"/>
          </w:tcPr>
          <w:p w:rsidR="00471563" w:rsidRDefault="00471563" w:rsidP="009E66E0">
            <w:pPr>
              <w:ind w:left="34" w:hanging="34"/>
              <w:jc w:val="both"/>
              <w:rPr>
                <w:lang w:val="ru-RU"/>
              </w:rPr>
            </w:pPr>
            <w:r>
              <w:rPr>
                <w:lang w:val="ru-RU"/>
              </w:rPr>
              <w:t>Бухгалтерия начинается с людей, а не с цифр. С человеческих отношений, а не с годовых отчетов. С понимания и доверия, открытости и дружелюбности. Бухгалтер помогает и обслуживает биснесмена, а не ставит ему условия. Говорит с ним на одном языке. Пусть этот язак английский. Немецкий. Шведский....</w:t>
            </w:r>
          </w:p>
          <w:p w:rsidR="00A16751" w:rsidRDefault="00471563" w:rsidP="009E66E0">
            <w:pPr>
              <w:ind w:left="34" w:hanging="34"/>
              <w:jc w:val="both"/>
              <w:rPr>
                <w:lang w:val="ru-RU"/>
              </w:rPr>
            </w:pPr>
            <w:r>
              <w:rPr>
                <w:lang w:val="ru-RU"/>
              </w:rPr>
              <w:t>Смысл слова  «сервис» уже забывается сегодня. « Высокое качество обслуживания» обещает каждый, но выполняет обещенное лишь один из десяти, За стопками бухгалтерских документов мы не замечаем лиц бухгалтеров, а они - не замечают нас.  Но мы все так нуждаемся в той самой булочной на углу, где помня наше имя и пекут наши любимые круасаны.</w:t>
            </w:r>
          </w:p>
          <w:p w:rsidR="006D4B06" w:rsidRDefault="00A16751" w:rsidP="009E66E0">
            <w:pPr>
              <w:ind w:left="34" w:hanging="34"/>
              <w:jc w:val="both"/>
              <w:rPr>
                <w:b/>
              </w:rPr>
            </w:pPr>
            <w:r w:rsidRPr="00A16751">
              <w:rPr>
                <w:b/>
                <w:lang w:val="ru-RU"/>
              </w:rPr>
              <w:t>Мы хотим вам пообещать две вещи: всегда помнить ваше имя и заботится о вашей бухгалтерии</w:t>
            </w:r>
          </w:p>
          <w:p w:rsidR="00FA5D73" w:rsidRDefault="00ED7E4A" w:rsidP="009E66E0">
            <w:pPr>
              <w:ind w:left="34" w:hanging="34"/>
              <w:jc w:val="both"/>
              <w:rPr>
                <w:b/>
                <w:lang w:val="ru-RU"/>
              </w:rPr>
            </w:pPr>
            <w:r w:rsidRPr="00ED7E4A">
              <w:rPr>
                <w:lang w:val="ru-RU"/>
              </w:rPr>
              <w:t>Каждый день за свою работу мы несем перед вами юридическую и моральную ответственность. Занимаясь бухгалтерским обслуживанием вашей компании необходимо работать четко и внимательно. Мы ведем бухгалтерию от «А» до «Я», учитывая специфику вашего бизнеса и законодательство Латвийской Республики.</w:t>
            </w:r>
            <w:r>
              <w:rPr>
                <w:b/>
                <w:lang w:val="ru-RU"/>
              </w:rPr>
              <w:t xml:space="preserve"> </w:t>
            </w:r>
          </w:p>
          <w:p w:rsidR="00ED7E4A" w:rsidRPr="00E90AE8" w:rsidRDefault="00ED7E4A" w:rsidP="009E66E0">
            <w:pPr>
              <w:pStyle w:val="ListParagraph"/>
              <w:numPr>
                <w:ilvl w:val="0"/>
                <w:numId w:val="3"/>
              </w:numPr>
              <w:ind w:left="34" w:hanging="34"/>
              <w:jc w:val="both"/>
              <w:rPr>
                <w:lang w:val="ru-RU"/>
              </w:rPr>
            </w:pPr>
            <w:r w:rsidRPr="00E90AE8">
              <w:rPr>
                <w:lang w:val="ru-RU"/>
              </w:rPr>
              <w:t>Защищаем ваши интересы перед государственными органам надзора</w:t>
            </w:r>
            <w:r w:rsidR="00520D24">
              <w:t xml:space="preserve"> ( VID</w:t>
            </w:r>
            <w:r w:rsidR="00520D24">
              <w:rPr>
                <w:lang w:val="ru-RU"/>
              </w:rPr>
              <w:t>, др.)</w:t>
            </w:r>
          </w:p>
          <w:p w:rsidR="00ED7E4A" w:rsidRPr="00E90AE8" w:rsidRDefault="00ED7E4A" w:rsidP="009E66E0">
            <w:pPr>
              <w:pStyle w:val="ListParagraph"/>
              <w:numPr>
                <w:ilvl w:val="0"/>
                <w:numId w:val="3"/>
              </w:numPr>
              <w:ind w:left="34" w:hanging="34"/>
              <w:jc w:val="both"/>
              <w:rPr>
                <w:lang w:val="ru-RU"/>
              </w:rPr>
            </w:pPr>
            <w:r w:rsidRPr="00E90AE8">
              <w:rPr>
                <w:lang w:val="ru-RU"/>
              </w:rPr>
              <w:t>Составляем все необходимые отчеты для государственных органов надзора (</w:t>
            </w:r>
            <w:r w:rsidR="00520D24">
              <w:t>VID, CSP,</w:t>
            </w:r>
            <w:r w:rsidR="00520D24">
              <w:rPr>
                <w:lang w:val="ru-RU"/>
              </w:rPr>
              <w:t xml:space="preserve"> др.</w:t>
            </w:r>
            <w:r w:rsidRPr="00E90AE8">
              <w:rPr>
                <w:lang w:val="ru-RU"/>
              </w:rPr>
              <w:t>), а также для руководства компании</w:t>
            </w:r>
          </w:p>
          <w:p w:rsidR="00ED7E4A" w:rsidRPr="00E90AE8" w:rsidRDefault="00ED7E4A" w:rsidP="009E66E0">
            <w:pPr>
              <w:pStyle w:val="ListParagraph"/>
              <w:numPr>
                <w:ilvl w:val="0"/>
                <w:numId w:val="3"/>
              </w:numPr>
              <w:ind w:left="34" w:hanging="34"/>
              <w:jc w:val="both"/>
              <w:rPr>
                <w:lang w:val="ru-RU"/>
              </w:rPr>
            </w:pPr>
            <w:r w:rsidRPr="00E90AE8">
              <w:rPr>
                <w:lang w:val="ru-RU"/>
              </w:rPr>
              <w:t>Рассчитываем заработную плату и все виды налогов</w:t>
            </w:r>
          </w:p>
          <w:p w:rsidR="00E90AE8" w:rsidRPr="00E90AE8" w:rsidRDefault="00E90AE8" w:rsidP="009E66E0">
            <w:pPr>
              <w:pStyle w:val="ListParagraph"/>
              <w:numPr>
                <w:ilvl w:val="0"/>
                <w:numId w:val="3"/>
              </w:numPr>
              <w:ind w:left="34" w:hanging="34"/>
              <w:jc w:val="both"/>
              <w:rPr>
                <w:lang w:val="ru-RU"/>
              </w:rPr>
            </w:pPr>
            <w:r w:rsidRPr="00E90AE8">
              <w:rPr>
                <w:lang w:val="ru-RU"/>
              </w:rPr>
              <w:t>Ведем учет работников и основных средств</w:t>
            </w:r>
          </w:p>
          <w:p w:rsidR="00E90AE8" w:rsidRPr="00E90AE8" w:rsidRDefault="00E90AE8" w:rsidP="009E66E0">
            <w:pPr>
              <w:pStyle w:val="ListParagraph"/>
              <w:numPr>
                <w:ilvl w:val="0"/>
                <w:numId w:val="3"/>
              </w:numPr>
              <w:ind w:left="34" w:hanging="34"/>
              <w:jc w:val="both"/>
              <w:rPr>
                <w:lang w:val="ru-RU"/>
              </w:rPr>
            </w:pPr>
            <w:r w:rsidRPr="00E90AE8">
              <w:rPr>
                <w:lang w:val="ru-RU"/>
              </w:rPr>
              <w:t>Оптимизируем налоги</w:t>
            </w:r>
          </w:p>
          <w:p w:rsidR="00E90AE8" w:rsidRPr="00E90AE8" w:rsidRDefault="00E90AE8" w:rsidP="009E66E0">
            <w:pPr>
              <w:pStyle w:val="ListParagraph"/>
              <w:numPr>
                <w:ilvl w:val="0"/>
                <w:numId w:val="3"/>
              </w:numPr>
              <w:ind w:left="34" w:hanging="34"/>
              <w:jc w:val="both"/>
              <w:rPr>
                <w:lang w:val="ru-RU"/>
              </w:rPr>
            </w:pPr>
            <w:r w:rsidRPr="00E90AE8">
              <w:rPr>
                <w:lang w:val="ru-RU"/>
              </w:rPr>
              <w:t>Восстанавливаем бухгалтерию за любой период</w:t>
            </w:r>
          </w:p>
          <w:p w:rsidR="00E90AE8" w:rsidRPr="00E90AE8" w:rsidRDefault="00E90AE8" w:rsidP="009E66E0">
            <w:pPr>
              <w:pStyle w:val="ListParagraph"/>
              <w:numPr>
                <w:ilvl w:val="0"/>
                <w:numId w:val="3"/>
              </w:numPr>
              <w:ind w:left="34" w:hanging="34"/>
              <w:jc w:val="both"/>
              <w:rPr>
                <w:lang w:val="ru-RU"/>
              </w:rPr>
            </w:pPr>
            <w:r w:rsidRPr="00E90AE8">
              <w:rPr>
                <w:lang w:val="ru-RU"/>
              </w:rPr>
              <w:t>Готовим годовые отчеты с участием присяжного ревизора</w:t>
            </w:r>
          </w:p>
          <w:p w:rsidR="00ED7E4A" w:rsidRPr="00ED7E4A" w:rsidRDefault="00ED7E4A" w:rsidP="009E66E0">
            <w:pPr>
              <w:ind w:left="34" w:hanging="34"/>
              <w:jc w:val="both"/>
              <w:rPr>
                <w:lang w:val="ru-RU"/>
              </w:rPr>
            </w:pPr>
            <w:r w:rsidRPr="00ED7E4A">
              <w:rPr>
                <w:lang w:val="ru-RU"/>
              </w:rPr>
              <w:t>Всегда проконсультируем вас по вопросам налогообложения и поможем зарегистрировать компанию в Регистре предприятий Латвии</w:t>
            </w:r>
          </w:p>
          <w:p w:rsidR="00ED7E4A" w:rsidRPr="00520D24" w:rsidRDefault="00520D24" w:rsidP="009E66E0">
            <w:pPr>
              <w:ind w:left="34" w:hanging="34"/>
              <w:jc w:val="both"/>
              <w:rPr>
                <w:b/>
                <w:lang w:val="ru-RU"/>
              </w:rPr>
            </w:pPr>
            <w:r w:rsidRPr="00520D24">
              <w:rPr>
                <w:b/>
                <w:lang w:val="ru-RU"/>
              </w:rPr>
              <w:t>Когда вы сотрудничаете с нами, вы</w:t>
            </w:r>
            <w:r w:rsidRPr="00520D24">
              <w:rPr>
                <w:b/>
              </w:rPr>
              <w:t>:</w:t>
            </w:r>
          </w:p>
          <w:p w:rsidR="00520D24" w:rsidRPr="00520D24" w:rsidRDefault="00520D24" w:rsidP="009E66E0">
            <w:pPr>
              <w:pStyle w:val="ListParagraph"/>
              <w:numPr>
                <w:ilvl w:val="0"/>
                <w:numId w:val="4"/>
              </w:numPr>
              <w:ind w:left="34" w:hanging="34"/>
              <w:jc w:val="both"/>
              <w:rPr>
                <w:b/>
                <w:lang w:val="ru-RU"/>
              </w:rPr>
            </w:pPr>
            <w:r w:rsidRPr="00520D24">
              <w:rPr>
                <w:b/>
                <w:lang w:val="ru-RU"/>
              </w:rPr>
              <w:t xml:space="preserve">Выигрываете время и бережете свои нервы </w:t>
            </w:r>
          </w:p>
          <w:p w:rsidR="00520D24" w:rsidRPr="00520D24" w:rsidRDefault="00520D24" w:rsidP="009E66E0">
            <w:pPr>
              <w:pStyle w:val="ListParagraph"/>
              <w:numPr>
                <w:ilvl w:val="0"/>
                <w:numId w:val="4"/>
              </w:numPr>
              <w:ind w:left="34" w:hanging="34"/>
              <w:jc w:val="both"/>
              <w:rPr>
                <w:b/>
                <w:lang w:val="ru-RU"/>
              </w:rPr>
            </w:pPr>
            <w:r w:rsidRPr="00520D24">
              <w:rPr>
                <w:b/>
                <w:lang w:val="ru-RU"/>
              </w:rPr>
              <w:t>Экономите на заработной плате бухгалтера</w:t>
            </w:r>
          </w:p>
          <w:p w:rsidR="00520D24" w:rsidRPr="00520D24" w:rsidRDefault="00520D24" w:rsidP="009E66E0">
            <w:pPr>
              <w:pStyle w:val="ListParagraph"/>
              <w:numPr>
                <w:ilvl w:val="0"/>
                <w:numId w:val="4"/>
              </w:numPr>
              <w:ind w:left="34" w:hanging="34"/>
              <w:jc w:val="both"/>
              <w:rPr>
                <w:b/>
                <w:lang w:val="ru-RU"/>
              </w:rPr>
            </w:pPr>
            <w:r w:rsidRPr="00520D24">
              <w:rPr>
                <w:b/>
                <w:lang w:val="ru-RU"/>
              </w:rPr>
              <w:t>Не платите за него социальный налог</w:t>
            </w:r>
          </w:p>
          <w:p w:rsidR="00520D24" w:rsidRPr="00520D24" w:rsidRDefault="00520D24" w:rsidP="009E66E0">
            <w:pPr>
              <w:pStyle w:val="ListParagraph"/>
              <w:numPr>
                <w:ilvl w:val="0"/>
                <w:numId w:val="4"/>
              </w:numPr>
              <w:ind w:left="34" w:hanging="34"/>
              <w:jc w:val="both"/>
              <w:rPr>
                <w:b/>
                <w:lang w:val="ru-RU"/>
              </w:rPr>
            </w:pPr>
            <w:r w:rsidRPr="00520D24">
              <w:rPr>
                <w:b/>
                <w:lang w:val="ru-RU"/>
              </w:rPr>
              <w:t>Не содержите лишнее рабочее место</w:t>
            </w:r>
          </w:p>
          <w:p w:rsidR="00520D24" w:rsidRPr="00520D24" w:rsidRDefault="00520D24" w:rsidP="009E66E0">
            <w:pPr>
              <w:pStyle w:val="ListParagraph"/>
              <w:numPr>
                <w:ilvl w:val="0"/>
                <w:numId w:val="4"/>
              </w:numPr>
              <w:ind w:left="34" w:hanging="34"/>
              <w:jc w:val="both"/>
              <w:rPr>
                <w:b/>
                <w:lang w:val="ru-RU"/>
              </w:rPr>
            </w:pPr>
            <w:r w:rsidRPr="00520D24">
              <w:rPr>
                <w:b/>
                <w:lang w:val="ru-RU"/>
              </w:rPr>
              <w:t>Не покупаете компьютер и бухгалтерские программы</w:t>
            </w:r>
          </w:p>
          <w:p w:rsidR="00520D24" w:rsidRPr="00520D24" w:rsidRDefault="00520D24" w:rsidP="009E66E0">
            <w:pPr>
              <w:pStyle w:val="ListParagraph"/>
              <w:numPr>
                <w:ilvl w:val="0"/>
                <w:numId w:val="4"/>
              </w:numPr>
              <w:ind w:left="34" w:hanging="34"/>
              <w:jc w:val="both"/>
              <w:rPr>
                <w:b/>
                <w:lang w:val="ru-RU"/>
              </w:rPr>
            </w:pPr>
            <w:r w:rsidRPr="00520D24">
              <w:rPr>
                <w:b/>
                <w:lang w:val="ru-RU"/>
              </w:rPr>
              <w:t>НДС() от суммы, уплаченного за наши услуги, принимаете к зачету</w:t>
            </w:r>
          </w:p>
          <w:p w:rsidR="00520D24" w:rsidRPr="00520D24" w:rsidRDefault="00520D24" w:rsidP="009E66E0">
            <w:pPr>
              <w:ind w:left="34" w:hanging="34"/>
              <w:rPr>
                <w:lang w:val="ru-RU"/>
              </w:rPr>
            </w:pPr>
            <w:r w:rsidRPr="00520D24">
              <w:rPr>
                <w:lang w:val="ru-RU"/>
              </w:rPr>
              <w:t>Позвон</w:t>
            </w:r>
            <w:r>
              <w:rPr>
                <w:lang w:val="ru-RU"/>
              </w:rPr>
              <w:t>и</w:t>
            </w:r>
            <w:r w:rsidRPr="00520D24">
              <w:rPr>
                <w:lang w:val="ru-RU"/>
              </w:rPr>
              <w:t>те</w:t>
            </w:r>
            <w:r>
              <w:rPr>
                <w:lang w:val="ru-RU"/>
              </w:rPr>
              <w:t xml:space="preserve"> </w:t>
            </w:r>
            <w:r w:rsidRPr="00520D24">
              <w:rPr>
                <w:lang w:val="ru-RU"/>
              </w:rPr>
              <w:t xml:space="preserve"> нам</w:t>
            </w:r>
            <w:r>
              <w:rPr>
                <w:lang w:val="ru-RU"/>
              </w:rPr>
              <w:t xml:space="preserve"> </w:t>
            </w:r>
            <w:r w:rsidRPr="00520D24">
              <w:rPr>
                <w:lang w:val="ru-RU"/>
              </w:rPr>
              <w:t xml:space="preserve"> пожалуйста по телефону </w:t>
            </w:r>
            <w:r w:rsidRPr="00520D24">
              <w:rPr>
                <w:b/>
                <w:lang w:val="ru-RU"/>
              </w:rPr>
              <w:t>29710090</w:t>
            </w:r>
            <w:r w:rsidRPr="00520D24">
              <w:rPr>
                <w:lang w:val="ru-RU"/>
              </w:rPr>
              <w:t xml:space="preserve">, а еще лучше – приходите в гости! Наш адрес  </w:t>
            </w:r>
            <w:r>
              <w:t xml:space="preserve"> Vienības iela 25-31, Daugavpils</w:t>
            </w:r>
          </w:p>
        </w:tc>
      </w:tr>
    </w:tbl>
    <w:p w:rsidR="0090678F" w:rsidRDefault="006D4B06" w:rsidP="006D4B06">
      <w:pPr>
        <w:pStyle w:val="Title"/>
      </w:pPr>
      <w:r>
        <w:t xml:space="preserve">SIA FLORENTES </w:t>
      </w:r>
    </w:p>
    <w:sectPr w:rsidR="0090678F" w:rsidSect="008F3592">
      <w:pgSz w:w="11906" w:h="16838"/>
      <w:pgMar w:top="1440" w:right="144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A00002EF" w:usb1="4000207B" w:usb2="00000000" w:usb3="00000000" w:csb0="0000009F" w:csb1="00000000"/>
  </w:font>
  <w:font w:name="Cambria">
    <w:panose1 w:val="02040503050406030204"/>
    <w:charset w:val="BA"/>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47B4D"/>
    <w:multiLevelType w:val="hybridMultilevel"/>
    <w:tmpl w:val="FA3ED12C"/>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1">
    <w:nsid w:val="1FD02005"/>
    <w:multiLevelType w:val="hybridMultilevel"/>
    <w:tmpl w:val="290C0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24C1BD8"/>
    <w:multiLevelType w:val="hybridMultilevel"/>
    <w:tmpl w:val="C082E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2C23153"/>
    <w:multiLevelType w:val="hybridMultilevel"/>
    <w:tmpl w:val="05A60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drawingGridHorizontalSpacing w:val="110"/>
  <w:displayHorizontalDrawingGridEvery w:val="2"/>
  <w:characterSpacingControl w:val="doNotCompress"/>
  <w:compat/>
  <w:rsids>
    <w:rsidRoot w:val="006D4B06"/>
    <w:rsid w:val="002744AD"/>
    <w:rsid w:val="0028065D"/>
    <w:rsid w:val="00471563"/>
    <w:rsid w:val="00520D24"/>
    <w:rsid w:val="006D4B06"/>
    <w:rsid w:val="008F3592"/>
    <w:rsid w:val="0090678F"/>
    <w:rsid w:val="009E66E0"/>
    <w:rsid w:val="00A16751"/>
    <w:rsid w:val="00A77AF9"/>
    <w:rsid w:val="00B133F8"/>
    <w:rsid w:val="00D24874"/>
    <w:rsid w:val="00E90AE8"/>
    <w:rsid w:val="00ED7E4A"/>
    <w:rsid w:val="00F2495C"/>
    <w:rsid w:val="00FA5D73"/>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B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D4B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4B0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16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751"/>
    <w:rPr>
      <w:rFonts w:ascii="Tahoma" w:hAnsi="Tahoma" w:cs="Tahoma"/>
      <w:sz w:val="16"/>
      <w:szCs w:val="16"/>
    </w:rPr>
  </w:style>
  <w:style w:type="paragraph" w:styleId="ListParagraph">
    <w:name w:val="List Paragraph"/>
    <w:basedOn w:val="Normal"/>
    <w:uiPriority w:val="34"/>
    <w:qFormat/>
    <w:rsid w:val="00A77AF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5C5A5-55D0-4014-A399-440D10C13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2538</Words>
  <Characters>1448</Characters>
  <Application>Microsoft Office Word</Application>
  <DocSecurity>0</DocSecurity>
  <Lines>12</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none</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2010-05-05T04:27:00Z</cp:lastPrinted>
  <dcterms:created xsi:type="dcterms:W3CDTF">2010-04-30T12:31:00Z</dcterms:created>
  <dcterms:modified xsi:type="dcterms:W3CDTF">2010-05-05T05:59:00Z</dcterms:modified>
</cp:coreProperties>
</file>