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B30" w:rsidRPr="004E1B30" w:rsidRDefault="004E1B30" w:rsidP="004E1B30">
      <w:pPr>
        <w:shd w:val="clear" w:color="auto" w:fill="FFFFFF"/>
        <w:spacing w:after="340" w:line="336" w:lineRule="atLeast"/>
        <w:outlineLvl w:val="0"/>
        <w:rPr>
          <w:rFonts w:ascii="Verdana" w:eastAsia="Times New Roman" w:hAnsi="Verdana" w:cs="Times New Roman"/>
          <w:color w:val="3C3C3C"/>
          <w:spacing w:val="15"/>
          <w:kern w:val="36"/>
          <w:sz w:val="48"/>
          <w:szCs w:val="48"/>
        </w:rPr>
      </w:pPr>
      <w:r w:rsidRPr="004E1B30">
        <w:rPr>
          <w:rFonts w:ascii="Verdana" w:eastAsia="Times New Roman" w:hAnsi="Verdana" w:cs="Times New Roman"/>
          <w:color w:val="3C3C3C"/>
          <w:spacing w:val="15"/>
          <w:kern w:val="36"/>
          <w:sz w:val="48"/>
          <w:szCs w:val="48"/>
        </w:rPr>
        <w:t>Text Analysis and Entity Resolution</w:t>
      </w:r>
    </w:p>
    <w:p w:rsidR="004E1B30" w:rsidRPr="004E1B30" w:rsidRDefault="004E1B30" w:rsidP="004E1B30">
      <w:pPr>
        <w:shd w:val="clear" w:color="auto" w:fill="FFFFFF"/>
        <w:spacing w:after="340" w:line="240" w:lineRule="auto"/>
        <w:rPr>
          <w:rFonts w:ascii="Verdana" w:eastAsia="Times New Roman" w:hAnsi="Verdana" w:cs="Times New Roman"/>
          <w:color w:val="3C3C3C"/>
          <w:sz w:val="24"/>
          <w:szCs w:val="24"/>
        </w:rPr>
      </w:pPr>
      <w:r w:rsidRPr="004E1B30">
        <w:rPr>
          <w:rFonts w:ascii="Verdana" w:eastAsia="Times New Roman" w:hAnsi="Verdana" w:cs="Times New Roman"/>
          <w:color w:val="3C3C3C"/>
          <w:sz w:val="24"/>
          <w:szCs w:val="24"/>
        </w:rPr>
        <w:t>Entity resolution is a common, yet difficult problem in data cleaning and integration. In this lab exercise, we will use powerful and scalable text analysis techniques to perform entity resolution across two data sets of commercial products.</w:t>
      </w:r>
    </w:p>
    <w:p w:rsidR="004E1B30" w:rsidRPr="004E1B30" w:rsidRDefault="004E1B30" w:rsidP="004E1B30">
      <w:pPr>
        <w:shd w:val="clear" w:color="auto" w:fill="FFFFFF"/>
        <w:spacing w:before="300" w:after="340" w:line="240" w:lineRule="auto"/>
        <w:rPr>
          <w:rFonts w:ascii="Verdana" w:eastAsia="Times New Roman" w:hAnsi="Verdana" w:cs="Times New Roman"/>
          <w:color w:val="3C3C3C"/>
          <w:sz w:val="24"/>
          <w:szCs w:val="24"/>
        </w:rPr>
      </w:pPr>
      <w:r w:rsidRPr="004E1B30">
        <w:rPr>
          <w:rFonts w:ascii="Verdana" w:eastAsia="Times New Roman" w:hAnsi="Verdana" w:cs="Times New Roman"/>
          <w:color w:val="3C3C3C"/>
          <w:sz w:val="24"/>
          <w:szCs w:val="24"/>
        </w:rPr>
        <w:t xml:space="preserve">Entity </w:t>
      </w:r>
      <w:proofErr w:type="gramStart"/>
      <w:r w:rsidRPr="004E1B30">
        <w:rPr>
          <w:rFonts w:ascii="Verdana" w:eastAsia="Times New Roman" w:hAnsi="Verdana" w:cs="Times New Roman"/>
          <w:color w:val="3C3C3C"/>
          <w:sz w:val="24"/>
          <w:szCs w:val="24"/>
        </w:rPr>
        <w:t>Resolution, or "</w:t>
      </w:r>
      <w:hyperlink r:id="rId6" w:tgtFrame="_blank" w:history="1">
        <w:r w:rsidRPr="004E1B30">
          <w:rPr>
            <w:rFonts w:ascii="Verdana" w:eastAsia="Times New Roman" w:hAnsi="Verdana" w:cs="Times New Roman"/>
            <w:color w:val="1D9DD9"/>
            <w:sz w:val="24"/>
            <w:szCs w:val="24"/>
            <w:u w:val="single"/>
          </w:rPr>
          <w:t>Record linkage</w:t>
        </w:r>
      </w:hyperlink>
      <w:proofErr w:type="gramEnd"/>
      <w:r w:rsidRPr="004E1B30">
        <w:rPr>
          <w:rFonts w:ascii="Verdana" w:eastAsia="Times New Roman" w:hAnsi="Verdana" w:cs="Times New Roman"/>
          <w:color w:val="3C3C3C"/>
          <w:sz w:val="24"/>
          <w:szCs w:val="24"/>
        </w:rPr>
        <w:t>" is the term used by statisticians, epidemiologists, and historians, among others, to describe the process of joining records from one data source with another that describe the same entity. Our terms with the same meaning include,  "entity disambiguation/linking", "duplicate detection", "deduplication", "record matching", "(reference) reconciliation", "object identification", "data/information integration", and "conflation".</w:t>
      </w:r>
    </w:p>
    <w:p w:rsidR="004E1B30" w:rsidRPr="004E1B30" w:rsidRDefault="004E1B30" w:rsidP="004E1B30">
      <w:pPr>
        <w:shd w:val="clear" w:color="auto" w:fill="FFFFFF"/>
        <w:spacing w:before="300" w:after="340" w:line="240" w:lineRule="auto"/>
        <w:rPr>
          <w:rFonts w:ascii="Verdana" w:eastAsia="Times New Roman" w:hAnsi="Verdana" w:cs="Times New Roman"/>
          <w:color w:val="3C3C3C"/>
          <w:sz w:val="24"/>
          <w:szCs w:val="24"/>
        </w:rPr>
      </w:pPr>
      <w:r w:rsidRPr="004E1B30">
        <w:rPr>
          <w:rFonts w:ascii="Verdana" w:eastAsia="Times New Roman" w:hAnsi="Verdana" w:cs="Times New Roman"/>
          <w:color w:val="3C3C3C"/>
          <w:sz w:val="24"/>
          <w:szCs w:val="24"/>
        </w:rPr>
        <w:t>Entity Resolution (ER) refers to the task of finding records in a data set that refer to the same entity across different data sources (e.g., data files, books, websites, databases). ER is necessary when joining data sets based on entities that may or may not share a common identifier (e.g., database key, URI, National identification number), as may be the case due to differences in record shape, storage location, and/or curator style or preference. A data set that has undergone ER may be referred to as being cross-linked.</w:t>
      </w:r>
    </w:p>
    <w:p w:rsidR="004E1B30" w:rsidRPr="004E1B30" w:rsidRDefault="004E1B30" w:rsidP="004E1B30">
      <w:pPr>
        <w:shd w:val="clear" w:color="auto" w:fill="FFFFFF"/>
        <w:spacing w:before="300" w:after="340" w:line="240" w:lineRule="auto"/>
        <w:rPr>
          <w:rFonts w:ascii="Verdana" w:eastAsia="Times New Roman" w:hAnsi="Verdana" w:cs="Times New Roman"/>
          <w:color w:val="3C3C3C"/>
          <w:sz w:val="24"/>
          <w:szCs w:val="24"/>
        </w:rPr>
      </w:pPr>
      <w:r w:rsidRPr="004E1B30">
        <w:rPr>
          <w:rFonts w:ascii="Verdana" w:eastAsia="Times New Roman" w:hAnsi="Verdana" w:cs="Times New Roman"/>
          <w:color w:val="3C3C3C"/>
          <w:sz w:val="24"/>
          <w:szCs w:val="24"/>
        </w:rPr>
        <w:t>The lab is due Jun 26, 2015 at 00:00 UTC. There is a three day grace period for late submissions until Jun 29, 2015 at 00:00 UTC. Submissions after that time will lose 20 points.</w:t>
      </w:r>
    </w:p>
    <w:p w:rsidR="004E1B30" w:rsidRPr="004E1B30" w:rsidRDefault="004E1B30" w:rsidP="004E1B30">
      <w:pPr>
        <w:shd w:val="clear" w:color="auto" w:fill="FFFFFF"/>
        <w:spacing w:before="600" w:after="225" w:line="288" w:lineRule="atLeast"/>
        <w:outlineLvl w:val="1"/>
        <w:rPr>
          <w:rFonts w:ascii="Verdana" w:eastAsia="Times New Roman" w:hAnsi="Verdana" w:cs="Times New Roman"/>
          <w:caps/>
          <w:color w:val="646464"/>
          <w:spacing w:val="15"/>
          <w:sz w:val="29"/>
          <w:szCs w:val="29"/>
        </w:rPr>
      </w:pPr>
      <w:r w:rsidRPr="004E1B30">
        <w:rPr>
          <w:rFonts w:ascii="Verdana" w:eastAsia="Times New Roman" w:hAnsi="Verdana" w:cs="Times New Roman"/>
          <w:caps/>
          <w:color w:val="3C3C3C"/>
          <w:spacing w:val="15"/>
          <w:sz w:val="29"/>
          <w:szCs w:val="29"/>
        </w:rPr>
        <w:t>HOW TO COMPLETE THIS ASSIGNMENT</w:t>
      </w:r>
    </w:p>
    <w:p w:rsidR="004E1B30" w:rsidRPr="004E1B30" w:rsidRDefault="004E1B30" w:rsidP="004E1B30">
      <w:pPr>
        <w:shd w:val="clear" w:color="auto" w:fill="FFFFFF"/>
        <w:spacing w:after="340" w:line="384" w:lineRule="atLeast"/>
        <w:rPr>
          <w:rFonts w:ascii="Verdana" w:eastAsia="Times New Roman" w:hAnsi="Verdana" w:cs="Times New Roman"/>
          <w:color w:val="3C3C3C"/>
          <w:sz w:val="24"/>
          <w:szCs w:val="24"/>
        </w:rPr>
      </w:pPr>
      <w:r w:rsidRPr="004E1B30">
        <w:rPr>
          <w:rFonts w:ascii="Verdana" w:eastAsia="Times New Roman" w:hAnsi="Verdana" w:cs="Times New Roman"/>
          <w:color w:val="3C3C3C"/>
          <w:sz w:val="24"/>
          <w:szCs w:val="24"/>
        </w:rPr>
        <w:t>This assignment is broken up into sections with bite-sized examples for demonstrating Spark functionality for Entity Resolution </w:t>
      </w:r>
      <w:proofErr w:type="gramStart"/>
      <w:r w:rsidRPr="004E1B30">
        <w:rPr>
          <w:rFonts w:ascii="Verdana" w:eastAsia="Times New Roman" w:hAnsi="Verdana" w:cs="Times New Roman"/>
          <w:color w:val="3C3C3C"/>
          <w:sz w:val="24"/>
          <w:szCs w:val="24"/>
        </w:rPr>
        <w:t>For</w:t>
      </w:r>
      <w:proofErr w:type="gramEnd"/>
      <w:r w:rsidRPr="004E1B30">
        <w:rPr>
          <w:rFonts w:ascii="Verdana" w:eastAsia="Times New Roman" w:hAnsi="Verdana" w:cs="Times New Roman"/>
          <w:color w:val="3C3C3C"/>
          <w:sz w:val="24"/>
          <w:szCs w:val="24"/>
        </w:rPr>
        <w:t xml:space="preserve"> each problem, you should start by thinking about the algorithm that you will use to </w:t>
      </w:r>
      <w:r w:rsidRPr="004E1B30">
        <w:rPr>
          <w:rFonts w:ascii="Verdana" w:eastAsia="Times New Roman" w:hAnsi="Verdana" w:cs="Times New Roman"/>
          <w:i/>
          <w:iCs/>
          <w:color w:val="3C3C3C"/>
          <w:sz w:val="24"/>
          <w:szCs w:val="24"/>
        </w:rPr>
        <w:t>efficiently</w:t>
      </w:r>
      <w:r w:rsidRPr="004E1B30">
        <w:rPr>
          <w:rFonts w:ascii="Verdana" w:eastAsia="Times New Roman" w:hAnsi="Verdana" w:cs="Times New Roman"/>
          <w:color w:val="3C3C3C"/>
          <w:sz w:val="24"/>
          <w:szCs w:val="24"/>
        </w:rPr>
        <w:t> process the log in a parallel, distributed manner. This means using the various </w:t>
      </w:r>
      <w:hyperlink r:id="rId7" w:anchor="pyspark.RDD" w:tgtFrame="_blank" w:history="1">
        <w:r w:rsidRPr="004E1B30">
          <w:rPr>
            <w:rFonts w:ascii="Verdana" w:eastAsia="Times New Roman" w:hAnsi="Verdana" w:cs="Times New Roman"/>
            <w:color w:val="1D9DD9"/>
            <w:sz w:val="24"/>
            <w:szCs w:val="24"/>
            <w:u w:val="single"/>
          </w:rPr>
          <w:t>RDD</w:t>
        </w:r>
      </w:hyperlink>
      <w:r w:rsidRPr="004E1B30">
        <w:rPr>
          <w:rFonts w:ascii="Verdana" w:eastAsia="Times New Roman" w:hAnsi="Verdana" w:cs="Times New Roman"/>
          <w:color w:val="3C3C3C"/>
          <w:sz w:val="24"/>
          <w:szCs w:val="24"/>
        </w:rPr>
        <w:t> operations along with </w:t>
      </w:r>
      <w:hyperlink r:id="rId8" w:anchor="lambda-expressions" w:tgtFrame="_blank" w:history="1">
        <w:r w:rsidRPr="004E1B30">
          <w:rPr>
            <w:rFonts w:ascii="monaco" w:eastAsia="Times New Roman" w:hAnsi="monaco" w:cs="Times New Roman"/>
            <w:color w:val="3C3C3C"/>
            <w:sz w:val="24"/>
            <w:szCs w:val="24"/>
            <w:u w:val="single"/>
          </w:rPr>
          <w:t>lambda</w:t>
        </w:r>
        <w:r w:rsidRPr="004E1B30">
          <w:rPr>
            <w:rFonts w:ascii="Verdana" w:eastAsia="Times New Roman" w:hAnsi="Verdana" w:cs="Times New Roman"/>
            <w:color w:val="1D9DD9"/>
            <w:sz w:val="24"/>
            <w:szCs w:val="24"/>
            <w:u w:val="single"/>
          </w:rPr>
          <w:t> functions</w:t>
        </w:r>
      </w:hyperlink>
      <w:r w:rsidRPr="004E1B30">
        <w:rPr>
          <w:rFonts w:ascii="Verdana" w:eastAsia="Times New Roman" w:hAnsi="Verdana" w:cs="Times New Roman"/>
          <w:color w:val="3C3C3C"/>
          <w:sz w:val="24"/>
          <w:szCs w:val="24"/>
        </w:rPr>
        <w:t> that are applied at each worker.</w:t>
      </w:r>
    </w:p>
    <w:p w:rsidR="004E1B30" w:rsidRPr="004E1B30" w:rsidRDefault="004E1B30" w:rsidP="004E1B30">
      <w:pPr>
        <w:shd w:val="clear" w:color="auto" w:fill="FFFFFF"/>
        <w:spacing w:before="600" w:after="225" w:line="288" w:lineRule="atLeast"/>
        <w:textAlignment w:val="baseline"/>
        <w:outlineLvl w:val="1"/>
        <w:rPr>
          <w:rFonts w:ascii="Helvetica" w:eastAsia="Times New Roman" w:hAnsi="Helvetica" w:cs="Helvetica"/>
          <w:caps/>
          <w:color w:val="4C4C4C"/>
          <w:spacing w:val="15"/>
          <w:sz w:val="29"/>
          <w:szCs w:val="29"/>
        </w:rPr>
      </w:pPr>
      <w:r w:rsidRPr="004E1B30">
        <w:rPr>
          <w:rFonts w:ascii="Helvetica" w:eastAsia="Times New Roman" w:hAnsi="Helvetica" w:cs="Helvetica"/>
          <w:caps/>
          <w:color w:val="4C4C4C"/>
          <w:spacing w:val="15"/>
          <w:sz w:val="29"/>
          <w:szCs w:val="29"/>
        </w:rPr>
        <w:t>INSTRUCTIONS</w:t>
      </w:r>
    </w:p>
    <w:p w:rsidR="004E1B30" w:rsidRPr="004E1B30" w:rsidRDefault="004E1B30" w:rsidP="004E1B30">
      <w:pPr>
        <w:shd w:val="clear" w:color="auto" w:fill="FFFFFF"/>
        <w:spacing w:after="340" w:line="240" w:lineRule="auto"/>
        <w:textAlignment w:val="baseline"/>
        <w:rPr>
          <w:rFonts w:ascii="Helvetica" w:eastAsia="Times New Roman" w:hAnsi="Helvetica" w:cs="Helvetica"/>
          <w:color w:val="4C4C4C"/>
          <w:sz w:val="24"/>
          <w:szCs w:val="24"/>
        </w:rPr>
      </w:pPr>
      <w:r w:rsidRPr="004E1B30">
        <w:rPr>
          <w:rFonts w:ascii="Helvetica" w:eastAsia="Times New Roman" w:hAnsi="Helvetica" w:cs="Helvetica"/>
          <w:color w:val="4C4C4C"/>
          <w:sz w:val="24"/>
          <w:szCs w:val="24"/>
        </w:rPr>
        <w:lastRenderedPageBreak/>
        <w:t>Here are the instructions. </w:t>
      </w:r>
    </w:p>
    <w:p w:rsidR="004E1B30" w:rsidRPr="004E1B30" w:rsidRDefault="004E1B30" w:rsidP="004E1B30">
      <w:pPr>
        <w:numPr>
          <w:ilvl w:val="0"/>
          <w:numId w:val="1"/>
        </w:numPr>
        <w:shd w:val="clear" w:color="auto" w:fill="FFFFFF"/>
        <w:spacing w:after="0" w:line="336" w:lineRule="atLeast"/>
        <w:ind w:left="0"/>
        <w:textAlignment w:val="baseline"/>
        <w:rPr>
          <w:rFonts w:ascii="inherit" w:eastAsia="Times New Roman" w:hAnsi="inherit" w:cs="Helvetica"/>
          <w:color w:val="4C4C4C"/>
          <w:sz w:val="24"/>
          <w:szCs w:val="24"/>
        </w:rPr>
      </w:pPr>
      <w:r w:rsidRPr="004E1B30">
        <w:rPr>
          <w:rFonts w:ascii="inherit" w:eastAsia="Times New Roman" w:hAnsi="inherit" w:cs="Helvetica"/>
          <w:color w:val="4C4C4C"/>
          <w:sz w:val="24"/>
          <w:szCs w:val="24"/>
        </w:rPr>
        <w:t>Start the VM - To start the VM, from a DOS prompt (Windows) or Terminal (Mac/Linux), issue the command "</w:t>
      </w:r>
      <w:r w:rsidRPr="004E1B30">
        <w:rPr>
          <w:rFonts w:ascii="monaco" w:eastAsia="Times New Roman" w:hAnsi="monaco" w:cs="Helvetica"/>
          <w:color w:val="3C3C3C"/>
          <w:sz w:val="24"/>
          <w:szCs w:val="24"/>
          <w:bdr w:val="none" w:sz="0" w:space="0" w:color="auto" w:frame="1"/>
        </w:rPr>
        <w:t>vagrant up</w:t>
      </w:r>
      <w:r w:rsidRPr="004E1B30">
        <w:rPr>
          <w:rFonts w:ascii="inherit" w:eastAsia="Times New Roman" w:hAnsi="inherit" w:cs="Helvetica"/>
          <w:color w:val="4C4C4C"/>
          <w:sz w:val="24"/>
          <w:szCs w:val="24"/>
        </w:rPr>
        <w:t>", while in the custom directory </w:t>
      </w:r>
      <w:hyperlink r:id="rId9" w:tgtFrame="_blank" w:history="1">
        <w:r w:rsidRPr="004E1B30">
          <w:rPr>
            <w:rFonts w:ascii="Verdana" w:eastAsia="Times New Roman" w:hAnsi="Verdana" w:cs="Helvetica"/>
            <w:color w:val="1D9DD9"/>
            <w:sz w:val="24"/>
            <w:szCs w:val="24"/>
            <w:u w:val="single"/>
          </w:rPr>
          <w:t>created</w:t>
        </w:r>
      </w:hyperlink>
      <w:r w:rsidRPr="004E1B30">
        <w:rPr>
          <w:rFonts w:ascii="inherit" w:eastAsia="Times New Roman" w:hAnsi="inherit" w:cs="Helvetica"/>
          <w:color w:val="4C4C4C"/>
          <w:sz w:val="24"/>
          <w:szCs w:val="24"/>
        </w:rPr>
        <w:t> for this course.</w:t>
      </w:r>
    </w:p>
    <w:p w:rsidR="004E1B30" w:rsidRPr="004E1B30" w:rsidRDefault="004E1B30" w:rsidP="004E1B30">
      <w:pPr>
        <w:numPr>
          <w:ilvl w:val="0"/>
          <w:numId w:val="1"/>
        </w:numPr>
        <w:shd w:val="clear" w:color="auto" w:fill="FFFFFF"/>
        <w:spacing w:after="0" w:line="336" w:lineRule="atLeast"/>
        <w:ind w:left="0"/>
        <w:textAlignment w:val="baseline"/>
        <w:rPr>
          <w:rFonts w:ascii="inherit" w:eastAsia="Times New Roman" w:hAnsi="inherit" w:cs="Helvetica"/>
          <w:color w:val="4C4C4C"/>
          <w:sz w:val="24"/>
          <w:szCs w:val="24"/>
        </w:rPr>
      </w:pPr>
      <w:r w:rsidRPr="004E1B30">
        <w:rPr>
          <w:rFonts w:ascii="inherit" w:eastAsia="Times New Roman" w:hAnsi="inherit" w:cs="Helvetica"/>
          <w:color w:val="4C4C4C"/>
          <w:sz w:val="24"/>
          <w:szCs w:val="24"/>
        </w:rPr>
        <w:t xml:space="preserve">Once the Virtual Machine is running, access the </w:t>
      </w:r>
      <w:proofErr w:type="spellStart"/>
      <w:r w:rsidRPr="004E1B30">
        <w:rPr>
          <w:rFonts w:ascii="inherit" w:eastAsia="Times New Roman" w:hAnsi="inherit" w:cs="Helvetica"/>
          <w:color w:val="4C4C4C"/>
          <w:sz w:val="24"/>
          <w:szCs w:val="24"/>
        </w:rPr>
        <w:t>Jupyter</w:t>
      </w:r>
      <w:proofErr w:type="spellEnd"/>
      <w:r w:rsidRPr="004E1B30">
        <w:rPr>
          <w:rFonts w:ascii="inherit" w:eastAsia="Times New Roman" w:hAnsi="inherit" w:cs="Helvetica"/>
          <w:color w:val="4C4C4C"/>
          <w:sz w:val="24"/>
          <w:szCs w:val="24"/>
        </w:rPr>
        <w:t xml:space="preserve"> web UI for running </w:t>
      </w:r>
      <w:proofErr w:type="spellStart"/>
      <w:r w:rsidRPr="004E1B30">
        <w:rPr>
          <w:rFonts w:ascii="inherit" w:eastAsia="Times New Roman" w:hAnsi="inherit" w:cs="Helvetica"/>
          <w:color w:val="4C4C4C"/>
          <w:sz w:val="24"/>
          <w:szCs w:val="24"/>
        </w:rPr>
        <w:t>IPython</w:t>
      </w:r>
      <w:proofErr w:type="spellEnd"/>
      <w:r w:rsidRPr="004E1B30">
        <w:rPr>
          <w:rFonts w:ascii="inherit" w:eastAsia="Times New Roman" w:hAnsi="inherit" w:cs="Helvetica"/>
          <w:color w:val="4C4C4C"/>
          <w:sz w:val="24"/>
          <w:szCs w:val="24"/>
        </w:rPr>
        <w:t xml:space="preserve"> notebooks by navigating your web browser to </w:t>
      </w:r>
      <w:r w:rsidRPr="004E1B30">
        <w:rPr>
          <w:rFonts w:ascii="Verdana" w:eastAsia="Times New Roman" w:hAnsi="Verdana" w:cs="Helvetica"/>
          <w:color w:val="3C3C3C"/>
          <w:sz w:val="24"/>
          <w:szCs w:val="24"/>
        </w:rPr>
        <w:t>"</w:t>
      </w:r>
      <w:hyperlink r:id="rId10" w:tgtFrame="[object Object]" w:history="1">
        <w:r w:rsidRPr="004E1B30">
          <w:rPr>
            <w:rFonts w:ascii="inherit" w:eastAsia="Times New Roman" w:hAnsi="inherit" w:cs="Helvetica"/>
            <w:color w:val="1D9DD9"/>
            <w:sz w:val="24"/>
            <w:szCs w:val="24"/>
            <w:u w:val="single"/>
            <w:bdr w:val="none" w:sz="0" w:space="0" w:color="auto" w:frame="1"/>
          </w:rPr>
          <w:t>http://localhost:8001/</w:t>
        </w:r>
      </w:hyperlink>
      <w:r w:rsidRPr="004E1B30">
        <w:rPr>
          <w:rFonts w:ascii="inherit" w:eastAsia="Times New Roman" w:hAnsi="inherit" w:cs="Helvetica"/>
          <w:color w:val="4C4C4C"/>
          <w:sz w:val="24"/>
          <w:szCs w:val="24"/>
        </w:rPr>
        <w:t>" (or "</w:t>
      </w:r>
      <w:hyperlink r:id="rId11" w:tgtFrame="[object Object]" w:history="1">
        <w:r w:rsidRPr="004E1B30">
          <w:rPr>
            <w:rFonts w:ascii="inherit" w:eastAsia="Times New Roman" w:hAnsi="inherit" w:cs="Helvetica"/>
            <w:color w:val="1D9DD9"/>
            <w:sz w:val="24"/>
            <w:szCs w:val="24"/>
            <w:u w:val="single"/>
            <w:bdr w:val="none" w:sz="0" w:space="0" w:color="auto" w:frame="1"/>
          </w:rPr>
          <w:t>http://127.0.0.1:8001/</w:t>
        </w:r>
      </w:hyperlink>
      <w:r w:rsidRPr="004E1B30">
        <w:rPr>
          <w:rFonts w:ascii="inherit" w:eastAsia="Times New Roman" w:hAnsi="inherit" w:cs="Helvetica"/>
          <w:color w:val="4C4C4C"/>
          <w:sz w:val="24"/>
          <w:szCs w:val="24"/>
        </w:rPr>
        <w:t>").</w:t>
      </w:r>
    </w:p>
    <w:p w:rsidR="004E1B30" w:rsidRPr="004E1B30" w:rsidRDefault="004E1B30" w:rsidP="004E1B30">
      <w:pPr>
        <w:numPr>
          <w:ilvl w:val="0"/>
          <w:numId w:val="1"/>
        </w:numPr>
        <w:shd w:val="clear" w:color="auto" w:fill="FFFFFF"/>
        <w:spacing w:after="170" w:line="336" w:lineRule="atLeast"/>
        <w:ind w:left="0"/>
        <w:textAlignment w:val="baseline"/>
        <w:rPr>
          <w:rFonts w:ascii="inherit" w:eastAsia="Times New Roman" w:hAnsi="inherit" w:cs="Helvetica"/>
          <w:color w:val="4C4C4C"/>
          <w:sz w:val="24"/>
          <w:szCs w:val="24"/>
        </w:rPr>
      </w:pPr>
      <w:r w:rsidRPr="004E1B30">
        <w:rPr>
          <w:rFonts w:ascii="inherit" w:eastAsia="Times New Roman" w:hAnsi="inherit" w:cs="Helvetica"/>
          <w:color w:val="4C4C4C"/>
          <w:sz w:val="24"/>
          <w:szCs w:val="24"/>
        </w:rPr>
        <w:t>If you have any running notebooks they </w:t>
      </w:r>
      <w:r w:rsidRPr="004E1B30">
        <w:rPr>
          <w:rFonts w:ascii="Verdana" w:eastAsia="Times New Roman" w:hAnsi="Verdana" w:cs="Helvetica"/>
          <w:b/>
          <w:bCs/>
          <w:color w:val="008000"/>
          <w:sz w:val="24"/>
          <w:szCs w:val="24"/>
        </w:rPr>
        <w:t>SHOULD BE</w:t>
      </w:r>
      <w:r w:rsidRPr="004E1B30">
        <w:rPr>
          <w:rFonts w:ascii="inherit" w:eastAsia="Times New Roman" w:hAnsi="inherit" w:cs="Helvetica"/>
          <w:color w:val="4C4C4C"/>
          <w:sz w:val="24"/>
          <w:szCs w:val="24"/>
        </w:rPr>
        <w:t> shutdown.  Only </w:t>
      </w:r>
      <w:r w:rsidRPr="004E1B30">
        <w:rPr>
          <w:rFonts w:ascii="inherit" w:eastAsia="Times New Roman" w:hAnsi="inherit" w:cs="Helvetica"/>
          <w:b/>
          <w:bCs/>
          <w:color w:val="4C4C4C"/>
          <w:sz w:val="24"/>
          <w:szCs w:val="24"/>
        </w:rPr>
        <w:t>ONE</w:t>
      </w:r>
      <w:r w:rsidRPr="004E1B30">
        <w:rPr>
          <w:rFonts w:ascii="inherit" w:eastAsia="Times New Roman" w:hAnsi="inherit" w:cs="Helvetica"/>
          <w:color w:val="4C4C4C"/>
          <w:sz w:val="24"/>
          <w:szCs w:val="24"/>
        </w:rPr>
        <w:t> notebook should be run at a time.  Running notebooks have a green icon to the left of the notebook name and green text to the right of the screen that says "Running".  Shutdown running notebooks by clicking the checkbox next to the notebook and then clicking the orange "Shutdown" button.</w:t>
      </w:r>
    </w:p>
    <w:p w:rsidR="004E1B30" w:rsidRPr="004E1B30" w:rsidRDefault="004E1B30" w:rsidP="004E1B30">
      <w:pPr>
        <w:numPr>
          <w:ilvl w:val="0"/>
          <w:numId w:val="1"/>
        </w:numPr>
        <w:shd w:val="clear" w:color="auto" w:fill="FFFFFF"/>
        <w:spacing w:after="170" w:line="336" w:lineRule="atLeast"/>
        <w:ind w:left="0"/>
        <w:textAlignment w:val="baseline"/>
        <w:rPr>
          <w:rFonts w:ascii="inherit" w:eastAsia="Times New Roman" w:hAnsi="inherit" w:cs="Helvetica"/>
          <w:color w:val="4C4C4C"/>
          <w:sz w:val="24"/>
          <w:szCs w:val="24"/>
        </w:rPr>
      </w:pPr>
      <w:r w:rsidRPr="004E1B30">
        <w:rPr>
          <w:rFonts w:ascii="inherit" w:eastAsia="Times New Roman" w:hAnsi="inherit" w:cs="Helvetica"/>
          <w:color w:val="4C4C4C"/>
          <w:sz w:val="24"/>
          <w:szCs w:val="24"/>
        </w:rPr>
        <w:t xml:space="preserve">Download the Lab 3 </w:t>
      </w:r>
      <w:proofErr w:type="spellStart"/>
      <w:r w:rsidRPr="004E1B30">
        <w:rPr>
          <w:rFonts w:ascii="inherit" w:eastAsia="Times New Roman" w:hAnsi="inherit" w:cs="Helvetica"/>
          <w:color w:val="4C4C4C"/>
          <w:sz w:val="24"/>
          <w:szCs w:val="24"/>
        </w:rPr>
        <w:t>IPython</w:t>
      </w:r>
      <w:proofErr w:type="spellEnd"/>
      <w:r w:rsidRPr="004E1B30">
        <w:rPr>
          <w:rFonts w:ascii="inherit" w:eastAsia="Times New Roman" w:hAnsi="inherit" w:cs="Helvetica"/>
          <w:color w:val="4C4C4C"/>
          <w:sz w:val="24"/>
          <w:szCs w:val="24"/>
        </w:rPr>
        <w:t xml:space="preserve"> notebook.  Make sure that the file extension is .</w:t>
      </w:r>
      <w:proofErr w:type="spellStart"/>
      <w:r w:rsidRPr="004E1B30">
        <w:rPr>
          <w:rFonts w:ascii="inherit" w:eastAsia="Times New Roman" w:hAnsi="inherit" w:cs="Helvetica"/>
          <w:color w:val="4C4C4C"/>
          <w:sz w:val="24"/>
          <w:szCs w:val="24"/>
        </w:rPr>
        <w:t>ipynb</w:t>
      </w:r>
      <w:proofErr w:type="spellEnd"/>
      <w:r w:rsidRPr="004E1B30">
        <w:rPr>
          <w:rFonts w:ascii="inherit" w:eastAsia="Times New Roman" w:hAnsi="inherit" w:cs="Helvetica"/>
          <w:color w:val="4C4C4C"/>
          <w:sz w:val="24"/>
          <w:szCs w:val="24"/>
        </w:rPr>
        <w:t>.  If the download adds an extension (e.g. ".txt"), rename the file so that the extension is just .</w:t>
      </w:r>
      <w:proofErr w:type="spellStart"/>
      <w:r w:rsidRPr="004E1B30">
        <w:rPr>
          <w:rFonts w:ascii="inherit" w:eastAsia="Times New Roman" w:hAnsi="inherit" w:cs="Helvetica"/>
          <w:color w:val="4C4C4C"/>
          <w:sz w:val="24"/>
          <w:szCs w:val="24"/>
        </w:rPr>
        <w:t>ipynb</w:t>
      </w:r>
      <w:proofErr w:type="spellEnd"/>
      <w:r w:rsidRPr="004E1B30">
        <w:rPr>
          <w:rFonts w:ascii="inherit" w:eastAsia="Times New Roman" w:hAnsi="inherit" w:cs="Helvetica"/>
          <w:color w:val="4C4C4C"/>
          <w:sz w:val="24"/>
          <w:szCs w:val="24"/>
        </w:rPr>
        <w:t>.</w:t>
      </w:r>
    </w:p>
    <w:p w:rsidR="004E1B30" w:rsidRPr="004E1B30" w:rsidRDefault="004E1B30" w:rsidP="004E1B30">
      <w:pPr>
        <w:numPr>
          <w:ilvl w:val="1"/>
          <w:numId w:val="1"/>
        </w:numPr>
        <w:shd w:val="clear" w:color="auto" w:fill="FFFFFF"/>
        <w:spacing w:after="0" w:line="336" w:lineRule="atLeast"/>
        <w:ind w:left="0"/>
        <w:textAlignment w:val="baseline"/>
        <w:rPr>
          <w:rFonts w:ascii="inherit" w:eastAsia="Times New Roman" w:hAnsi="inherit" w:cs="Helvetica"/>
          <w:color w:val="4C4C4C"/>
          <w:sz w:val="24"/>
          <w:szCs w:val="24"/>
        </w:rPr>
      </w:pPr>
      <w:r w:rsidRPr="004E1B30">
        <w:rPr>
          <w:rFonts w:ascii="inherit" w:eastAsia="Times New Roman" w:hAnsi="inherit" w:cs="Helvetica"/>
          <w:color w:val="3C3C3C"/>
          <w:sz w:val="24"/>
          <w:szCs w:val="24"/>
          <w:bdr w:val="none" w:sz="0" w:space="0" w:color="auto" w:frame="1"/>
        </w:rPr>
        <w:t>Lab 3 Text Analysis and Entity Resolution: </w:t>
      </w:r>
      <w:hyperlink r:id="rId12" w:tgtFrame="_blank" w:history="1">
        <w:r w:rsidRPr="004E1B30">
          <w:rPr>
            <w:rFonts w:ascii="Verdana" w:eastAsia="Times New Roman" w:hAnsi="Verdana" w:cs="Helvetica"/>
            <w:color w:val="1D9DD9"/>
            <w:sz w:val="24"/>
            <w:szCs w:val="24"/>
            <w:u w:val="single"/>
            <w:bdr w:val="none" w:sz="0" w:space="0" w:color="auto" w:frame="1"/>
          </w:rPr>
          <w:t>https://raw.githubusercontent.com/spark-mooc/mooc-setup/master/lab3_text_analysis_and_entity_resolution_student.ipynb</w:t>
        </w:r>
      </w:hyperlink>
      <w:r w:rsidRPr="004E1B30">
        <w:rPr>
          <w:rFonts w:ascii="Verdana" w:eastAsia="Times New Roman" w:hAnsi="Verdana" w:cs="Helvetica"/>
          <w:color w:val="3C3C3C"/>
          <w:sz w:val="24"/>
          <w:szCs w:val="24"/>
        </w:rPr>
        <w:t>. You can view this lab exercise online </w:t>
      </w:r>
      <w:hyperlink r:id="rId13" w:tgtFrame="_blank" w:history="1">
        <w:r w:rsidRPr="004E1B30">
          <w:rPr>
            <w:rFonts w:ascii="Verdana" w:eastAsia="Times New Roman" w:hAnsi="Verdana" w:cs="Helvetica"/>
            <w:color w:val="1D9DD9"/>
            <w:sz w:val="24"/>
            <w:szCs w:val="24"/>
            <w:u w:val="single"/>
          </w:rPr>
          <w:t>here</w:t>
        </w:r>
      </w:hyperlink>
      <w:r w:rsidRPr="004E1B30">
        <w:rPr>
          <w:rFonts w:ascii="Verdana" w:eastAsia="Times New Roman" w:hAnsi="Verdana" w:cs="Helvetica"/>
          <w:color w:val="3C3C3C"/>
          <w:sz w:val="24"/>
          <w:szCs w:val="24"/>
        </w:rPr>
        <w:t>.</w:t>
      </w:r>
    </w:p>
    <w:p w:rsidR="004E1B30" w:rsidRPr="004E1B30" w:rsidRDefault="004E1B30" w:rsidP="004E1B30">
      <w:pPr>
        <w:numPr>
          <w:ilvl w:val="0"/>
          <w:numId w:val="1"/>
        </w:numPr>
        <w:shd w:val="clear" w:color="auto" w:fill="FFFFFF"/>
        <w:spacing w:after="170" w:line="336" w:lineRule="atLeast"/>
        <w:ind w:left="0"/>
        <w:textAlignment w:val="baseline"/>
        <w:rPr>
          <w:rFonts w:ascii="inherit" w:eastAsia="Times New Roman" w:hAnsi="inherit" w:cs="Helvetica"/>
          <w:color w:val="4C4C4C"/>
          <w:sz w:val="24"/>
          <w:szCs w:val="24"/>
        </w:rPr>
      </w:pPr>
      <w:r w:rsidRPr="004E1B30">
        <w:rPr>
          <w:rFonts w:ascii="inherit" w:eastAsia="Times New Roman" w:hAnsi="inherit" w:cs="Helvetica"/>
          <w:color w:val="4C4C4C"/>
          <w:sz w:val="24"/>
          <w:szCs w:val="24"/>
        </w:rPr>
        <w:t xml:space="preserve">Upload the </w:t>
      </w:r>
      <w:proofErr w:type="spellStart"/>
      <w:r w:rsidRPr="004E1B30">
        <w:rPr>
          <w:rFonts w:ascii="inherit" w:eastAsia="Times New Roman" w:hAnsi="inherit" w:cs="Helvetica"/>
          <w:color w:val="4C4C4C"/>
          <w:sz w:val="24"/>
          <w:szCs w:val="24"/>
        </w:rPr>
        <w:t>IPython</w:t>
      </w:r>
      <w:proofErr w:type="spellEnd"/>
      <w:r w:rsidRPr="004E1B30">
        <w:rPr>
          <w:rFonts w:ascii="inherit" w:eastAsia="Times New Roman" w:hAnsi="inherit" w:cs="Helvetica"/>
          <w:color w:val="4C4C4C"/>
          <w:sz w:val="24"/>
          <w:szCs w:val="24"/>
        </w:rPr>
        <w:t xml:space="preserve"> notebook.  This process was explained during "</w:t>
      </w:r>
      <w:hyperlink r:id="rId14" w:tgtFrame="_blank" w:history="1">
        <w:r w:rsidRPr="004E1B30">
          <w:rPr>
            <w:rFonts w:ascii="Verdana" w:eastAsia="Times New Roman" w:hAnsi="Verdana" w:cs="Helvetica"/>
            <w:color w:val="1D9DD9"/>
            <w:sz w:val="24"/>
            <w:szCs w:val="24"/>
            <w:u w:val="single"/>
          </w:rPr>
          <w:t>Setting up the Course Software Environment</w:t>
        </w:r>
      </w:hyperlink>
      <w:r w:rsidRPr="004E1B30">
        <w:rPr>
          <w:rFonts w:ascii="inherit" w:eastAsia="Times New Roman" w:hAnsi="inherit" w:cs="Helvetica"/>
          <w:color w:val="4C4C4C"/>
          <w:sz w:val="24"/>
          <w:szCs w:val="24"/>
        </w:rPr>
        <w:t>" in week one.</w:t>
      </w:r>
    </w:p>
    <w:p w:rsidR="004E1B30" w:rsidRPr="004E1B30" w:rsidRDefault="004E1B30" w:rsidP="004E1B30">
      <w:pPr>
        <w:numPr>
          <w:ilvl w:val="0"/>
          <w:numId w:val="1"/>
        </w:numPr>
        <w:shd w:val="clear" w:color="auto" w:fill="FFFFFF"/>
        <w:spacing w:after="0" w:line="336" w:lineRule="atLeast"/>
        <w:ind w:left="0"/>
        <w:textAlignment w:val="baseline"/>
        <w:rPr>
          <w:rFonts w:ascii="inherit" w:eastAsia="Times New Roman" w:hAnsi="inherit" w:cs="Helvetica"/>
          <w:color w:val="4C4C4C"/>
          <w:sz w:val="24"/>
          <w:szCs w:val="24"/>
        </w:rPr>
      </w:pPr>
      <w:r w:rsidRPr="004E1B30">
        <w:rPr>
          <w:rFonts w:ascii="inherit" w:eastAsia="Times New Roman" w:hAnsi="inherit" w:cs="Helvetica"/>
          <w:color w:val="4C4C4C"/>
          <w:sz w:val="24"/>
          <w:szCs w:val="24"/>
        </w:rPr>
        <w:t>In the </w:t>
      </w:r>
      <w:r w:rsidRPr="004E1B30">
        <w:rPr>
          <w:rFonts w:ascii="inherit" w:eastAsia="Times New Roman" w:hAnsi="inherit" w:cs="Helvetica"/>
          <w:b/>
          <w:bCs/>
          <w:color w:val="4C4C4C"/>
          <w:sz w:val="24"/>
          <w:szCs w:val="24"/>
        </w:rPr>
        <w:t>Lab 3 Text Analysis and Entity Resolution</w:t>
      </w:r>
      <w:r w:rsidRPr="004E1B30">
        <w:rPr>
          <w:rFonts w:ascii="inherit" w:eastAsia="Times New Roman" w:hAnsi="inherit" w:cs="Helvetica"/>
          <w:color w:val="4C4C4C"/>
          <w:sz w:val="24"/>
          <w:szCs w:val="24"/>
        </w:rPr>
        <w:t> notebook, please follow the instructions in the notebook and replace &lt;FILL IN&gt; sections with your solution.  After you confirm that your code passes all of the tests while running in the VM, please export it as a </w:t>
      </w:r>
      <w:r w:rsidRPr="004E1B30">
        <w:rPr>
          <w:rFonts w:ascii="inherit" w:eastAsia="Times New Roman" w:hAnsi="inherit" w:cs="Helvetica"/>
          <w:b/>
          <w:bCs/>
          <w:color w:val="4C4C4C"/>
          <w:sz w:val="24"/>
          <w:szCs w:val="24"/>
          <w:bdr w:val="none" w:sz="0" w:space="0" w:color="auto" w:frame="1"/>
        </w:rPr>
        <w:t>python file (.</w:t>
      </w:r>
      <w:proofErr w:type="spellStart"/>
      <w:r w:rsidRPr="004E1B30">
        <w:rPr>
          <w:rFonts w:ascii="inherit" w:eastAsia="Times New Roman" w:hAnsi="inherit" w:cs="Helvetica"/>
          <w:b/>
          <w:bCs/>
          <w:color w:val="4C4C4C"/>
          <w:sz w:val="24"/>
          <w:szCs w:val="24"/>
          <w:bdr w:val="none" w:sz="0" w:space="0" w:color="auto" w:frame="1"/>
        </w:rPr>
        <w:t>py</w:t>
      </w:r>
      <w:proofErr w:type="spellEnd"/>
      <w:r w:rsidRPr="004E1B30">
        <w:rPr>
          <w:rFonts w:ascii="inherit" w:eastAsia="Times New Roman" w:hAnsi="inherit" w:cs="Helvetica"/>
          <w:b/>
          <w:bCs/>
          <w:color w:val="4C4C4C"/>
          <w:sz w:val="24"/>
          <w:szCs w:val="24"/>
          <w:bdr w:val="none" w:sz="0" w:space="0" w:color="auto" w:frame="1"/>
        </w:rPr>
        <w:t>) </w:t>
      </w:r>
      <w:r w:rsidRPr="004E1B30">
        <w:rPr>
          <w:rFonts w:ascii="inherit" w:eastAsia="Times New Roman" w:hAnsi="inherit" w:cs="Helvetica"/>
          <w:color w:val="4C4C4C"/>
          <w:sz w:val="24"/>
          <w:szCs w:val="24"/>
        </w:rPr>
        <w:t xml:space="preserve">and submit it to the </w:t>
      </w:r>
      <w:proofErr w:type="spellStart"/>
      <w:r w:rsidRPr="004E1B30">
        <w:rPr>
          <w:rFonts w:ascii="inherit" w:eastAsia="Times New Roman" w:hAnsi="inherit" w:cs="Helvetica"/>
          <w:color w:val="4C4C4C"/>
          <w:sz w:val="24"/>
          <w:szCs w:val="24"/>
        </w:rPr>
        <w:t>autograder</w:t>
      </w:r>
      <w:proofErr w:type="spellEnd"/>
      <w:r w:rsidRPr="004E1B30">
        <w:rPr>
          <w:rFonts w:ascii="inherit" w:eastAsia="Times New Roman" w:hAnsi="inherit" w:cs="Helvetica"/>
          <w:color w:val="4C4C4C"/>
          <w:sz w:val="24"/>
          <w:szCs w:val="24"/>
        </w:rPr>
        <w:t xml:space="preserve"> server.  The submission process is the same as in the previous week for Lab 2 - </w:t>
      </w:r>
      <w:r w:rsidRPr="004E1B30">
        <w:rPr>
          <w:rFonts w:ascii="inherit" w:eastAsia="Times New Roman" w:hAnsi="inherit" w:cs="Helvetica"/>
          <w:i/>
          <w:iCs/>
          <w:color w:val="4C4C4C"/>
          <w:sz w:val="24"/>
          <w:szCs w:val="24"/>
        </w:rPr>
        <w:t xml:space="preserve">make sure you submit to the correct </w:t>
      </w:r>
      <w:proofErr w:type="spellStart"/>
      <w:r w:rsidRPr="004E1B30">
        <w:rPr>
          <w:rFonts w:ascii="inherit" w:eastAsia="Times New Roman" w:hAnsi="inherit" w:cs="Helvetica"/>
          <w:i/>
          <w:iCs/>
          <w:color w:val="4C4C4C"/>
          <w:sz w:val="24"/>
          <w:szCs w:val="24"/>
        </w:rPr>
        <w:t>autograder</w:t>
      </w:r>
      <w:proofErr w:type="spellEnd"/>
      <w:r w:rsidRPr="004E1B30">
        <w:rPr>
          <w:rFonts w:ascii="inherit" w:eastAsia="Times New Roman" w:hAnsi="inherit" w:cs="Helvetica"/>
          <w:i/>
          <w:iCs/>
          <w:color w:val="4C4C4C"/>
          <w:sz w:val="24"/>
          <w:szCs w:val="24"/>
        </w:rPr>
        <w:t>.</w:t>
      </w:r>
      <w:r w:rsidRPr="004E1B30">
        <w:rPr>
          <w:rFonts w:ascii="inherit" w:eastAsia="Times New Roman" w:hAnsi="inherit" w:cs="Helvetica"/>
          <w:color w:val="4C4C4C"/>
          <w:sz w:val="24"/>
          <w:szCs w:val="24"/>
        </w:rPr>
        <w:t>  In the next module, the instructions are provided again for your convenience.</w:t>
      </w:r>
    </w:p>
    <w:p w:rsidR="004E1B30" w:rsidRPr="004E1B30" w:rsidRDefault="004E1B30" w:rsidP="004E1B30">
      <w:pPr>
        <w:numPr>
          <w:ilvl w:val="0"/>
          <w:numId w:val="1"/>
        </w:numPr>
        <w:shd w:val="clear" w:color="auto" w:fill="FFFFFF"/>
        <w:spacing w:after="170" w:line="336" w:lineRule="atLeast"/>
        <w:ind w:left="0"/>
        <w:textAlignment w:val="baseline"/>
        <w:rPr>
          <w:rFonts w:ascii="inherit" w:eastAsia="Times New Roman" w:hAnsi="inherit" w:cs="Helvetica"/>
          <w:color w:val="4C4C4C"/>
          <w:sz w:val="24"/>
          <w:szCs w:val="24"/>
        </w:rPr>
      </w:pPr>
      <w:r w:rsidRPr="004E1B30">
        <w:rPr>
          <w:rFonts w:ascii="inherit" w:eastAsia="Times New Roman" w:hAnsi="inherit" w:cs="Helvetica"/>
          <w:color w:val="4C4C4C"/>
          <w:sz w:val="24"/>
          <w:szCs w:val="24"/>
        </w:rPr>
        <w:t>An outline of what will be covered in the notebook is included below.</w:t>
      </w:r>
    </w:p>
    <w:p w:rsidR="004E1B30" w:rsidRPr="004E1B30" w:rsidRDefault="004E1B30" w:rsidP="004E1B30">
      <w:pPr>
        <w:numPr>
          <w:ilvl w:val="0"/>
          <w:numId w:val="1"/>
        </w:numPr>
        <w:shd w:val="clear" w:color="auto" w:fill="FFFFFF"/>
        <w:spacing w:after="170" w:line="336" w:lineRule="atLeast"/>
        <w:ind w:left="0"/>
        <w:textAlignment w:val="baseline"/>
        <w:rPr>
          <w:rFonts w:ascii="inherit" w:eastAsia="Times New Roman" w:hAnsi="inherit" w:cs="Helvetica"/>
          <w:color w:val="4C4C4C"/>
          <w:sz w:val="24"/>
          <w:szCs w:val="24"/>
        </w:rPr>
      </w:pPr>
      <w:r w:rsidRPr="004E1B30">
        <w:rPr>
          <w:rFonts w:ascii="inherit" w:eastAsia="Times New Roman" w:hAnsi="inherit" w:cs="Helvetica"/>
          <w:color w:val="4C4C4C"/>
          <w:sz w:val="24"/>
          <w:szCs w:val="24"/>
        </w:rPr>
        <w:t xml:space="preserve">When you have submitted successfully, you can </w:t>
      </w:r>
      <w:proofErr w:type="spellStart"/>
      <w:r w:rsidRPr="004E1B30">
        <w:rPr>
          <w:rFonts w:ascii="inherit" w:eastAsia="Times New Roman" w:hAnsi="inherit" w:cs="Helvetica"/>
          <w:color w:val="4C4C4C"/>
          <w:sz w:val="24"/>
          <w:szCs w:val="24"/>
        </w:rPr>
        <w:t>shutdown</w:t>
      </w:r>
      <w:proofErr w:type="spellEnd"/>
      <w:r w:rsidRPr="004E1B30">
        <w:rPr>
          <w:rFonts w:ascii="inherit" w:eastAsia="Times New Roman" w:hAnsi="inherit" w:cs="Helvetica"/>
          <w:color w:val="4C4C4C"/>
          <w:sz w:val="24"/>
          <w:szCs w:val="24"/>
        </w:rPr>
        <w:t xml:space="preserve"> the VM by issuing the command "</w:t>
      </w:r>
      <w:r w:rsidRPr="004E1B30">
        <w:rPr>
          <w:rFonts w:ascii="monaco" w:eastAsia="Times New Roman" w:hAnsi="monaco" w:cs="Helvetica"/>
          <w:color w:val="3C3C3C"/>
          <w:sz w:val="24"/>
          <w:szCs w:val="24"/>
        </w:rPr>
        <w:t>vagrant halt</w:t>
      </w:r>
      <w:r w:rsidRPr="004E1B30">
        <w:rPr>
          <w:rFonts w:ascii="inherit" w:eastAsia="Times New Roman" w:hAnsi="inherit" w:cs="Helvetica"/>
          <w:color w:val="4C4C4C"/>
          <w:sz w:val="24"/>
          <w:szCs w:val="24"/>
        </w:rPr>
        <w:t>".</w:t>
      </w:r>
    </w:p>
    <w:p w:rsidR="004E1B30" w:rsidRPr="004E1B30" w:rsidRDefault="004E1B30" w:rsidP="004E1B30">
      <w:pPr>
        <w:shd w:val="clear" w:color="auto" w:fill="FFFFFF"/>
        <w:spacing w:before="600" w:after="225" w:line="288" w:lineRule="atLeast"/>
        <w:outlineLvl w:val="1"/>
        <w:rPr>
          <w:rFonts w:ascii="Verdana" w:eastAsia="Times New Roman" w:hAnsi="Verdana" w:cs="Times New Roman"/>
          <w:caps/>
          <w:color w:val="646464"/>
          <w:spacing w:val="15"/>
          <w:sz w:val="29"/>
          <w:szCs w:val="29"/>
        </w:rPr>
      </w:pPr>
      <w:r w:rsidRPr="004E1B30">
        <w:rPr>
          <w:rFonts w:ascii="Verdana" w:eastAsia="Times New Roman" w:hAnsi="Verdana" w:cs="Helvetica"/>
          <w:caps/>
          <w:color w:val="3C3C3C"/>
          <w:spacing w:val="15"/>
          <w:sz w:val="29"/>
          <w:szCs w:val="29"/>
        </w:rPr>
        <w:t>TEXT ANALYSIS AND ENTITY RESOLUTION EXERCISE</w:t>
      </w:r>
    </w:p>
    <w:p w:rsidR="004E1B30" w:rsidRPr="004E1B30" w:rsidRDefault="004E1B30" w:rsidP="004E1B30">
      <w:pPr>
        <w:shd w:val="clear" w:color="auto" w:fill="FFFFFF"/>
        <w:spacing w:after="340" w:line="384" w:lineRule="atLeast"/>
        <w:rPr>
          <w:rFonts w:ascii="Verdana" w:eastAsia="Times New Roman" w:hAnsi="Verdana" w:cs="Times New Roman"/>
          <w:color w:val="3C3C3C"/>
          <w:sz w:val="24"/>
          <w:szCs w:val="24"/>
        </w:rPr>
      </w:pPr>
      <w:r w:rsidRPr="004E1B30">
        <w:rPr>
          <w:rFonts w:ascii="Verdana" w:eastAsia="Times New Roman" w:hAnsi="Verdana" w:cs="Times New Roman"/>
          <w:color w:val="3C3C3C"/>
          <w:sz w:val="24"/>
          <w:szCs w:val="24"/>
        </w:rPr>
        <w:t>This exercise consists of 5 parts and quiz questions:</w:t>
      </w:r>
    </w:p>
    <w:p w:rsidR="004E1B30" w:rsidRPr="004E1B30" w:rsidRDefault="004E1B30" w:rsidP="004E1B30">
      <w:pPr>
        <w:numPr>
          <w:ilvl w:val="0"/>
          <w:numId w:val="2"/>
        </w:numPr>
        <w:shd w:val="clear" w:color="auto" w:fill="FFFFFF"/>
        <w:spacing w:after="340" w:line="336" w:lineRule="atLeast"/>
        <w:ind w:left="0"/>
        <w:rPr>
          <w:rFonts w:ascii="Verdana" w:eastAsia="Times New Roman" w:hAnsi="Verdana" w:cs="Times New Roman"/>
          <w:color w:val="3C3C3C"/>
          <w:sz w:val="24"/>
          <w:szCs w:val="24"/>
        </w:rPr>
      </w:pPr>
      <w:r w:rsidRPr="004E1B30">
        <w:rPr>
          <w:rFonts w:ascii="Verdana" w:eastAsia="Times New Roman" w:hAnsi="Verdana" w:cs="Times New Roman"/>
          <w:i/>
          <w:iCs/>
          <w:color w:val="3C3C3C"/>
          <w:sz w:val="24"/>
          <w:szCs w:val="24"/>
        </w:rPr>
        <w:t>Part 1</w:t>
      </w:r>
      <w:r w:rsidRPr="004E1B30">
        <w:rPr>
          <w:rFonts w:ascii="Verdana" w:eastAsia="Times New Roman" w:hAnsi="Verdana" w:cs="Times New Roman"/>
          <w:color w:val="3C3C3C"/>
          <w:sz w:val="24"/>
          <w:szCs w:val="24"/>
        </w:rPr>
        <w:t>: ER as Text Similarity - Bags of Words</w:t>
      </w:r>
    </w:p>
    <w:p w:rsidR="004E1B30" w:rsidRPr="004E1B30" w:rsidRDefault="004E1B30" w:rsidP="004E1B30">
      <w:pPr>
        <w:numPr>
          <w:ilvl w:val="0"/>
          <w:numId w:val="2"/>
        </w:numPr>
        <w:shd w:val="clear" w:color="auto" w:fill="FFFFFF"/>
        <w:spacing w:after="340" w:line="336" w:lineRule="atLeast"/>
        <w:ind w:left="0"/>
        <w:rPr>
          <w:rFonts w:ascii="Verdana" w:eastAsia="Times New Roman" w:hAnsi="Verdana" w:cs="Times New Roman"/>
          <w:color w:val="3C3C3C"/>
          <w:sz w:val="24"/>
          <w:szCs w:val="24"/>
        </w:rPr>
      </w:pPr>
      <w:r w:rsidRPr="004E1B30">
        <w:rPr>
          <w:rFonts w:ascii="Verdana" w:eastAsia="Times New Roman" w:hAnsi="Verdana" w:cs="Times New Roman"/>
          <w:i/>
          <w:iCs/>
          <w:color w:val="3C3C3C"/>
          <w:sz w:val="24"/>
          <w:szCs w:val="24"/>
        </w:rPr>
        <w:t>Part 2</w:t>
      </w:r>
      <w:r w:rsidRPr="004E1B30">
        <w:rPr>
          <w:rFonts w:ascii="Verdana" w:eastAsia="Times New Roman" w:hAnsi="Verdana" w:cs="Times New Roman"/>
          <w:color w:val="3C3C3C"/>
          <w:sz w:val="24"/>
          <w:szCs w:val="24"/>
        </w:rPr>
        <w:t>: ER as Text Similarity - Weighted Bag-of-Words using TF-IDF</w:t>
      </w:r>
    </w:p>
    <w:p w:rsidR="004E1B30" w:rsidRPr="004E1B30" w:rsidRDefault="004E1B30" w:rsidP="004E1B30">
      <w:pPr>
        <w:numPr>
          <w:ilvl w:val="0"/>
          <w:numId w:val="2"/>
        </w:numPr>
        <w:shd w:val="clear" w:color="auto" w:fill="FFFFFF"/>
        <w:spacing w:after="340" w:line="336" w:lineRule="atLeast"/>
        <w:ind w:left="0"/>
        <w:rPr>
          <w:rFonts w:ascii="Verdana" w:eastAsia="Times New Roman" w:hAnsi="Verdana" w:cs="Times New Roman"/>
          <w:color w:val="3C3C3C"/>
          <w:sz w:val="24"/>
          <w:szCs w:val="24"/>
        </w:rPr>
      </w:pPr>
      <w:r w:rsidRPr="004E1B30">
        <w:rPr>
          <w:rFonts w:ascii="Verdana" w:eastAsia="Times New Roman" w:hAnsi="Verdana" w:cs="Times New Roman"/>
          <w:i/>
          <w:iCs/>
          <w:color w:val="3C3C3C"/>
          <w:sz w:val="24"/>
          <w:szCs w:val="24"/>
        </w:rPr>
        <w:lastRenderedPageBreak/>
        <w:t>Part 3</w:t>
      </w:r>
      <w:r w:rsidRPr="004E1B30">
        <w:rPr>
          <w:rFonts w:ascii="Verdana" w:eastAsia="Times New Roman" w:hAnsi="Verdana" w:cs="Times New Roman"/>
          <w:color w:val="3C3C3C"/>
          <w:sz w:val="24"/>
          <w:szCs w:val="24"/>
        </w:rPr>
        <w:t>: ER as Text Similarity - Cosine Similarity</w:t>
      </w:r>
    </w:p>
    <w:p w:rsidR="004E1B30" w:rsidRPr="004E1B30" w:rsidRDefault="004E1B30" w:rsidP="004E1B30">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4E1B30">
        <w:rPr>
          <w:rFonts w:ascii="Verdana" w:eastAsia="Times New Roman" w:hAnsi="Verdana" w:cs="Times New Roman"/>
          <w:i/>
          <w:iCs/>
          <w:color w:val="3C3C3C"/>
          <w:sz w:val="24"/>
          <w:szCs w:val="24"/>
        </w:rPr>
        <w:t>Part 4</w:t>
      </w:r>
      <w:r w:rsidRPr="004E1B30">
        <w:rPr>
          <w:rFonts w:ascii="Verdana" w:eastAsia="Times New Roman" w:hAnsi="Verdana" w:cs="Times New Roman"/>
          <w:color w:val="3C3C3C"/>
          <w:sz w:val="24"/>
          <w:szCs w:val="24"/>
        </w:rPr>
        <w:t>: Scalable ER</w:t>
      </w:r>
    </w:p>
    <w:p w:rsidR="004E1B30" w:rsidRPr="004E1B30" w:rsidRDefault="004E1B30" w:rsidP="004E1B30">
      <w:pPr>
        <w:numPr>
          <w:ilvl w:val="0"/>
          <w:numId w:val="2"/>
        </w:numPr>
        <w:shd w:val="clear" w:color="auto" w:fill="FFFFFF"/>
        <w:spacing w:after="340" w:line="336" w:lineRule="atLeast"/>
        <w:ind w:left="0"/>
        <w:rPr>
          <w:rFonts w:ascii="Verdana" w:eastAsia="Times New Roman" w:hAnsi="Verdana" w:cs="Times New Roman"/>
          <w:color w:val="3C3C3C"/>
          <w:sz w:val="24"/>
          <w:szCs w:val="24"/>
        </w:rPr>
      </w:pPr>
      <w:r w:rsidRPr="004E1B30">
        <w:rPr>
          <w:rFonts w:ascii="Verdana" w:eastAsia="Times New Roman" w:hAnsi="Verdana" w:cs="Times New Roman"/>
          <w:i/>
          <w:iCs/>
          <w:color w:val="3C3C3C"/>
          <w:sz w:val="24"/>
          <w:szCs w:val="24"/>
        </w:rPr>
        <w:t>Part 5</w:t>
      </w:r>
      <w:r w:rsidRPr="004E1B30">
        <w:rPr>
          <w:rFonts w:ascii="Verdana" w:eastAsia="Times New Roman" w:hAnsi="Verdana" w:cs="Times New Roman"/>
          <w:color w:val="3C3C3C"/>
          <w:sz w:val="24"/>
          <w:szCs w:val="24"/>
        </w:rPr>
        <w:t>: Analysis (this is part where you will click through and view plots of your work from part 4)</w:t>
      </w:r>
    </w:p>
    <w:p w:rsidR="004E1B30" w:rsidRPr="004E1B30" w:rsidRDefault="004E1B30" w:rsidP="004E1B30">
      <w:pPr>
        <w:shd w:val="clear" w:color="auto" w:fill="FFFFFF"/>
        <w:spacing w:before="300" w:after="340" w:line="240" w:lineRule="auto"/>
        <w:rPr>
          <w:rFonts w:ascii="Verdana" w:eastAsia="Times New Roman" w:hAnsi="Verdana" w:cs="Times New Roman"/>
          <w:color w:val="3C3C3C"/>
          <w:sz w:val="24"/>
          <w:szCs w:val="24"/>
        </w:rPr>
      </w:pPr>
      <w:r w:rsidRPr="004E1B30">
        <w:rPr>
          <w:rFonts w:ascii="Verdana" w:eastAsia="Times New Roman" w:hAnsi="Verdana" w:cs="Times New Roman"/>
          <w:color w:val="3C3C3C"/>
          <w:sz w:val="24"/>
          <w:szCs w:val="24"/>
        </w:rPr>
        <w:t>After you complete the lab, make sure you answer the quiz questions in the next section.</w:t>
      </w:r>
    </w:p>
    <w:p w:rsidR="004E1B30" w:rsidRPr="004E1B30" w:rsidRDefault="004E1B30" w:rsidP="004E1B30">
      <w:pPr>
        <w:shd w:val="clear" w:color="auto" w:fill="FFFFFF"/>
        <w:spacing w:before="300" w:after="340" w:line="240" w:lineRule="auto"/>
        <w:rPr>
          <w:rFonts w:ascii="Verdana" w:eastAsia="Times New Roman" w:hAnsi="Verdana" w:cs="Times New Roman"/>
          <w:color w:val="3C3C3C"/>
          <w:sz w:val="24"/>
          <w:szCs w:val="24"/>
        </w:rPr>
      </w:pPr>
      <w:r w:rsidRPr="004E1B30">
        <w:rPr>
          <w:rFonts w:ascii="Verdana" w:eastAsia="Times New Roman" w:hAnsi="Verdana" w:cs="Times New Roman"/>
          <w:b/>
          <w:bCs/>
          <w:color w:val="3C3C3C"/>
          <w:sz w:val="24"/>
          <w:szCs w:val="24"/>
        </w:rPr>
        <w:t>Please do not post your programming exercises in </w:t>
      </w:r>
      <w:r w:rsidRPr="004E1B30">
        <w:rPr>
          <w:rFonts w:ascii="Verdana" w:eastAsia="Times New Roman" w:hAnsi="Verdana" w:cs="Times New Roman"/>
          <w:b/>
          <w:bCs/>
          <w:color w:val="FF0000"/>
          <w:sz w:val="24"/>
          <w:szCs w:val="24"/>
        </w:rPr>
        <w:t>publicly</w:t>
      </w:r>
      <w:r w:rsidRPr="004E1B30">
        <w:rPr>
          <w:rFonts w:ascii="Verdana" w:eastAsia="Times New Roman" w:hAnsi="Verdana" w:cs="Times New Roman"/>
          <w:b/>
          <w:bCs/>
          <w:color w:val="3C3C3C"/>
          <w:sz w:val="24"/>
          <w:szCs w:val="24"/>
        </w:rPr>
        <w:t> visible repositories, such as GitHub.</w:t>
      </w:r>
    </w:p>
    <w:p w:rsidR="009F6B59" w:rsidRDefault="009F6B59">
      <w:bookmarkStart w:id="0" w:name="_GoBack"/>
      <w:bookmarkEnd w:id="0"/>
    </w:p>
    <w:sectPr w:rsidR="009F6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onaco">
    <w:altName w:val="Courier New"/>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B61155"/>
    <w:multiLevelType w:val="multilevel"/>
    <w:tmpl w:val="4746DF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0163F6A"/>
    <w:multiLevelType w:val="multilevel"/>
    <w:tmpl w:val="12AE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3CD"/>
    <w:rsid w:val="003903CD"/>
    <w:rsid w:val="004E1B30"/>
    <w:rsid w:val="009F6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E1B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E1B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B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1B3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1B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1B30"/>
    <w:rPr>
      <w:color w:val="0000FF"/>
      <w:u w:val="single"/>
    </w:rPr>
  </w:style>
  <w:style w:type="character" w:styleId="Emphasis">
    <w:name w:val="Emphasis"/>
    <w:basedOn w:val="DefaultParagraphFont"/>
    <w:uiPriority w:val="20"/>
    <w:qFormat/>
    <w:rsid w:val="004E1B30"/>
    <w:rPr>
      <w:i/>
      <w:iCs/>
    </w:rPr>
  </w:style>
  <w:style w:type="character" w:styleId="Strong">
    <w:name w:val="Strong"/>
    <w:basedOn w:val="DefaultParagraphFont"/>
    <w:uiPriority w:val="22"/>
    <w:qFormat/>
    <w:rsid w:val="004E1B30"/>
    <w:rPr>
      <w:b/>
      <w:bCs/>
    </w:rPr>
  </w:style>
  <w:style w:type="character" w:customStyle="1" w:styleId="apple-converted-space">
    <w:name w:val="apple-converted-space"/>
    <w:basedOn w:val="DefaultParagraphFont"/>
    <w:rsid w:val="004E1B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E1B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E1B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B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1B3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1B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1B30"/>
    <w:rPr>
      <w:color w:val="0000FF"/>
      <w:u w:val="single"/>
    </w:rPr>
  </w:style>
  <w:style w:type="character" w:styleId="Emphasis">
    <w:name w:val="Emphasis"/>
    <w:basedOn w:val="DefaultParagraphFont"/>
    <w:uiPriority w:val="20"/>
    <w:qFormat/>
    <w:rsid w:val="004E1B30"/>
    <w:rPr>
      <w:i/>
      <w:iCs/>
    </w:rPr>
  </w:style>
  <w:style w:type="character" w:styleId="Strong">
    <w:name w:val="Strong"/>
    <w:basedOn w:val="DefaultParagraphFont"/>
    <w:uiPriority w:val="22"/>
    <w:qFormat/>
    <w:rsid w:val="004E1B30"/>
    <w:rPr>
      <w:b/>
      <w:bCs/>
    </w:rPr>
  </w:style>
  <w:style w:type="character" w:customStyle="1" w:styleId="apple-converted-space">
    <w:name w:val="apple-converted-space"/>
    <w:basedOn w:val="DefaultParagraphFont"/>
    <w:rsid w:val="004E1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83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tutorial/controlflow.html" TargetMode="External"/><Relationship Id="rId13" Type="http://schemas.openxmlformats.org/officeDocument/2006/relationships/hyperlink" Target="http://nbviewer.ipython.org/github/spark-mooc/mooc-setup/blob/master/lab3_text_analysis_and_entity_resolution_student.ipynb" TargetMode="External"/><Relationship Id="rId3" Type="http://schemas.microsoft.com/office/2007/relationships/stylesWithEffects" Target="stylesWithEffects.xml"/><Relationship Id="rId7" Type="http://schemas.openxmlformats.org/officeDocument/2006/relationships/hyperlink" Target="http://spark.apache.org/docs/latest/api/python/pyspark.html" TargetMode="External"/><Relationship Id="rId12" Type="http://schemas.openxmlformats.org/officeDocument/2006/relationships/hyperlink" Target="https://raw.githubusercontent.com/spark-mooc/mooc-setup/master/lab3_text_analysis_and_entity_resolution_student.ipyn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Record_linkage" TargetMode="External"/><Relationship Id="rId11" Type="http://schemas.openxmlformats.org/officeDocument/2006/relationships/hyperlink" Target="http://127.0.0.1:800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ocalhost:8001/" TargetMode="External"/><Relationship Id="rId4" Type="http://schemas.openxmlformats.org/officeDocument/2006/relationships/settings" Target="settings.xml"/><Relationship Id="rId9" Type="http://schemas.openxmlformats.org/officeDocument/2006/relationships/hyperlink" Target="https://courses.edx.org/courses/BerkeleyX/CS100.1x/1T2015/courseware/d1f293d0cb53466dbb5c0cd81f55b45b/920d3370060540c8b21d56f05c64bdda/" TargetMode="External"/><Relationship Id="rId14" Type="http://schemas.openxmlformats.org/officeDocument/2006/relationships/hyperlink" Target="https://courses.edx.org/courses/BerkeleyX/CS100.1x/1T2015/courseware/d1f293d0cb53466dbb5c0cd81f55b45b/920d3370060540c8b21d56f05c64bd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809</Words>
  <Characters>4617</Characters>
  <Application>Microsoft Office Word</Application>
  <DocSecurity>0</DocSecurity>
  <Lines>38</Lines>
  <Paragraphs>10</Paragraphs>
  <ScaleCrop>false</ScaleCrop>
  <Company/>
  <LinksUpToDate>false</LinksUpToDate>
  <CharactersWithSpaces>5416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2015-06-21T04:52:00Z</dcterms:created>
  <dcterms:modified xsi:type="dcterms:W3CDTF">2015-06-21T04:52:00Z</dcterms:modified>
</cp:coreProperties>
</file>