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646" w:rsidRPr="00DE6646" w:rsidRDefault="00DE6646" w:rsidP="00DE6646">
      <w:pPr>
        <w:shd w:val="clear" w:color="auto" w:fill="FFFFFF"/>
        <w:spacing w:after="225" w:line="288" w:lineRule="atLeast"/>
        <w:outlineLvl w:val="1"/>
        <w:rPr>
          <w:rFonts w:ascii="Verdana" w:eastAsia="Times New Roman" w:hAnsi="Verdana" w:cs="Times New Roman"/>
          <w:caps/>
          <w:color w:val="646464"/>
          <w:spacing w:val="15"/>
          <w:sz w:val="29"/>
          <w:szCs w:val="29"/>
        </w:rPr>
      </w:pPr>
      <w:r w:rsidRPr="00DE6646">
        <w:rPr>
          <w:rFonts w:ascii="Verdana" w:eastAsia="Times New Roman" w:hAnsi="Verdana" w:cs="Times New Roman"/>
          <w:caps/>
          <w:color w:val="646464"/>
          <w:spacing w:val="15"/>
          <w:sz w:val="29"/>
          <w:szCs w:val="29"/>
        </w:rPr>
        <w:t>OVERVIEW</w:t>
      </w:r>
    </w:p>
    <w:p w:rsidR="00DE6646" w:rsidRPr="00DE6646" w:rsidRDefault="00DE6646" w:rsidP="00DE6646">
      <w:pPr>
        <w:shd w:val="clear" w:color="auto" w:fill="FFFFFF"/>
        <w:spacing w:after="340" w:line="240" w:lineRule="auto"/>
        <w:rPr>
          <w:rFonts w:ascii="Verdana" w:eastAsia="Times New Roman" w:hAnsi="Verdana" w:cs="Times New Roman"/>
          <w:color w:val="3C3C3C"/>
          <w:sz w:val="24"/>
          <w:szCs w:val="24"/>
        </w:rPr>
      </w:pPr>
      <w:r w:rsidRPr="00DE6646">
        <w:rPr>
          <w:rFonts w:ascii="Verdana" w:eastAsia="Times New Roman" w:hAnsi="Verdana" w:cs="Times New Roman"/>
          <w:color w:val="3C3C3C"/>
          <w:sz w:val="24"/>
          <w:szCs w:val="24"/>
        </w:rPr>
        <w:t>This lab delves into exploratory analysis of neuroscience data, specifically using principal component analysis (PCA) and feature-based aggregation. We will use a dataset of light-sheet imaging recorded by the </w:t>
      </w:r>
      <w:hyperlink r:id="rId6" w:tgtFrame="[object Object]" w:history="1">
        <w:r w:rsidRPr="00DE6646">
          <w:rPr>
            <w:rFonts w:ascii="Verdana" w:eastAsia="Times New Roman" w:hAnsi="Verdana" w:cs="Times New Roman"/>
            <w:color w:val="1D9DD9"/>
            <w:sz w:val="24"/>
            <w:szCs w:val="24"/>
          </w:rPr>
          <w:t>Ahrens Lab</w:t>
        </w:r>
      </w:hyperlink>
      <w:r w:rsidRPr="00DE6646">
        <w:rPr>
          <w:rFonts w:ascii="Verdana" w:eastAsia="Times New Roman" w:hAnsi="Verdana" w:cs="Times New Roman"/>
          <w:color w:val="3C3C3C"/>
          <w:sz w:val="24"/>
          <w:szCs w:val="24"/>
        </w:rPr>
        <w:t> at Janelia Research Campus, and hosted on the CodeNeuro </w:t>
      </w:r>
      <w:hyperlink r:id="rId7" w:tgtFrame="[object Object]" w:history="1">
        <w:r w:rsidRPr="00DE6646">
          <w:rPr>
            <w:rFonts w:ascii="Verdana" w:eastAsia="Times New Roman" w:hAnsi="Verdana" w:cs="Times New Roman"/>
            <w:color w:val="1D9DD9"/>
            <w:sz w:val="24"/>
            <w:szCs w:val="24"/>
          </w:rPr>
          <w:t>data repository</w:t>
        </w:r>
      </w:hyperlink>
      <w:r w:rsidRPr="00DE6646">
        <w:rPr>
          <w:rFonts w:ascii="Verdana" w:eastAsia="Times New Roman" w:hAnsi="Verdana" w:cs="Times New Roman"/>
          <w:color w:val="3C3C3C"/>
          <w:sz w:val="24"/>
          <w:szCs w:val="24"/>
        </w:rPr>
        <w:t>.</w:t>
      </w:r>
    </w:p>
    <w:p w:rsidR="00DE6646" w:rsidRPr="00DE6646" w:rsidRDefault="00DE6646" w:rsidP="00DE6646">
      <w:pPr>
        <w:shd w:val="clear" w:color="auto" w:fill="FFFFFF"/>
        <w:spacing w:before="300" w:after="340" w:line="384" w:lineRule="atLeast"/>
        <w:rPr>
          <w:rFonts w:ascii="Verdana" w:eastAsia="Times New Roman" w:hAnsi="Verdana" w:cs="Times New Roman"/>
          <w:color w:val="3C3C3C"/>
          <w:sz w:val="24"/>
          <w:szCs w:val="24"/>
        </w:rPr>
      </w:pPr>
      <w:r w:rsidRPr="00DE6646">
        <w:rPr>
          <w:rFonts w:ascii="Verdana" w:eastAsia="Times New Roman" w:hAnsi="Verdana" w:cs="Times New Roman"/>
          <w:color w:val="3C3C3C"/>
          <w:sz w:val="24"/>
          <w:szCs w:val="24"/>
        </w:rPr>
        <w:t>The lab is due August 1, 2015 at 07:00 UTC. There is a three day grace period for late submissions until August 4, 2015 at 07:00 UTC. Submissions after that time will lose 20 points.</w:t>
      </w:r>
    </w:p>
    <w:p w:rsidR="00DE6646" w:rsidRPr="00DE6646" w:rsidRDefault="00DE6646" w:rsidP="00DE6646">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E6646">
        <w:rPr>
          <w:rFonts w:ascii="Verdana" w:eastAsia="Times New Roman" w:hAnsi="Verdana" w:cs="Times New Roman"/>
          <w:caps/>
          <w:color w:val="4C4C4C"/>
          <w:spacing w:val="15"/>
          <w:sz w:val="29"/>
          <w:szCs w:val="29"/>
        </w:rPr>
        <w:t>NOTEBOOK DOWNLOAD</w:t>
      </w:r>
    </w:p>
    <w:p w:rsidR="00DE6646" w:rsidRPr="00DE6646" w:rsidRDefault="00DE6646" w:rsidP="00DE6646">
      <w:pPr>
        <w:shd w:val="clear" w:color="auto" w:fill="FFFFFF"/>
        <w:spacing w:after="340" w:line="384" w:lineRule="atLeast"/>
        <w:rPr>
          <w:rFonts w:ascii="Verdana" w:eastAsia="Times New Roman" w:hAnsi="Verdana" w:cs="Times New Roman"/>
          <w:color w:val="3C3C3C"/>
          <w:sz w:val="24"/>
          <w:szCs w:val="24"/>
        </w:rPr>
      </w:pPr>
      <w:r w:rsidRPr="00DE6646">
        <w:rPr>
          <w:rFonts w:ascii="Verdana" w:eastAsia="Times New Roman" w:hAnsi="Verdana" w:cs="Times New Roman"/>
          <w:color w:val="4C4C4C"/>
          <w:sz w:val="24"/>
          <w:szCs w:val="24"/>
        </w:rPr>
        <w:t>The notebook can be found on GitHub at the following links:</w:t>
      </w:r>
    </w:p>
    <w:p w:rsidR="00DE6646" w:rsidRPr="00DE6646" w:rsidRDefault="00DE6646" w:rsidP="00DE66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E6646">
        <w:rPr>
          <w:rFonts w:ascii="Verdana" w:eastAsia="Times New Roman" w:hAnsi="Verdana" w:cs="Times New Roman"/>
          <w:color w:val="4C4C4C"/>
          <w:sz w:val="24"/>
          <w:szCs w:val="24"/>
        </w:rPr>
        <w:t> </w:t>
      </w:r>
      <w:hyperlink r:id="rId8" w:tgtFrame="[object Object]" w:history="1">
        <w:r w:rsidRPr="00DE6646">
          <w:rPr>
            <w:rFonts w:ascii="Verdana" w:eastAsia="Times New Roman" w:hAnsi="Verdana" w:cs="Times New Roman"/>
            <w:color w:val="1D9DD9"/>
            <w:sz w:val="24"/>
            <w:szCs w:val="24"/>
          </w:rPr>
          <w:t>Lab5 PCA ipynb for VM download</w:t>
        </w:r>
      </w:hyperlink>
    </w:p>
    <w:p w:rsidR="00DE6646" w:rsidRPr="00DE6646" w:rsidRDefault="00DE6646" w:rsidP="00DE6646">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E6646">
        <w:rPr>
          <w:rFonts w:ascii="Verdana" w:eastAsia="Times New Roman" w:hAnsi="Verdana" w:cs="Times New Roman"/>
          <w:color w:val="3C3C3C"/>
          <w:sz w:val="24"/>
          <w:szCs w:val="24"/>
        </w:rPr>
        <w:t> </w:t>
      </w:r>
      <w:hyperlink r:id="rId9" w:tgtFrame="[object Object]" w:history="1">
        <w:r w:rsidRPr="00DE6646">
          <w:rPr>
            <w:rFonts w:ascii="Verdana" w:eastAsia="Times New Roman" w:hAnsi="Verdana" w:cs="Times New Roman"/>
            <w:color w:val="1D9DD9"/>
            <w:sz w:val="24"/>
            <w:szCs w:val="24"/>
          </w:rPr>
          <w:t>Lab5 PCA dbc for Databricks download</w:t>
        </w:r>
      </w:hyperlink>
    </w:p>
    <w:p w:rsidR="00DE6646" w:rsidRPr="00DE6646" w:rsidRDefault="00DE6646" w:rsidP="00DE6646">
      <w:pPr>
        <w:shd w:val="clear" w:color="auto" w:fill="FFFFFF"/>
        <w:spacing w:before="300" w:after="340" w:line="384" w:lineRule="atLeast"/>
        <w:rPr>
          <w:rFonts w:ascii="Verdana" w:eastAsia="Times New Roman" w:hAnsi="Verdana" w:cs="Times New Roman"/>
          <w:color w:val="3C3C3C"/>
          <w:sz w:val="24"/>
          <w:szCs w:val="24"/>
        </w:rPr>
      </w:pPr>
      <w:r w:rsidRPr="00DE6646">
        <w:rPr>
          <w:rFonts w:ascii="Helvetica" w:eastAsia="Times New Roman" w:hAnsi="Helvetica" w:cs="Helvetica"/>
          <w:color w:val="4C4C4C"/>
          <w:sz w:val="24"/>
          <w:szCs w:val="24"/>
        </w:rPr>
        <w:t>When working on these notebooks, out of respect for current (and future) students taking this course, p</w:t>
      </w:r>
      <w:r w:rsidRPr="00DE6646">
        <w:rPr>
          <w:rFonts w:ascii="Verdana" w:eastAsia="Times New Roman" w:hAnsi="Verdana" w:cs="Times New Roman"/>
          <w:color w:val="3C3C3C"/>
          <w:sz w:val="24"/>
          <w:szCs w:val="24"/>
        </w:rPr>
        <w:t>lease</w:t>
      </w:r>
      <w:r w:rsidRPr="00DE6646">
        <w:rPr>
          <w:rFonts w:ascii="Verdana" w:eastAsia="Times New Roman" w:hAnsi="Verdana" w:cs="Helvetica"/>
          <w:b/>
          <w:bCs/>
          <w:color w:val="3C3C3C"/>
          <w:sz w:val="24"/>
          <w:szCs w:val="24"/>
        </w:rPr>
        <w:t> do not store your solutions in </w:t>
      </w:r>
      <w:r w:rsidRPr="00DE6646">
        <w:rPr>
          <w:rFonts w:ascii="Helvetica" w:eastAsia="Times New Roman" w:hAnsi="Helvetica" w:cs="Helvetica"/>
          <w:b/>
          <w:bCs/>
          <w:color w:val="4C4C4C"/>
          <w:sz w:val="24"/>
          <w:szCs w:val="24"/>
        </w:rPr>
        <w:t>publicly</w:t>
      </w:r>
      <w:r w:rsidRPr="00DE6646">
        <w:rPr>
          <w:rFonts w:ascii="Verdana" w:eastAsia="Times New Roman" w:hAnsi="Verdana" w:cs="Times New Roman"/>
          <w:b/>
          <w:bCs/>
          <w:color w:val="3C3C3C"/>
          <w:sz w:val="24"/>
          <w:szCs w:val="24"/>
        </w:rPr>
        <w:t> visible repositories</w:t>
      </w:r>
      <w:r w:rsidRPr="00DE6646">
        <w:rPr>
          <w:rFonts w:ascii="Verdana" w:eastAsia="Times New Roman" w:hAnsi="Verdana" w:cs="Times New Roman"/>
          <w:color w:val="3C3C3C"/>
          <w:sz w:val="24"/>
          <w:szCs w:val="24"/>
        </w:rPr>
        <w:t> such as GitHub.  Similarly, please</w:t>
      </w:r>
      <w:r w:rsidRPr="00DE6646">
        <w:rPr>
          <w:rFonts w:ascii="Verdana" w:eastAsia="Times New Roman" w:hAnsi="Verdana" w:cs="Times New Roman"/>
          <w:b/>
          <w:bCs/>
          <w:color w:val="3C3C3C"/>
          <w:sz w:val="24"/>
          <w:szCs w:val="24"/>
        </w:rPr>
        <w:t> do not post code snippets on Piazza</w:t>
      </w:r>
      <w:r w:rsidRPr="00DE6646">
        <w:rPr>
          <w:rFonts w:ascii="Verdana" w:eastAsia="Times New Roman" w:hAnsi="Verdana" w:cs="Times New Roman"/>
          <w:color w:val="3C3C3C"/>
          <w:sz w:val="24"/>
          <w:szCs w:val="24"/>
        </w:rPr>
        <w:t>.</w:t>
      </w:r>
    </w:p>
    <w:p w:rsidR="00DE6646" w:rsidRPr="00DE6646" w:rsidRDefault="00DE6646" w:rsidP="00DE6646">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E6646">
        <w:rPr>
          <w:rFonts w:ascii="Verdana" w:eastAsia="Times New Roman" w:hAnsi="Verdana" w:cs="Times New Roman"/>
          <w:caps/>
          <w:color w:val="4C4C4C"/>
          <w:spacing w:val="15"/>
          <w:sz w:val="29"/>
          <w:szCs w:val="29"/>
        </w:rPr>
        <w:t>VIEW NOTEBOOK</w:t>
      </w:r>
    </w:p>
    <w:p w:rsidR="00DE6646" w:rsidRPr="00DE6646" w:rsidRDefault="00DE6646" w:rsidP="00DE6646">
      <w:pPr>
        <w:shd w:val="clear" w:color="auto" w:fill="FFFFFF"/>
        <w:spacing w:after="340" w:line="384" w:lineRule="atLeast"/>
        <w:rPr>
          <w:rFonts w:ascii="Verdana" w:eastAsia="Times New Roman" w:hAnsi="Verdana" w:cs="Times New Roman"/>
          <w:color w:val="3C3C3C"/>
          <w:sz w:val="24"/>
          <w:szCs w:val="24"/>
        </w:rPr>
      </w:pPr>
      <w:r w:rsidRPr="00DE6646">
        <w:rPr>
          <w:rFonts w:ascii="Verdana" w:eastAsia="Times New Roman" w:hAnsi="Verdana" w:cs="Times New Roman"/>
          <w:color w:val="4C4C4C"/>
          <w:sz w:val="24"/>
          <w:szCs w:val="24"/>
        </w:rPr>
        <w:t>GitHub automatically renders IPython notebooks.  To view the notebook follow this GitHub link: </w:t>
      </w:r>
      <w:hyperlink r:id="rId10" w:tgtFrame="[object Object]" w:history="1">
        <w:r w:rsidRPr="00DE6646">
          <w:rPr>
            <w:rFonts w:ascii="Verdana" w:eastAsia="Times New Roman" w:hAnsi="Verdana" w:cs="Times New Roman"/>
            <w:color w:val="1D9DD9"/>
            <w:sz w:val="24"/>
            <w:szCs w:val="24"/>
          </w:rPr>
          <w:t>Lab5 PCA web preview</w:t>
        </w:r>
      </w:hyperlink>
      <w:r w:rsidRPr="00DE6646">
        <w:rPr>
          <w:rFonts w:ascii="Verdana" w:eastAsia="Times New Roman" w:hAnsi="Verdana" w:cs="Times New Roman"/>
          <w:color w:val="3C3C3C"/>
          <w:sz w:val="24"/>
          <w:szCs w:val="24"/>
        </w:rPr>
        <w:t>.  Note: this link should not be used to download the notebook.  Use the raw link in the Notebook Download section when downloading. </w:t>
      </w:r>
    </w:p>
    <w:p w:rsidR="00DE6646" w:rsidRPr="00DE6646" w:rsidRDefault="00DE6646" w:rsidP="00DE6646">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DE6646">
        <w:rPr>
          <w:rFonts w:ascii="Verdana" w:eastAsia="Times New Roman" w:hAnsi="Verdana" w:cs="Times New Roman"/>
          <w:caps/>
          <w:color w:val="646464"/>
          <w:spacing w:val="15"/>
          <w:sz w:val="29"/>
          <w:szCs w:val="29"/>
        </w:rPr>
        <w:t>DETAILED INSTRUCTIONS FOR RUNNING NOTEBOOKS IN VM</w:t>
      </w:r>
    </w:p>
    <w:p w:rsidR="00DE6646" w:rsidRPr="00DE6646" w:rsidRDefault="00DE6646" w:rsidP="00DE66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E6646">
        <w:rPr>
          <w:rFonts w:ascii="inherit" w:eastAsia="Times New Roman" w:hAnsi="inherit" w:cs="Times New Roman"/>
          <w:color w:val="4C4C4C"/>
          <w:sz w:val="24"/>
          <w:szCs w:val="24"/>
        </w:rPr>
        <w:t>Download the appropriate </w:t>
      </w:r>
      <w:r w:rsidRPr="00DE6646">
        <w:rPr>
          <w:rFonts w:ascii="Verdana" w:eastAsia="Times New Roman" w:hAnsi="Verdana" w:cs="Times New Roman"/>
          <w:color w:val="3C3C3C"/>
          <w:sz w:val="24"/>
          <w:szCs w:val="24"/>
        </w:rPr>
        <w:t>raw Lab4 file for your environment:</w:t>
      </w:r>
    </w:p>
    <w:p w:rsidR="00DE6646" w:rsidRPr="00DE6646" w:rsidRDefault="00DE6646" w:rsidP="00DE6646">
      <w:pPr>
        <w:numPr>
          <w:ilvl w:val="1"/>
          <w:numId w:val="2"/>
        </w:numPr>
        <w:shd w:val="clear" w:color="auto" w:fill="FFFFFF"/>
        <w:spacing w:beforeAutospacing="1" w:after="0" w:line="336" w:lineRule="atLeast"/>
        <w:ind w:left="0"/>
        <w:rPr>
          <w:rFonts w:ascii="Verdana" w:eastAsia="Times New Roman" w:hAnsi="Verdana" w:cs="Times New Roman"/>
          <w:color w:val="3C3C3C"/>
          <w:sz w:val="24"/>
          <w:szCs w:val="24"/>
        </w:rPr>
      </w:pPr>
      <w:hyperlink r:id="rId11" w:tgtFrame="[object Object]" w:history="1">
        <w:r w:rsidRPr="00DE6646">
          <w:rPr>
            <w:rFonts w:ascii="Verdana" w:eastAsia="Times New Roman" w:hAnsi="Verdana" w:cs="Times New Roman"/>
            <w:color w:val="1D9DD9"/>
            <w:sz w:val="24"/>
            <w:szCs w:val="24"/>
          </w:rPr>
          <w:t>Lab5 PCA ipynb for VM download</w:t>
        </w:r>
      </w:hyperlink>
      <w:r w:rsidRPr="00DE6646">
        <w:rPr>
          <w:rFonts w:ascii="Verdana" w:eastAsia="Times New Roman" w:hAnsi="Verdana" w:cs="Times New Roman"/>
          <w:color w:val="3C3C3C"/>
          <w:sz w:val="24"/>
          <w:szCs w:val="24"/>
        </w:rPr>
        <w:t> - an IPython notebook</w:t>
      </w:r>
      <w:r w:rsidRPr="00DE6646">
        <w:rPr>
          <w:rFonts w:ascii="inherit" w:eastAsia="Times New Roman" w:hAnsi="inherit" w:cs="Times New Roman"/>
          <w:color w:val="4C4C4C"/>
          <w:sz w:val="24"/>
          <w:szCs w:val="24"/>
        </w:rPr>
        <w:t>.  </w:t>
      </w:r>
      <w:r w:rsidRPr="00DE6646">
        <w:rPr>
          <w:rFonts w:ascii="inherit" w:eastAsia="Times New Roman" w:hAnsi="inherit" w:cs="Times New Roman"/>
          <w:b/>
          <w:bCs/>
          <w:color w:val="3C3C3C"/>
          <w:sz w:val="24"/>
          <w:szCs w:val="24"/>
          <w:bdr w:val="none" w:sz="0" w:space="0" w:color="auto" w:frame="1"/>
        </w:rPr>
        <w:t>Make sure that the file extension is .ipynb</w:t>
      </w:r>
      <w:r w:rsidRPr="00DE6646">
        <w:rPr>
          <w:rFonts w:ascii="inherit" w:eastAsia="Times New Roman" w:hAnsi="inherit" w:cs="Times New Roman"/>
          <w:color w:val="4C4C4C"/>
          <w:sz w:val="24"/>
          <w:szCs w:val="24"/>
        </w:rPr>
        <w:t>.  If the download adds an extension (e.g. ".txt"), rename the file so that the extension is just .ipynb.</w:t>
      </w:r>
    </w:p>
    <w:p w:rsidR="00DE6646" w:rsidRPr="00DE6646" w:rsidRDefault="00DE6646" w:rsidP="00DE6646">
      <w:pPr>
        <w:numPr>
          <w:ilvl w:val="1"/>
          <w:numId w:val="3"/>
        </w:numPr>
        <w:shd w:val="clear" w:color="auto" w:fill="FFFFFF"/>
        <w:spacing w:before="100" w:beforeAutospacing="1" w:after="170" w:line="336" w:lineRule="atLeast"/>
        <w:ind w:left="0"/>
        <w:textAlignment w:val="baseline"/>
        <w:rPr>
          <w:rFonts w:ascii="Helvetica" w:eastAsia="Times New Roman" w:hAnsi="Helvetica" w:cs="Helvetica"/>
          <w:color w:val="3C3C3C"/>
          <w:sz w:val="24"/>
          <w:szCs w:val="24"/>
        </w:rPr>
      </w:pPr>
      <w:hyperlink r:id="rId12" w:tgtFrame="[object Object]" w:history="1">
        <w:r w:rsidRPr="00DE6646">
          <w:rPr>
            <w:rFonts w:ascii="inherit" w:eastAsia="Times New Roman" w:hAnsi="inherit" w:cs="Helvetica"/>
            <w:color w:val="1D9DD9"/>
            <w:sz w:val="24"/>
            <w:szCs w:val="24"/>
          </w:rPr>
          <w:t>Lab5 PCA dbc for Databricks download</w:t>
        </w:r>
      </w:hyperlink>
      <w:r w:rsidRPr="00DE6646">
        <w:rPr>
          <w:rFonts w:ascii="inherit" w:eastAsia="Times New Roman" w:hAnsi="inherit" w:cs="Helvetica"/>
          <w:color w:val="4C4C4C"/>
          <w:sz w:val="24"/>
          <w:szCs w:val="24"/>
        </w:rPr>
        <w:t> - a Databricks notebook.  The extension should be </w:t>
      </w:r>
      <w:r w:rsidRPr="00DE6646">
        <w:rPr>
          <w:rFonts w:ascii="inherit" w:eastAsia="Times New Roman" w:hAnsi="inherit" w:cs="Helvetica"/>
          <w:b/>
          <w:bCs/>
          <w:color w:val="4C4C4C"/>
          <w:sz w:val="24"/>
          <w:szCs w:val="24"/>
        </w:rPr>
        <w:t>.dbc</w:t>
      </w:r>
      <w:r w:rsidRPr="00DE6646">
        <w:rPr>
          <w:rFonts w:ascii="inherit" w:eastAsia="Times New Roman" w:hAnsi="inherit" w:cs="Helvetica"/>
          <w:color w:val="4C4C4C"/>
          <w:sz w:val="24"/>
          <w:szCs w:val="24"/>
        </w:rPr>
        <w:t>, for importing into the Databricks account that you got via email if you were randomly selected for the Databricks option.</w:t>
      </w:r>
    </w:p>
    <w:p w:rsidR="00DE6646" w:rsidRPr="00DE6646" w:rsidRDefault="00DE6646" w:rsidP="00DE6646">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E6646">
        <w:rPr>
          <w:rFonts w:ascii="inherit" w:eastAsia="Times New Roman" w:hAnsi="inherit" w:cs="Times New Roman"/>
          <w:color w:val="4C4C4C"/>
          <w:sz w:val="24"/>
          <w:szCs w:val="24"/>
        </w:rPr>
        <w:t>Upload or import the raw Lab5 file.  This process was explained during "Setting up the Course Software Environment" in the Week 0 courseware.</w:t>
      </w:r>
    </w:p>
    <w:p w:rsidR="00DE6646" w:rsidRPr="00DE6646" w:rsidRDefault="00DE6646" w:rsidP="00DE6646">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E6646">
        <w:rPr>
          <w:rFonts w:ascii="inherit" w:eastAsia="Times New Roman" w:hAnsi="inherit" w:cs="Times New Roman"/>
          <w:color w:val="4C4C4C"/>
          <w:sz w:val="24"/>
          <w:szCs w:val="24"/>
        </w:rPr>
        <w:t>  See our </w:t>
      </w:r>
      <w:hyperlink r:id="rId13" w:tgtFrame="[object Object]" w:history="1">
        <w:r w:rsidRPr="00DE6646">
          <w:rPr>
            <w:rFonts w:ascii="Verdana" w:eastAsia="Times New Roman" w:hAnsi="Verdana" w:cs="Times New Roman"/>
            <w:color w:val="1D9DD9"/>
            <w:sz w:val="24"/>
            <w:szCs w:val="24"/>
          </w:rPr>
          <w:t>Databricks FAQ</w:t>
        </w:r>
      </w:hyperlink>
      <w:r w:rsidRPr="00DE6646">
        <w:rPr>
          <w:rFonts w:ascii="inherit" w:eastAsia="Times New Roman" w:hAnsi="inherit" w:cs="Times New Roman"/>
          <w:color w:val="4C4C4C"/>
          <w:sz w:val="24"/>
          <w:szCs w:val="24"/>
        </w:rPr>
        <w:t> for details on importing to Databricks.  If you are using the VM:</w:t>
      </w:r>
    </w:p>
    <w:p w:rsidR="00DE6646" w:rsidRPr="00DE6646" w:rsidRDefault="00DE6646" w:rsidP="00DE6646">
      <w:pPr>
        <w:numPr>
          <w:ilvl w:val="1"/>
          <w:numId w:val="5"/>
        </w:numPr>
        <w:shd w:val="clear" w:color="auto" w:fill="FFFFFF"/>
        <w:spacing w:beforeAutospacing="1" w:after="0" w:line="336" w:lineRule="atLeast"/>
        <w:ind w:left="0"/>
        <w:textAlignment w:val="baseline"/>
        <w:rPr>
          <w:rFonts w:ascii="Helvetica" w:eastAsia="Times New Roman" w:hAnsi="Helvetica" w:cs="Helvetica"/>
          <w:color w:val="3C3C3C"/>
          <w:sz w:val="24"/>
          <w:szCs w:val="24"/>
        </w:rPr>
      </w:pPr>
      <w:r w:rsidRPr="00DE6646">
        <w:rPr>
          <w:rFonts w:ascii="inherit" w:eastAsia="Times New Roman" w:hAnsi="inherit" w:cs="Helvetica"/>
          <w:color w:val="3C3C3C"/>
          <w:sz w:val="24"/>
          <w:szCs w:val="24"/>
        </w:rPr>
        <w:t>Start the VM - To start the VM, from a DOS prompt (Windows) or Terminal (Mac/Linux), issue the command "</w:t>
      </w:r>
      <w:r w:rsidRPr="00DE6646">
        <w:rPr>
          <w:rFonts w:ascii="monaco" w:eastAsia="Times New Roman" w:hAnsi="monaco" w:cs="Helvetica"/>
          <w:color w:val="3C3C3C"/>
          <w:sz w:val="24"/>
          <w:szCs w:val="24"/>
          <w:bdr w:val="none" w:sz="0" w:space="0" w:color="auto" w:frame="1"/>
        </w:rPr>
        <w:t>vagrant up</w:t>
      </w:r>
      <w:r w:rsidRPr="00DE6646">
        <w:rPr>
          <w:rFonts w:ascii="inherit" w:eastAsia="Times New Roman" w:hAnsi="inherit" w:cs="Helvetica"/>
          <w:color w:val="3C3C3C"/>
          <w:sz w:val="24"/>
          <w:szCs w:val="24"/>
        </w:rPr>
        <w:t>", while in the custom directory created for this course (you should have created this directory as part of the Week 0 segment on "Downloading and Installing the VM Image").</w:t>
      </w:r>
    </w:p>
    <w:p w:rsidR="00DE6646" w:rsidRPr="00DE6646" w:rsidRDefault="00DE6646" w:rsidP="00DE6646">
      <w:pPr>
        <w:numPr>
          <w:ilvl w:val="1"/>
          <w:numId w:val="5"/>
        </w:numPr>
        <w:shd w:val="clear" w:color="auto" w:fill="FFFFFF"/>
        <w:spacing w:after="0" w:line="336" w:lineRule="atLeast"/>
        <w:ind w:left="0"/>
        <w:textAlignment w:val="baseline"/>
        <w:rPr>
          <w:rFonts w:ascii="inherit" w:eastAsia="Times New Roman" w:hAnsi="inherit" w:cs="Helvetica"/>
          <w:color w:val="3C3C3C"/>
          <w:sz w:val="24"/>
          <w:szCs w:val="24"/>
        </w:rPr>
      </w:pPr>
      <w:r w:rsidRPr="00DE6646">
        <w:rPr>
          <w:rFonts w:ascii="inherit" w:eastAsia="Times New Roman" w:hAnsi="inherit" w:cs="Helvetica"/>
          <w:color w:val="3C3C3C"/>
          <w:sz w:val="24"/>
          <w:szCs w:val="24"/>
        </w:rPr>
        <w:t>Once the VM is running, access the Jupyter web UI for running IPython notebooks by navigating your web browser to </w:t>
      </w:r>
      <w:r w:rsidRPr="00DE6646">
        <w:rPr>
          <w:rFonts w:ascii="Verdana" w:eastAsia="Times New Roman" w:hAnsi="Verdana" w:cs="Helvetica"/>
          <w:color w:val="3C3C3C"/>
          <w:sz w:val="24"/>
          <w:szCs w:val="24"/>
          <w:bdr w:val="none" w:sz="0" w:space="0" w:color="auto" w:frame="1"/>
        </w:rPr>
        <w:t>"</w:t>
      </w:r>
      <w:hyperlink r:id="rId14" w:tgtFrame="[object Object]" w:history="1">
        <w:r w:rsidRPr="00DE6646">
          <w:rPr>
            <w:rFonts w:ascii="inherit" w:eastAsia="Times New Roman" w:hAnsi="inherit" w:cs="Helvetica"/>
            <w:color w:val="1D9DD9"/>
            <w:sz w:val="24"/>
            <w:szCs w:val="24"/>
            <w:bdr w:val="none" w:sz="0" w:space="0" w:color="auto" w:frame="1"/>
          </w:rPr>
          <w:t>http://localhost:8001/</w:t>
        </w:r>
      </w:hyperlink>
      <w:r w:rsidRPr="00DE6646">
        <w:rPr>
          <w:rFonts w:ascii="inherit" w:eastAsia="Times New Roman" w:hAnsi="inherit" w:cs="Helvetica"/>
          <w:color w:val="3C3C3C"/>
          <w:sz w:val="24"/>
          <w:szCs w:val="24"/>
        </w:rPr>
        <w:t>" (or "</w:t>
      </w:r>
      <w:hyperlink r:id="rId15" w:tgtFrame="[object Object]" w:history="1">
        <w:r w:rsidRPr="00DE6646">
          <w:rPr>
            <w:rFonts w:ascii="inherit" w:eastAsia="Times New Roman" w:hAnsi="inherit" w:cs="Helvetica"/>
            <w:color w:val="1D9DD9"/>
            <w:sz w:val="24"/>
            <w:szCs w:val="24"/>
            <w:bdr w:val="none" w:sz="0" w:space="0" w:color="auto" w:frame="1"/>
          </w:rPr>
          <w:t>http://127.0.0.1:8001/</w:t>
        </w:r>
      </w:hyperlink>
      <w:r w:rsidRPr="00DE6646">
        <w:rPr>
          <w:rFonts w:ascii="inherit" w:eastAsia="Times New Roman" w:hAnsi="inherit" w:cs="Helvetica"/>
          <w:color w:val="3C3C3C"/>
          <w:sz w:val="24"/>
          <w:szCs w:val="24"/>
        </w:rPr>
        <w:t>").</w:t>
      </w:r>
    </w:p>
    <w:p w:rsidR="00DE6646" w:rsidRPr="00DE6646" w:rsidRDefault="00DE6646" w:rsidP="00DE6646">
      <w:pPr>
        <w:numPr>
          <w:ilvl w:val="1"/>
          <w:numId w:val="5"/>
        </w:numPr>
        <w:shd w:val="clear" w:color="auto" w:fill="FFFFFF"/>
        <w:spacing w:after="0" w:line="336" w:lineRule="atLeast"/>
        <w:ind w:left="0"/>
        <w:textAlignment w:val="baseline"/>
        <w:rPr>
          <w:rFonts w:ascii="inherit" w:eastAsia="Times New Roman" w:hAnsi="inherit" w:cs="Helvetica"/>
          <w:color w:val="3C3C3C"/>
          <w:sz w:val="24"/>
          <w:szCs w:val="24"/>
        </w:rPr>
      </w:pPr>
      <w:r w:rsidRPr="00DE6646">
        <w:rPr>
          <w:rFonts w:ascii="inherit" w:eastAsia="Times New Roman" w:hAnsi="inherit" w:cs="Helvetica"/>
          <w:color w:val="3C3C3C"/>
          <w:sz w:val="24"/>
          <w:szCs w:val="24"/>
        </w:rPr>
        <w:t>Shut down any notebooks you have running, as only </w:t>
      </w:r>
      <w:r w:rsidRPr="00DE6646">
        <w:rPr>
          <w:rFonts w:ascii="inherit" w:eastAsia="Times New Roman" w:hAnsi="inherit" w:cs="Helvetica"/>
          <w:b/>
          <w:bCs/>
          <w:color w:val="3C3C3C"/>
          <w:sz w:val="24"/>
          <w:szCs w:val="24"/>
          <w:bdr w:val="none" w:sz="0" w:space="0" w:color="auto" w:frame="1"/>
        </w:rPr>
        <w:t>ONE</w:t>
      </w:r>
      <w:r w:rsidRPr="00DE6646">
        <w:rPr>
          <w:rFonts w:ascii="inherit" w:eastAsia="Times New Roman" w:hAnsi="inherit" w:cs="Helvetica"/>
          <w:color w:val="3C3C3C"/>
          <w:sz w:val="24"/>
          <w:szCs w:val="24"/>
        </w:rPr>
        <w:t> notebook should run at a time.  Running notebooks have a green icon to the left of the notebook name and green text to the right of the screen that says "Running".  Shutdown running notebooks by clicking the checkbox next to the notebook and then clicking the orange "Shutdown" button.</w:t>
      </w:r>
    </w:p>
    <w:p w:rsidR="00DE6646" w:rsidRPr="00DE6646" w:rsidRDefault="00DE6646" w:rsidP="00DE6646">
      <w:pPr>
        <w:numPr>
          <w:ilvl w:val="0"/>
          <w:numId w:val="6"/>
        </w:numPr>
        <w:shd w:val="clear" w:color="auto" w:fill="FFFFFF"/>
        <w:spacing w:beforeAutospacing="1" w:after="0" w:line="336" w:lineRule="atLeast"/>
        <w:ind w:left="0"/>
        <w:rPr>
          <w:rFonts w:ascii="Verdana" w:eastAsia="Times New Roman" w:hAnsi="Verdana" w:cs="Times New Roman"/>
          <w:color w:val="3C3C3C"/>
          <w:sz w:val="24"/>
          <w:szCs w:val="24"/>
        </w:rPr>
      </w:pPr>
      <w:r w:rsidRPr="00DE6646">
        <w:rPr>
          <w:rFonts w:ascii="inherit" w:eastAsia="Times New Roman" w:hAnsi="inherit" w:cs="Times New Roman"/>
          <w:color w:val="4C4C4C"/>
          <w:sz w:val="24"/>
          <w:szCs w:val="24"/>
        </w:rPr>
        <w:t>For the</w:t>
      </w:r>
      <w:r w:rsidRPr="00DE6646">
        <w:rPr>
          <w:rFonts w:ascii="inherit" w:eastAsia="Times New Roman" w:hAnsi="inherit" w:cs="Times New Roman"/>
          <w:color w:val="3C3C3C"/>
          <w:sz w:val="24"/>
          <w:szCs w:val="24"/>
        </w:rPr>
        <w:t> </w:t>
      </w:r>
      <w:r w:rsidRPr="00DE6646">
        <w:rPr>
          <w:rFonts w:ascii="Verdana" w:eastAsia="Times New Roman" w:hAnsi="Verdana" w:cs="Times New Roman"/>
          <w:b/>
          <w:bCs/>
          <w:color w:val="3C3C3C"/>
          <w:sz w:val="24"/>
          <w:szCs w:val="24"/>
        </w:rPr>
        <w:t>Lab5</w:t>
      </w:r>
      <w:r w:rsidRPr="00DE6646">
        <w:rPr>
          <w:rFonts w:ascii="inherit" w:eastAsia="Times New Roman" w:hAnsi="inherit" w:cs="Times New Roman"/>
          <w:color w:val="4C4C4C"/>
          <w:sz w:val="24"/>
          <w:szCs w:val="24"/>
        </w:rPr>
        <w:t> notebook, please follow the instructions in the notebook and replace &lt;FILL IN&gt; sections with your solutions, and submit to the autograder, following the same </w:t>
      </w:r>
      <w:hyperlink r:id="rId16" w:tgtFrame="[object Object]" w:history="1">
        <w:r w:rsidRPr="00DE6646">
          <w:rPr>
            <w:rFonts w:ascii="inherit" w:eastAsia="Times New Roman" w:hAnsi="inherit" w:cs="Times New Roman"/>
            <w:color w:val="1D9DD9"/>
            <w:sz w:val="24"/>
            <w:szCs w:val="24"/>
            <w:bdr w:val="none" w:sz="0" w:space="0" w:color="auto" w:frame="1"/>
          </w:rPr>
          <w:t>guidelines</w:t>
        </w:r>
      </w:hyperlink>
      <w:r w:rsidRPr="00DE6646">
        <w:rPr>
          <w:rFonts w:ascii="inherit" w:eastAsia="Times New Roman" w:hAnsi="inherit" w:cs="Times New Roman"/>
          <w:color w:val="4C4C4C"/>
          <w:sz w:val="24"/>
          <w:szCs w:val="24"/>
        </w:rPr>
        <w:t> as in previous weeks.</w:t>
      </w:r>
    </w:p>
    <w:p w:rsidR="00DE6646" w:rsidRPr="00DE6646" w:rsidRDefault="00DE6646" w:rsidP="00DE6646">
      <w:pPr>
        <w:numPr>
          <w:ilvl w:val="0"/>
          <w:numId w:val="6"/>
        </w:numPr>
        <w:shd w:val="clear" w:color="auto" w:fill="FFFFFF"/>
        <w:spacing w:beforeAutospacing="1" w:after="0" w:line="336" w:lineRule="atLeast"/>
        <w:ind w:left="0"/>
        <w:rPr>
          <w:rFonts w:ascii="Verdana" w:eastAsia="Times New Roman" w:hAnsi="Verdana" w:cs="Times New Roman"/>
          <w:color w:val="3C3C3C"/>
          <w:sz w:val="24"/>
          <w:szCs w:val="24"/>
        </w:rPr>
      </w:pPr>
      <w:r w:rsidRPr="00DE6646">
        <w:rPr>
          <w:rFonts w:ascii="inherit" w:eastAsia="Times New Roman" w:hAnsi="inherit" w:cs="Times New Roman"/>
          <w:color w:val="4C4C4C"/>
          <w:sz w:val="24"/>
          <w:szCs w:val="24"/>
        </w:rPr>
        <w:t>When you have submitted successfully, if you are using the VM you can shut it down by issuing the command "</w:t>
      </w:r>
      <w:r w:rsidRPr="00DE6646">
        <w:rPr>
          <w:rFonts w:ascii="monaco" w:eastAsia="Times New Roman" w:hAnsi="monaco" w:cs="Times New Roman"/>
          <w:color w:val="3C3C3C"/>
          <w:sz w:val="24"/>
          <w:szCs w:val="24"/>
          <w:bdr w:val="none" w:sz="0" w:space="0" w:color="auto" w:frame="1"/>
        </w:rPr>
        <w:t>vagrant halt</w:t>
      </w:r>
      <w:r w:rsidRPr="00DE6646">
        <w:rPr>
          <w:rFonts w:ascii="inherit" w:eastAsia="Times New Roman" w:hAnsi="inherit" w:cs="Times New Roman"/>
          <w:color w:val="4C4C4C"/>
          <w:sz w:val="24"/>
          <w:szCs w:val="24"/>
        </w:rPr>
        <w:t>".</w:t>
      </w:r>
    </w:p>
    <w:p w:rsidR="00E4203E" w:rsidRDefault="00E4203E">
      <w:bookmarkStart w:id="0" w:name="_GoBack"/>
      <w:bookmarkEnd w:id="0"/>
    </w:p>
    <w:sectPr w:rsidR="00E4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172A6"/>
    <w:multiLevelType w:val="multilevel"/>
    <w:tmpl w:val="41140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05406"/>
    <w:multiLevelType w:val="multilevel"/>
    <w:tmpl w:val="774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8A405F"/>
    <w:multiLevelType w:val="multilevel"/>
    <w:tmpl w:val="93F6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34245D"/>
    <w:multiLevelType w:val="multilevel"/>
    <w:tmpl w:val="9D904B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6D7CE2"/>
    <w:multiLevelType w:val="multilevel"/>
    <w:tmpl w:val="94CE3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58696A"/>
    <w:multiLevelType w:val="multilevel"/>
    <w:tmpl w:val="C19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DF7"/>
    <w:rsid w:val="00452DF7"/>
    <w:rsid w:val="00DE6646"/>
    <w:rsid w:val="00E4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6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6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6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6646"/>
  </w:style>
  <w:style w:type="character" w:styleId="Hyperlink">
    <w:name w:val="Hyperlink"/>
    <w:basedOn w:val="DefaultParagraphFont"/>
    <w:uiPriority w:val="99"/>
    <w:semiHidden/>
    <w:unhideWhenUsed/>
    <w:rsid w:val="00DE6646"/>
    <w:rPr>
      <w:color w:val="0000FF"/>
      <w:u w:val="single"/>
    </w:rPr>
  </w:style>
  <w:style w:type="character" w:styleId="Strong">
    <w:name w:val="Strong"/>
    <w:basedOn w:val="DefaultParagraphFont"/>
    <w:uiPriority w:val="22"/>
    <w:qFormat/>
    <w:rsid w:val="00DE66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66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6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6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6646"/>
  </w:style>
  <w:style w:type="character" w:styleId="Hyperlink">
    <w:name w:val="Hyperlink"/>
    <w:basedOn w:val="DefaultParagraphFont"/>
    <w:uiPriority w:val="99"/>
    <w:semiHidden/>
    <w:unhideWhenUsed/>
    <w:rsid w:val="00DE6646"/>
    <w:rPr>
      <w:color w:val="0000FF"/>
      <w:u w:val="single"/>
    </w:rPr>
  </w:style>
  <w:style w:type="character" w:styleId="Strong">
    <w:name w:val="Strong"/>
    <w:basedOn w:val="DefaultParagraphFont"/>
    <w:uiPriority w:val="22"/>
    <w:qFormat/>
    <w:rsid w:val="00DE6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spark-mooc/mooc-setup/master/ML_lab5_pca_student.ipynb" TargetMode="External"/><Relationship Id="rId13" Type="http://schemas.openxmlformats.org/officeDocument/2006/relationships/hyperlink" Target="https://courses.edx.org/wiki/BerkeleyX.CS190.1x.1T2015/databricks-faq/"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atasets.codeneuro.org/" TargetMode="External"/><Relationship Id="rId12" Type="http://schemas.openxmlformats.org/officeDocument/2006/relationships/hyperlink" Target="https://github.com/spark-mooc/mooc-setup-dbc/blob/master/ML_lab5_pca_student.dbc?raw=tr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edx.org/courses/BerkeleyX/CS190.1x/1T2015/wiki/BerkeleyX.CS190.1x.1T2015/autograder/" TargetMode="External"/><Relationship Id="rId1" Type="http://schemas.openxmlformats.org/officeDocument/2006/relationships/numbering" Target="numbering.xml"/><Relationship Id="rId6" Type="http://schemas.openxmlformats.org/officeDocument/2006/relationships/hyperlink" Target="http://www.janelia.org/lab/ahrens-lab" TargetMode="External"/><Relationship Id="rId11" Type="http://schemas.openxmlformats.org/officeDocument/2006/relationships/hyperlink" Target="https://raw.githubusercontent.com/spark-mooc/mooc-setup/master/ML_lab5_pca_student.ipynb" TargetMode="External"/><Relationship Id="rId5" Type="http://schemas.openxmlformats.org/officeDocument/2006/relationships/webSettings" Target="webSettings.xml"/><Relationship Id="rId15" Type="http://schemas.openxmlformats.org/officeDocument/2006/relationships/hyperlink" Target="http://127.0.0.1:8001/" TargetMode="External"/><Relationship Id="rId10" Type="http://schemas.openxmlformats.org/officeDocument/2006/relationships/hyperlink" Target="https://github.com/spark-mooc/mooc-setup/blob/master/ML_lab5_pca_student.ipynb" TargetMode="External"/><Relationship Id="rId4" Type="http://schemas.openxmlformats.org/officeDocument/2006/relationships/settings" Target="settings.xml"/><Relationship Id="rId9" Type="http://schemas.openxmlformats.org/officeDocument/2006/relationships/hyperlink" Target="https://github.com/spark-mooc/mooc-setup-dbc/blob/master/ML_lab5_pca_student.dbc?raw=true" TargetMode="External"/><Relationship Id="rId14" Type="http://schemas.openxmlformats.org/officeDocument/2006/relationships/hyperlink" Target="http://localhost:8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2015-07-21T06:00:00Z</dcterms:created>
  <dcterms:modified xsi:type="dcterms:W3CDTF">2015-07-21T06:00:00Z</dcterms:modified>
</cp:coreProperties>
</file>