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2E1" w:rsidRDefault="006801B6">
      <w:pPr>
        <w:rPr>
          <w:rFonts w:ascii="Verdana" w:hAnsi="Verdana"/>
          <w:color w:val="3C3C3C"/>
          <w:shd w:val="clear" w:color="auto" w:fill="FFFFFF"/>
        </w:rPr>
      </w:pPr>
      <w:r>
        <w:rPr>
          <w:rFonts w:ascii="Verdana" w:hAnsi="Verdana"/>
          <w:color w:val="3C3C3C"/>
          <w:shd w:val="clear" w:color="auto" w:fill="FFFFFF"/>
        </w:rPr>
        <w:t>The self-assessment exam is available at:  </w:t>
      </w:r>
      <w:hyperlink r:id="rId6" w:tgtFrame="[object Object]" w:history="1">
        <w:r>
          <w:rPr>
            <w:rStyle w:val="Hyperlink"/>
            <w:rFonts w:ascii="Verdana" w:hAnsi="Verdana"/>
            <w:color w:val="1D9DD9"/>
            <w:u w:val="none"/>
            <w:shd w:val="clear" w:color="auto" w:fill="FFFFFF"/>
          </w:rPr>
          <w:t>http://cs.ucla.edu/~ameet/self_assessment.pdf</w:t>
        </w:r>
      </w:hyperlink>
      <w:r>
        <w:rPr>
          <w:rFonts w:ascii="Verdana" w:hAnsi="Verdana"/>
          <w:color w:val="3C3C3C"/>
          <w:shd w:val="clear" w:color="auto" w:fill="FFFFFF"/>
        </w:rPr>
        <w:t>.  Note that the self-assessment exam also includes pointers to review material.</w:t>
      </w:r>
    </w:p>
    <w:p w:rsidR="00237963" w:rsidRDefault="00237963">
      <w:pPr>
        <w:rPr>
          <w:rFonts w:ascii="Verdana" w:hAnsi="Verdana"/>
          <w:color w:val="3C3C3C"/>
          <w:shd w:val="clear" w:color="auto" w:fill="FFFFFF"/>
        </w:rPr>
      </w:pPr>
    </w:p>
    <w:p w:rsidR="00237963" w:rsidRPr="00237963" w:rsidRDefault="00237963" w:rsidP="00237963">
      <w:pPr>
        <w:numPr>
          <w:ilvl w:val="0"/>
          <w:numId w:val="1"/>
        </w:numPr>
        <w:shd w:val="clear" w:color="auto" w:fill="FFFFFF"/>
        <w:spacing w:after="340" w:line="336" w:lineRule="atLeast"/>
        <w:ind w:left="0"/>
        <w:textAlignment w:val="baseline"/>
        <w:outlineLvl w:val="0"/>
        <w:rPr>
          <w:rFonts w:ascii="Verdana" w:eastAsia="Times New Roman" w:hAnsi="Verdana" w:cs="Helvetica"/>
          <w:color w:val="4C4C4C"/>
          <w:spacing w:val="15"/>
          <w:kern w:val="36"/>
          <w:sz w:val="48"/>
          <w:szCs w:val="48"/>
        </w:rPr>
      </w:pPr>
      <w:r w:rsidRPr="00237963">
        <w:rPr>
          <w:rFonts w:ascii="Verdana" w:eastAsia="Times New Roman" w:hAnsi="Verdana" w:cs="Helvetica"/>
          <w:color w:val="4C4C4C"/>
          <w:spacing w:val="15"/>
          <w:kern w:val="36"/>
          <w:sz w:val="48"/>
          <w:szCs w:val="48"/>
        </w:rPr>
        <w:t>Selected Research Papers</w:t>
      </w:r>
    </w:p>
    <w:p w:rsidR="00237963" w:rsidRPr="00237963" w:rsidRDefault="00237963" w:rsidP="00237963">
      <w:pPr>
        <w:numPr>
          <w:ilvl w:val="1"/>
          <w:numId w:val="1"/>
        </w:numPr>
        <w:shd w:val="clear" w:color="auto" w:fill="FFFFFF"/>
        <w:spacing w:after="0" w:line="336" w:lineRule="atLeast"/>
        <w:ind w:left="0"/>
        <w:textAlignment w:val="baseline"/>
        <w:rPr>
          <w:rFonts w:ascii="inherit" w:eastAsia="Times New Roman" w:hAnsi="inherit" w:cs="Helvetica"/>
          <w:color w:val="4C4C4C"/>
          <w:sz w:val="24"/>
          <w:szCs w:val="24"/>
        </w:rPr>
      </w:pPr>
      <w:hyperlink r:id="rId7" w:tgtFrame="_blank" w:history="1">
        <w:r w:rsidRPr="00237963">
          <w:rPr>
            <w:rFonts w:ascii="inherit" w:eastAsia="Times New Roman" w:hAnsi="inherit" w:cs="Helvetica"/>
            <w:color w:val="1D9DD9"/>
            <w:sz w:val="24"/>
            <w:szCs w:val="24"/>
            <w:bdr w:val="none" w:sz="0" w:space="0" w:color="auto" w:frame="1"/>
          </w:rPr>
          <w:t>Spark: Cluster Computing with Working Sets</w:t>
        </w:r>
      </w:hyperlink>
      <w:r w:rsidRPr="00237963">
        <w:rPr>
          <w:rFonts w:ascii="inherit" w:eastAsia="Times New Roman" w:hAnsi="inherit" w:cs="Helvetica"/>
          <w:color w:val="4C4C4C"/>
          <w:sz w:val="24"/>
          <w:szCs w:val="24"/>
        </w:rPr>
        <w:t xml:space="preserve">, </w:t>
      </w:r>
      <w:r w:rsidRPr="00237963">
        <w:rPr>
          <w:rFonts w:ascii="inherit" w:eastAsia="Times New Roman" w:hAnsi="inherit" w:cs="Helvetica"/>
          <w:color w:val="4C4C4C"/>
          <w:sz w:val="24"/>
          <w:szCs w:val="24"/>
        </w:rPr>
        <w:br/>
      </w:r>
      <w:proofErr w:type="spellStart"/>
      <w:r w:rsidRPr="00237963">
        <w:rPr>
          <w:rFonts w:ascii="inherit" w:eastAsia="Times New Roman" w:hAnsi="inherit" w:cs="Helvetica"/>
          <w:color w:val="4C4C4C"/>
          <w:sz w:val="24"/>
          <w:szCs w:val="24"/>
        </w:rPr>
        <w:t>Matei</w:t>
      </w:r>
      <w:proofErr w:type="spellEnd"/>
      <w:r w:rsidRPr="00237963">
        <w:rPr>
          <w:rFonts w:ascii="inherit" w:eastAsia="Times New Roman" w:hAnsi="inherit" w:cs="Helvetica"/>
          <w:color w:val="4C4C4C"/>
          <w:sz w:val="24"/>
          <w:szCs w:val="24"/>
        </w:rPr>
        <w:t xml:space="preserve"> </w:t>
      </w:r>
      <w:proofErr w:type="spellStart"/>
      <w:r w:rsidRPr="00237963">
        <w:rPr>
          <w:rFonts w:ascii="inherit" w:eastAsia="Times New Roman" w:hAnsi="inherit" w:cs="Helvetica"/>
          <w:color w:val="4C4C4C"/>
          <w:sz w:val="24"/>
          <w:szCs w:val="24"/>
        </w:rPr>
        <w:t>Zaharia</w:t>
      </w:r>
      <w:proofErr w:type="spellEnd"/>
      <w:r w:rsidRPr="00237963">
        <w:rPr>
          <w:rFonts w:ascii="inherit" w:eastAsia="Times New Roman" w:hAnsi="inherit" w:cs="Helvetica"/>
          <w:color w:val="4C4C4C"/>
          <w:sz w:val="24"/>
          <w:szCs w:val="24"/>
        </w:rPr>
        <w:t xml:space="preserve">, </w:t>
      </w:r>
      <w:proofErr w:type="spellStart"/>
      <w:r w:rsidRPr="00237963">
        <w:rPr>
          <w:rFonts w:ascii="inherit" w:eastAsia="Times New Roman" w:hAnsi="inherit" w:cs="Helvetica"/>
          <w:color w:val="4C4C4C"/>
          <w:sz w:val="24"/>
          <w:szCs w:val="24"/>
        </w:rPr>
        <w:t>Mosharaf</w:t>
      </w:r>
      <w:proofErr w:type="spellEnd"/>
      <w:r w:rsidRPr="00237963">
        <w:rPr>
          <w:rFonts w:ascii="inherit" w:eastAsia="Times New Roman" w:hAnsi="inherit" w:cs="Helvetica"/>
          <w:color w:val="4C4C4C"/>
          <w:sz w:val="24"/>
          <w:szCs w:val="24"/>
        </w:rPr>
        <w:t xml:space="preserve"> Chowdhury, Michael J. Franklin, Scott </w:t>
      </w:r>
      <w:proofErr w:type="spellStart"/>
      <w:r w:rsidRPr="00237963">
        <w:rPr>
          <w:rFonts w:ascii="inherit" w:eastAsia="Times New Roman" w:hAnsi="inherit" w:cs="Helvetica"/>
          <w:color w:val="4C4C4C"/>
          <w:sz w:val="24"/>
          <w:szCs w:val="24"/>
        </w:rPr>
        <w:t>Shenker</w:t>
      </w:r>
      <w:proofErr w:type="spellEnd"/>
      <w:r w:rsidRPr="00237963">
        <w:rPr>
          <w:rFonts w:ascii="inherit" w:eastAsia="Times New Roman" w:hAnsi="inherit" w:cs="Helvetica"/>
          <w:color w:val="4C4C4C"/>
          <w:sz w:val="24"/>
          <w:szCs w:val="24"/>
        </w:rPr>
        <w:t xml:space="preserve">, Ion </w:t>
      </w:r>
      <w:proofErr w:type="spellStart"/>
      <w:r w:rsidRPr="00237963">
        <w:rPr>
          <w:rFonts w:ascii="inherit" w:eastAsia="Times New Roman" w:hAnsi="inherit" w:cs="Helvetica"/>
          <w:color w:val="4C4C4C"/>
          <w:sz w:val="24"/>
          <w:szCs w:val="24"/>
        </w:rPr>
        <w:t>Stoica</w:t>
      </w:r>
      <w:proofErr w:type="spellEnd"/>
      <w:r w:rsidRPr="00237963">
        <w:rPr>
          <w:rFonts w:ascii="inherit" w:eastAsia="Times New Roman" w:hAnsi="inherit" w:cs="Helvetica"/>
          <w:color w:val="4C4C4C"/>
          <w:sz w:val="24"/>
          <w:szCs w:val="24"/>
        </w:rPr>
        <w:t xml:space="preserve">. </w:t>
      </w:r>
      <w:r w:rsidRPr="00237963">
        <w:rPr>
          <w:rFonts w:ascii="inherit" w:eastAsia="Times New Roman" w:hAnsi="inherit" w:cs="Helvetica"/>
          <w:color w:val="4C4C4C"/>
          <w:sz w:val="24"/>
          <w:szCs w:val="24"/>
        </w:rPr>
        <w:br/>
        <w:t xml:space="preserve">USENIX </w:t>
      </w:r>
      <w:proofErr w:type="spellStart"/>
      <w:r w:rsidRPr="00237963">
        <w:rPr>
          <w:rFonts w:ascii="inherit" w:eastAsia="Times New Roman" w:hAnsi="inherit" w:cs="Helvetica"/>
          <w:color w:val="4C4C4C"/>
          <w:sz w:val="24"/>
          <w:szCs w:val="24"/>
        </w:rPr>
        <w:t>HotCloud</w:t>
      </w:r>
      <w:proofErr w:type="spellEnd"/>
      <w:r w:rsidRPr="00237963">
        <w:rPr>
          <w:rFonts w:ascii="inherit" w:eastAsia="Times New Roman" w:hAnsi="inherit" w:cs="Helvetica"/>
          <w:color w:val="4C4C4C"/>
          <w:sz w:val="24"/>
          <w:szCs w:val="24"/>
        </w:rPr>
        <w:t xml:space="preserve"> (2010)</w:t>
      </w:r>
      <w:r w:rsidRPr="00237963">
        <w:rPr>
          <w:rFonts w:ascii="inherit" w:eastAsia="Times New Roman" w:hAnsi="inherit" w:cs="Helvetica"/>
          <w:color w:val="4C4C4C"/>
          <w:sz w:val="24"/>
          <w:szCs w:val="24"/>
        </w:rPr>
        <w:br/>
        <w:t>.</w:t>
      </w:r>
    </w:p>
    <w:p w:rsidR="00237963" w:rsidRPr="00237963" w:rsidRDefault="00237963" w:rsidP="00237963">
      <w:pPr>
        <w:numPr>
          <w:ilvl w:val="1"/>
          <w:numId w:val="1"/>
        </w:numPr>
        <w:shd w:val="clear" w:color="auto" w:fill="FFFFFF"/>
        <w:spacing w:after="0" w:line="336" w:lineRule="atLeast"/>
        <w:ind w:left="0"/>
        <w:textAlignment w:val="baseline"/>
        <w:rPr>
          <w:rFonts w:ascii="inherit" w:eastAsia="Times New Roman" w:hAnsi="inherit" w:cs="Helvetica"/>
          <w:color w:val="4C4C4C"/>
          <w:sz w:val="24"/>
          <w:szCs w:val="24"/>
        </w:rPr>
      </w:pPr>
      <w:hyperlink r:id="rId8" w:tgtFrame="_blank" w:history="1">
        <w:r w:rsidRPr="00237963">
          <w:rPr>
            <w:rFonts w:ascii="inherit" w:eastAsia="Times New Roman" w:hAnsi="inherit" w:cs="Helvetica"/>
            <w:i/>
            <w:iCs/>
            <w:color w:val="1D9DD9"/>
            <w:sz w:val="24"/>
            <w:szCs w:val="24"/>
            <w:bdr w:val="none" w:sz="0" w:space="0" w:color="auto" w:frame="1"/>
          </w:rPr>
          <w:t>Resilient Distributed Datasets: A Fault-Tolerant Abstraction for In-Memory Cluster Computing</w:t>
        </w:r>
      </w:hyperlink>
      <w:r w:rsidRPr="00237963">
        <w:rPr>
          <w:rFonts w:ascii="inherit" w:eastAsia="Times New Roman" w:hAnsi="inherit" w:cs="Helvetica"/>
          <w:i/>
          <w:iCs/>
          <w:color w:val="4C4C4C"/>
          <w:sz w:val="24"/>
          <w:szCs w:val="24"/>
          <w:bdr w:val="none" w:sz="0" w:space="0" w:color="auto" w:frame="1"/>
        </w:rPr>
        <w:t>, </w:t>
      </w:r>
      <w:r w:rsidRPr="00237963">
        <w:rPr>
          <w:rFonts w:ascii="inherit" w:eastAsia="Times New Roman" w:hAnsi="inherit" w:cs="Helvetica"/>
          <w:color w:val="4C4C4C"/>
          <w:sz w:val="24"/>
          <w:szCs w:val="24"/>
        </w:rPr>
        <w:br/>
      </w:r>
      <w:proofErr w:type="spellStart"/>
      <w:r w:rsidRPr="00237963">
        <w:rPr>
          <w:rFonts w:ascii="inherit" w:eastAsia="Times New Roman" w:hAnsi="inherit" w:cs="Helvetica"/>
          <w:color w:val="4C4C4C"/>
          <w:sz w:val="24"/>
          <w:szCs w:val="24"/>
        </w:rPr>
        <w:t>Matei</w:t>
      </w:r>
      <w:proofErr w:type="spellEnd"/>
      <w:r w:rsidRPr="00237963">
        <w:rPr>
          <w:rFonts w:ascii="inherit" w:eastAsia="Times New Roman" w:hAnsi="inherit" w:cs="Helvetica"/>
          <w:color w:val="4C4C4C"/>
          <w:sz w:val="24"/>
          <w:szCs w:val="24"/>
        </w:rPr>
        <w:t xml:space="preserve"> </w:t>
      </w:r>
      <w:proofErr w:type="spellStart"/>
      <w:r w:rsidRPr="00237963">
        <w:rPr>
          <w:rFonts w:ascii="inherit" w:eastAsia="Times New Roman" w:hAnsi="inherit" w:cs="Helvetica"/>
          <w:color w:val="4C4C4C"/>
          <w:sz w:val="24"/>
          <w:szCs w:val="24"/>
        </w:rPr>
        <w:t>Zaharia</w:t>
      </w:r>
      <w:proofErr w:type="spellEnd"/>
      <w:r w:rsidRPr="00237963">
        <w:rPr>
          <w:rFonts w:ascii="inherit" w:eastAsia="Times New Roman" w:hAnsi="inherit" w:cs="Helvetica"/>
          <w:color w:val="4C4C4C"/>
          <w:sz w:val="24"/>
          <w:szCs w:val="24"/>
        </w:rPr>
        <w:t xml:space="preserve">, </w:t>
      </w:r>
      <w:proofErr w:type="spellStart"/>
      <w:r w:rsidRPr="00237963">
        <w:rPr>
          <w:rFonts w:ascii="inherit" w:eastAsia="Times New Roman" w:hAnsi="inherit" w:cs="Helvetica"/>
          <w:color w:val="4C4C4C"/>
          <w:sz w:val="24"/>
          <w:szCs w:val="24"/>
        </w:rPr>
        <w:t>Mosharaf</w:t>
      </w:r>
      <w:proofErr w:type="spellEnd"/>
      <w:r w:rsidRPr="00237963">
        <w:rPr>
          <w:rFonts w:ascii="inherit" w:eastAsia="Times New Roman" w:hAnsi="inherit" w:cs="Helvetica"/>
          <w:color w:val="4C4C4C"/>
          <w:sz w:val="24"/>
          <w:szCs w:val="24"/>
        </w:rPr>
        <w:t xml:space="preserve"> Chowdhury, </w:t>
      </w:r>
      <w:proofErr w:type="spellStart"/>
      <w:r w:rsidRPr="00237963">
        <w:rPr>
          <w:rFonts w:ascii="inherit" w:eastAsia="Times New Roman" w:hAnsi="inherit" w:cs="Helvetica"/>
          <w:color w:val="4C4C4C"/>
          <w:sz w:val="24"/>
          <w:szCs w:val="24"/>
        </w:rPr>
        <w:t>Tathagata</w:t>
      </w:r>
      <w:proofErr w:type="spellEnd"/>
      <w:r w:rsidRPr="00237963">
        <w:rPr>
          <w:rFonts w:ascii="inherit" w:eastAsia="Times New Roman" w:hAnsi="inherit" w:cs="Helvetica"/>
          <w:color w:val="4C4C4C"/>
          <w:sz w:val="24"/>
          <w:szCs w:val="24"/>
        </w:rPr>
        <w:t xml:space="preserve"> Das, </w:t>
      </w:r>
      <w:r w:rsidRPr="00237963">
        <w:rPr>
          <w:rFonts w:ascii="inherit" w:eastAsia="Times New Roman" w:hAnsi="inherit" w:cs="Helvetica"/>
          <w:color w:val="4C4C4C"/>
          <w:sz w:val="24"/>
          <w:szCs w:val="24"/>
        </w:rPr>
        <w:br/>
      </w:r>
      <w:proofErr w:type="spellStart"/>
      <w:r w:rsidRPr="00237963">
        <w:rPr>
          <w:rFonts w:ascii="inherit" w:eastAsia="Times New Roman" w:hAnsi="inherit" w:cs="Helvetica"/>
          <w:color w:val="4C4C4C"/>
          <w:sz w:val="24"/>
          <w:szCs w:val="24"/>
        </w:rPr>
        <w:t>Ankur</w:t>
      </w:r>
      <w:proofErr w:type="spellEnd"/>
      <w:r w:rsidRPr="00237963">
        <w:rPr>
          <w:rFonts w:ascii="inherit" w:eastAsia="Times New Roman" w:hAnsi="inherit" w:cs="Helvetica"/>
          <w:color w:val="4C4C4C"/>
          <w:sz w:val="24"/>
          <w:szCs w:val="24"/>
        </w:rPr>
        <w:t xml:space="preserve"> Dave, Justin Ma, Murphy McCauley, Michael J. Franklin, </w:t>
      </w:r>
      <w:r w:rsidRPr="00237963">
        <w:rPr>
          <w:rFonts w:ascii="inherit" w:eastAsia="Times New Roman" w:hAnsi="inherit" w:cs="Helvetica"/>
          <w:color w:val="4C4C4C"/>
          <w:sz w:val="24"/>
          <w:szCs w:val="24"/>
        </w:rPr>
        <w:br/>
        <w:t xml:space="preserve">Scott </w:t>
      </w:r>
      <w:proofErr w:type="spellStart"/>
      <w:r w:rsidRPr="00237963">
        <w:rPr>
          <w:rFonts w:ascii="inherit" w:eastAsia="Times New Roman" w:hAnsi="inherit" w:cs="Helvetica"/>
          <w:color w:val="4C4C4C"/>
          <w:sz w:val="24"/>
          <w:szCs w:val="24"/>
        </w:rPr>
        <w:t>Shenker</w:t>
      </w:r>
      <w:proofErr w:type="spellEnd"/>
      <w:r w:rsidRPr="00237963">
        <w:rPr>
          <w:rFonts w:ascii="inherit" w:eastAsia="Times New Roman" w:hAnsi="inherit" w:cs="Helvetica"/>
          <w:color w:val="4C4C4C"/>
          <w:sz w:val="24"/>
          <w:szCs w:val="24"/>
        </w:rPr>
        <w:t xml:space="preserve">, Ion </w:t>
      </w:r>
      <w:proofErr w:type="spellStart"/>
      <w:r w:rsidRPr="00237963">
        <w:rPr>
          <w:rFonts w:ascii="inherit" w:eastAsia="Times New Roman" w:hAnsi="inherit" w:cs="Helvetica"/>
          <w:color w:val="4C4C4C"/>
          <w:sz w:val="24"/>
          <w:szCs w:val="24"/>
        </w:rPr>
        <w:t>Stoica</w:t>
      </w:r>
      <w:proofErr w:type="spellEnd"/>
      <w:r w:rsidRPr="00237963">
        <w:rPr>
          <w:rFonts w:ascii="inherit" w:eastAsia="Times New Roman" w:hAnsi="inherit" w:cs="Helvetica"/>
          <w:color w:val="4C4C4C"/>
          <w:sz w:val="24"/>
          <w:szCs w:val="24"/>
        </w:rPr>
        <w:br/>
        <w:t>. NSDI (2012) </w:t>
      </w:r>
    </w:p>
    <w:p w:rsidR="00237963" w:rsidRPr="00237963" w:rsidRDefault="00237963" w:rsidP="00237963">
      <w:pPr>
        <w:numPr>
          <w:ilvl w:val="1"/>
          <w:numId w:val="1"/>
        </w:numPr>
        <w:shd w:val="clear" w:color="auto" w:fill="FFFFFF"/>
        <w:spacing w:after="0" w:line="336" w:lineRule="atLeast"/>
        <w:ind w:left="0"/>
        <w:textAlignment w:val="baseline"/>
        <w:rPr>
          <w:rFonts w:ascii="inherit" w:eastAsia="Times New Roman" w:hAnsi="inherit" w:cs="Helvetica"/>
          <w:color w:val="4C4C4C"/>
          <w:sz w:val="24"/>
          <w:szCs w:val="24"/>
        </w:rPr>
      </w:pPr>
      <w:hyperlink r:id="rId9" w:tgtFrame="[object Object]" w:history="1">
        <w:proofErr w:type="spellStart"/>
        <w:r w:rsidRPr="00237963">
          <w:rPr>
            <w:rFonts w:ascii="inherit" w:eastAsia="Times New Roman" w:hAnsi="inherit" w:cs="Helvetica"/>
            <w:color w:val="1D9DD9"/>
            <w:sz w:val="24"/>
            <w:szCs w:val="24"/>
            <w:bdr w:val="none" w:sz="0" w:space="0" w:color="auto" w:frame="1"/>
          </w:rPr>
          <w:t>MLlib</w:t>
        </w:r>
        <w:proofErr w:type="spellEnd"/>
        <w:r w:rsidRPr="00237963">
          <w:rPr>
            <w:rFonts w:ascii="inherit" w:eastAsia="Times New Roman" w:hAnsi="inherit" w:cs="Helvetica"/>
            <w:color w:val="1D9DD9"/>
            <w:sz w:val="24"/>
            <w:szCs w:val="24"/>
            <w:bdr w:val="none" w:sz="0" w:space="0" w:color="auto" w:frame="1"/>
          </w:rPr>
          <w:t>: Machine Learning in Apache Spark</w:t>
        </w:r>
      </w:hyperlink>
      <w:r w:rsidRPr="00237963">
        <w:rPr>
          <w:rFonts w:ascii="inherit" w:eastAsia="Times New Roman" w:hAnsi="inherit" w:cs="Helvetica"/>
          <w:color w:val="4C4C4C"/>
          <w:sz w:val="24"/>
          <w:szCs w:val="24"/>
        </w:rPr>
        <w:t xml:space="preserve">, X. </w:t>
      </w:r>
      <w:proofErr w:type="spellStart"/>
      <w:r w:rsidRPr="00237963">
        <w:rPr>
          <w:rFonts w:ascii="inherit" w:eastAsia="Times New Roman" w:hAnsi="inherit" w:cs="Helvetica"/>
          <w:color w:val="4C4C4C"/>
          <w:sz w:val="24"/>
          <w:szCs w:val="24"/>
        </w:rPr>
        <w:t>Meng</w:t>
      </w:r>
      <w:proofErr w:type="spellEnd"/>
      <w:r w:rsidRPr="00237963">
        <w:rPr>
          <w:rFonts w:ascii="inherit" w:eastAsia="Times New Roman" w:hAnsi="inherit" w:cs="Helvetica"/>
          <w:color w:val="4C4C4C"/>
          <w:sz w:val="24"/>
          <w:szCs w:val="24"/>
        </w:rPr>
        <w:t xml:space="preserve">, J. Bradley, B. </w:t>
      </w:r>
      <w:proofErr w:type="spellStart"/>
      <w:r w:rsidRPr="00237963">
        <w:rPr>
          <w:rFonts w:ascii="inherit" w:eastAsia="Times New Roman" w:hAnsi="inherit" w:cs="Helvetica"/>
          <w:color w:val="4C4C4C"/>
          <w:sz w:val="24"/>
          <w:szCs w:val="24"/>
        </w:rPr>
        <w:t>Yuvaz</w:t>
      </w:r>
      <w:proofErr w:type="spellEnd"/>
      <w:r w:rsidRPr="00237963">
        <w:rPr>
          <w:rFonts w:ascii="inherit" w:eastAsia="Times New Roman" w:hAnsi="inherit" w:cs="Helvetica"/>
          <w:color w:val="4C4C4C"/>
          <w:sz w:val="24"/>
          <w:szCs w:val="24"/>
        </w:rPr>
        <w:t xml:space="preserve">, E. Sparks, S. </w:t>
      </w:r>
      <w:proofErr w:type="spellStart"/>
      <w:r w:rsidRPr="00237963">
        <w:rPr>
          <w:rFonts w:ascii="inherit" w:eastAsia="Times New Roman" w:hAnsi="inherit" w:cs="Helvetica"/>
          <w:color w:val="4C4C4C"/>
          <w:sz w:val="24"/>
          <w:szCs w:val="24"/>
        </w:rPr>
        <w:t>Venkataraman</w:t>
      </w:r>
      <w:proofErr w:type="spellEnd"/>
      <w:r w:rsidRPr="00237963">
        <w:rPr>
          <w:rFonts w:ascii="inherit" w:eastAsia="Times New Roman" w:hAnsi="inherit" w:cs="Helvetica"/>
          <w:color w:val="4C4C4C"/>
          <w:sz w:val="24"/>
          <w:szCs w:val="24"/>
        </w:rPr>
        <w:t xml:space="preserve">, D. Liu, J. Freeman, D. Tsai, M. </w:t>
      </w:r>
      <w:proofErr w:type="spellStart"/>
      <w:r w:rsidRPr="00237963">
        <w:rPr>
          <w:rFonts w:ascii="inherit" w:eastAsia="Times New Roman" w:hAnsi="inherit" w:cs="Helvetica"/>
          <w:color w:val="4C4C4C"/>
          <w:sz w:val="24"/>
          <w:szCs w:val="24"/>
        </w:rPr>
        <w:t>Amde</w:t>
      </w:r>
      <w:proofErr w:type="spellEnd"/>
      <w:r w:rsidRPr="00237963">
        <w:rPr>
          <w:rFonts w:ascii="inherit" w:eastAsia="Times New Roman" w:hAnsi="inherit" w:cs="Helvetica"/>
          <w:color w:val="4C4C4C"/>
          <w:sz w:val="24"/>
          <w:szCs w:val="24"/>
        </w:rPr>
        <w:t xml:space="preserve">, S. Owen, D. Xin, R. Xin, M. Franklin, R. </w:t>
      </w:r>
      <w:proofErr w:type="spellStart"/>
      <w:r w:rsidRPr="00237963">
        <w:rPr>
          <w:rFonts w:ascii="inherit" w:eastAsia="Times New Roman" w:hAnsi="inherit" w:cs="Helvetica"/>
          <w:color w:val="4C4C4C"/>
          <w:sz w:val="24"/>
          <w:szCs w:val="24"/>
        </w:rPr>
        <w:t>Zadeh</w:t>
      </w:r>
      <w:proofErr w:type="spellEnd"/>
      <w:r w:rsidRPr="00237963">
        <w:rPr>
          <w:rFonts w:ascii="inherit" w:eastAsia="Times New Roman" w:hAnsi="inherit" w:cs="Helvetica"/>
          <w:color w:val="4C4C4C"/>
          <w:sz w:val="24"/>
          <w:szCs w:val="24"/>
        </w:rPr>
        <w:t xml:space="preserve">, M. </w:t>
      </w:r>
      <w:proofErr w:type="spellStart"/>
      <w:r w:rsidRPr="00237963">
        <w:rPr>
          <w:rFonts w:ascii="inherit" w:eastAsia="Times New Roman" w:hAnsi="inherit" w:cs="Helvetica"/>
          <w:color w:val="4C4C4C"/>
          <w:sz w:val="24"/>
          <w:szCs w:val="24"/>
        </w:rPr>
        <w:t>Zaharia</w:t>
      </w:r>
      <w:proofErr w:type="spellEnd"/>
      <w:r w:rsidRPr="00237963">
        <w:rPr>
          <w:rFonts w:ascii="inherit" w:eastAsia="Times New Roman" w:hAnsi="inherit" w:cs="Helvetica"/>
          <w:color w:val="4C4C4C"/>
          <w:sz w:val="24"/>
          <w:szCs w:val="24"/>
        </w:rPr>
        <w:t xml:space="preserve">, A. </w:t>
      </w:r>
      <w:proofErr w:type="spellStart"/>
      <w:r w:rsidRPr="00237963">
        <w:rPr>
          <w:rFonts w:ascii="inherit" w:eastAsia="Times New Roman" w:hAnsi="inherit" w:cs="Helvetica"/>
          <w:color w:val="4C4C4C"/>
          <w:sz w:val="24"/>
          <w:szCs w:val="24"/>
        </w:rPr>
        <w:t>Talwalkar</w:t>
      </w:r>
      <w:proofErr w:type="spellEnd"/>
      <w:r w:rsidRPr="00237963">
        <w:rPr>
          <w:rFonts w:ascii="inherit" w:eastAsia="Times New Roman" w:hAnsi="inherit" w:cs="Helvetica"/>
          <w:color w:val="4C4C4C"/>
          <w:sz w:val="24"/>
          <w:szCs w:val="24"/>
        </w:rPr>
        <w:t>. Preprint (2015).</w:t>
      </w:r>
    </w:p>
    <w:p w:rsidR="00237963" w:rsidRDefault="00237963"/>
    <w:p w:rsidR="00753474" w:rsidRDefault="00753474"/>
    <w:p w:rsidR="00753474" w:rsidRDefault="00753474">
      <w:r>
        <w:rPr>
          <w:rFonts w:ascii="Verdana" w:hAnsi="Verdana"/>
          <w:color w:val="3C3C3C"/>
          <w:shd w:val="clear" w:color="auto" w:fill="FFFFFF"/>
        </w:rPr>
        <w:t xml:space="preserve">If we evaluate our model on the test set and then retrain the model to obtain a better result, it is possible that we will </w:t>
      </w:r>
      <w:proofErr w:type="spellStart"/>
      <w:r>
        <w:rPr>
          <w:rFonts w:ascii="Verdana" w:hAnsi="Verdana"/>
          <w:color w:val="3C3C3C"/>
          <w:shd w:val="clear" w:color="auto" w:fill="FFFFFF"/>
        </w:rPr>
        <w:t>overfit</w:t>
      </w:r>
      <w:proofErr w:type="spellEnd"/>
      <w:r>
        <w:rPr>
          <w:rFonts w:ascii="Verdana" w:hAnsi="Verdana"/>
          <w:color w:val="3C3C3C"/>
          <w:shd w:val="clear" w:color="auto" w:fill="FFFFFF"/>
        </w:rPr>
        <w:t xml:space="preserve"> our model to the data in the test set.  This means that our subsequent evaluation of the model could provide an overly optimistic view of the model's performance on future data.  Later in the course we will discuss how we can use another hold out set (called a validation set) to circumvent this issue.</w:t>
      </w:r>
      <w:bookmarkStart w:id="0" w:name="_GoBack"/>
      <w:bookmarkEnd w:id="0"/>
    </w:p>
    <w:sectPr w:rsidR="00753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40FD5"/>
    <w:multiLevelType w:val="multilevel"/>
    <w:tmpl w:val="19B20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5D5"/>
    <w:rsid w:val="00237963"/>
    <w:rsid w:val="005652E1"/>
    <w:rsid w:val="006801B6"/>
    <w:rsid w:val="00753474"/>
    <w:rsid w:val="00BF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79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01B6"/>
    <w:rPr>
      <w:color w:val="0000FF"/>
      <w:u w:val="single"/>
    </w:rPr>
  </w:style>
  <w:style w:type="character" w:customStyle="1" w:styleId="Heading1Char">
    <w:name w:val="Heading 1 Char"/>
    <w:basedOn w:val="DefaultParagraphFont"/>
    <w:link w:val="Heading1"/>
    <w:uiPriority w:val="9"/>
    <w:rsid w:val="0023796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3796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79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01B6"/>
    <w:rPr>
      <w:color w:val="0000FF"/>
      <w:u w:val="single"/>
    </w:rPr>
  </w:style>
  <w:style w:type="character" w:customStyle="1" w:styleId="Heading1Char">
    <w:name w:val="Heading 1 Char"/>
    <w:basedOn w:val="DefaultParagraphFont"/>
    <w:link w:val="Heading1"/>
    <w:uiPriority w:val="9"/>
    <w:rsid w:val="0023796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379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919137">
      <w:bodyDiv w:val="1"/>
      <w:marLeft w:val="0"/>
      <w:marRight w:val="0"/>
      <w:marTop w:val="0"/>
      <w:marBottom w:val="0"/>
      <w:divBdr>
        <w:top w:val="none" w:sz="0" w:space="0" w:color="auto"/>
        <w:left w:val="none" w:sz="0" w:space="0" w:color="auto"/>
        <w:bottom w:val="none" w:sz="0" w:space="0" w:color="auto"/>
        <w:right w:val="none" w:sz="0" w:space="0" w:color="auto"/>
      </w:divBdr>
      <w:divsChild>
        <w:div w:id="203824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nix.org/system/files/conference/nsdi12/nsdi12-final138.pdf" TargetMode="External"/><Relationship Id="rId3" Type="http://schemas.microsoft.com/office/2007/relationships/stylesWithEffects" Target="stylesWithEffects.xml"/><Relationship Id="rId7" Type="http://schemas.openxmlformats.org/officeDocument/2006/relationships/hyperlink" Target="http://people.csail.mit.edu/matei/papers/2010/hotcloud_spar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ucla.edu/~ameet/self_assessment.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xiv.org/pdf/1505.068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4</cp:revision>
  <dcterms:created xsi:type="dcterms:W3CDTF">2015-07-03T05:24:00Z</dcterms:created>
  <dcterms:modified xsi:type="dcterms:W3CDTF">2015-07-03T05:29:00Z</dcterms:modified>
</cp:coreProperties>
</file>