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heading=h.gjdgxs" w:id="0"/>
      <w:bookmarkEnd w:id="0"/>
      <w:r w:rsidDel="00000000" w:rsidR="00000000" w:rsidRPr="00000000">
        <w:rPr/>
        <w:drawing>
          <wp:inline distB="0" distT="0" distL="0" distR="0">
            <wp:extent cx="5247866" cy="1627642"/>
            <wp:effectExtent b="0" l="0" r="0" t="0"/>
            <wp:docPr id="19903191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47866" cy="16276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0" w:lineRule="auto"/>
        <w:jc w:val="center"/>
        <w:rPr>
          <w:sz w:val="28"/>
          <w:szCs w:val="28"/>
        </w:rPr>
      </w:pPr>
      <w:r w:rsidDel="00000000" w:rsidR="00000000" w:rsidRPr="00000000">
        <w:rPr>
          <w:sz w:val="28"/>
          <w:szCs w:val="28"/>
          <w:rtl w:val="0"/>
        </w:rPr>
        <w:t xml:space="preserve">COMPUTER ARCHITECTURE</w:t>
      </w:r>
    </w:p>
    <w:p w:rsidR="00000000" w:rsidDel="00000000" w:rsidP="00000000" w:rsidRDefault="00000000" w:rsidRPr="00000000" w14:paraId="00000004">
      <w:pPr>
        <w:spacing w:after="0" w:lineRule="auto"/>
        <w:jc w:val="center"/>
        <w:rPr>
          <w:sz w:val="28"/>
          <w:szCs w:val="28"/>
        </w:rPr>
      </w:pPr>
      <w:r w:rsidDel="00000000" w:rsidR="00000000" w:rsidRPr="00000000">
        <w:rPr>
          <w:sz w:val="28"/>
          <w:szCs w:val="28"/>
          <w:rtl w:val="0"/>
        </w:rPr>
        <w:t xml:space="preserve">ENCS4370</w:t>
      </w:r>
    </w:p>
    <w:p w:rsidR="00000000" w:rsidDel="00000000" w:rsidP="00000000" w:rsidRDefault="00000000" w:rsidRPr="00000000" w14:paraId="00000005">
      <w:pPr>
        <w:spacing w:after="0" w:lineRule="auto"/>
        <w:jc w:val="center"/>
        <w:rPr>
          <w:sz w:val="28"/>
          <w:szCs w:val="28"/>
        </w:rPr>
      </w:pPr>
      <w:r w:rsidDel="00000000" w:rsidR="00000000" w:rsidRPr="00000000">
        <w:rPr>
          <w:sz w:val="28"/>
          <w:szCs w:val="28"/>
          <w:rtl w:val="0"/>
        </w:rPr>
        <w:t xml:space="preserve">Course Project</w:t>
      </w:r>
    </w:p>
    <w:p w:rsidR="00000000" w:rsidDel="00000000" w:rsidP="00000000" w:rsidRDefault="00000000" w:rsidRPr="00000000" w14:paraId="00000006">
      <w:pPr>
        <w:spacing w:after="0" w:lineRule="auto"/>
        <w:rPr>
          <w:sz w:val="28"/>
          <w:szCs w:val="28"/>
        </w:rPr>
      </w:pPr>
      <w:r w:rsidDel="00000000" w:rsidR="00000000" w:rsidRPr="00000000">
        <w:rPr>
          <w:rtl w:val="0"/>
        </w:rPr>
      </w:r>
    </w:p>
    <w:p w:rsidR="00000000" w:rsidDel="00000000" w:rsidP="00000000" w:rsidRDefault="00000000" w:rsidRPr="00000000" w14:paraId="00000007">
      <w:pPr>
        <w:pBdr>
          <w:bottom w:color="000000" w:space="1" w:sz="6" w:val="single"/>
        </w:pBdr>
        <w:spacing w:after="0" w:lineRule="auto"/>
        <w:jc w:val="center"/>
        <w:rPr>
          <w:sz w:val="28"/>
          <w:szCs w:val="28"/>
        </w:rPr>
      </w:pPr>
      <w:r w:rsidDel="00000000" w:rsidR="00000000" w:rsidRPr="00000000">
        <w:rPr>
          <w:rtl w:val="0"/>
        </w:rPr>
      </w:r>
    </w:p>
    <w:p w:rsidR="00000000" w:rsidDel="00000000" w:rsidP="00000000" w:rsidRDefault="00000000" w:rsidRPr="00000000" w14:paraId="00000008">
      <w:pPr>
        <w:spacing w:after="0" w:lineRule="auto"/>
        <w:rPr>
          <w:sz w:val="28"/>
          <w:szCs w:val="28"/>
        </w:rPr>
      </w:pPr>
      <w:r w:rsidDel="00000000" w:rsidR="00000000" w:rsidRPr="00000000">
        <w:rPr>
          <w:rtl w:val="0"/>
        </w:rPr>
      </w:r>
    </w:p>
    <w:p w:rsidR="00000000" w:rsidDel="00000000" w:rsidP="00000000" w:rsidRDefault="00000000" w:rsidRPr="00000000" w14:paraId="00000009">
      <w:pPr>
        <w:spacing w:after="0" w:lineRule="auto"/>
        <w:jc w:val="center"/>
        <w:rPr>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sz w:val="28"/>
          <w:szCs w:val="28"/>
        </w:rPr>
      </w:pPr>
      <w:r w:rsidDel="00000000" w:rsidR="00000000" w:rsidRPr="00000000">
        <w:rPr>
          <w:sz w:val="28"/>
          <w:szCs w:val="28"/>
          <w:rtl w:val="0"/>
        </w:rPr>
        <w:t xml:space="preserve">Instructor: Ayman Hroub</w:t>
      </w:r>
    </w:p>
    <w:p w:rsidR="00000000" w:rsidDel="00000000" w:rsidP="00000000" w:rsidRDefault="00000000" w:rsidRPr="00000000" w14:paraId="0000000B">
      <w:pPr>
        <w:spacing w:after="0" w:lineRule="auto"/>
        <w:jc w:val="center"/>
        <w:rPr>
          <w:sz w:val="28"/>
          <w:szCs w:val="28"/>
        </w:rPr>
      </w:pPr>
      <w:r w:rsidDel="00000000" w:rsidR="00000000" w:rsidRPr="00000000">
        <w:rPr>
          <w:sz w:val="28"/>
          <w:szCs w:val="28"/>
          <w:rtl w:val="0"/>
        </w:rPr>
        <w:t xml:space="preserve">Section: 3</w:t>
      </w:r>
    </w:p>
    <w:p w:rsidR="00000000" w:rsidDel="00000000" w:rsidP="00000000" w:rsidRDefault="00000000" w:rsidRPr="00000000" w14:paraId="0000000C">
      <w:pPr>
        <w:spacing w:after="0" w:lineRule="auto"/>
        <w:jc w:val="center"/>
        <w:rPr>
          <w:sz w:val="28"/>
          <w:szCs w:val="28"/>
        </w:rPr>
      </w:pPr>
      <w:r w:rsidDel="00000000" w:rsidR="00000000" w:rsidRPr="00000000">
        <w:rPr>
          <w:rtl w:val="0"/>
        </w:rPr>
      </w:r>
    </w:p>
    <w:p w:rsidR="00000000" w:rsidDel="00000000" w:rsidP="00000000" w:rsidRDefault="00000000" w:rsidRPr="00000000" w14:paraId="0000000D">
      <w:pPr>
        <w:spacing w:after="0" w:lineRule="auto"/>
        <w:jc w:val="center"/>
        <w:rPr>
          <w:sz w:val="28"/>
          <w:szCs w:val="28"/>
        </w:rPr>
      </w:pPr>
      <w:r w:rsidDel="00000000" w:rsidR="00000000" w:rsidRPr="00000000">
        <w:rPr>
          <w:sz w:val="28"/>
          <w:szCs w:val="28"/>
          <w:rtl w:val="0"/>
        </w:rPr>
        <w:t xml:space="preserve">Team Members:</w:t>
      </w:r>
    </w:p>
    <w:p w:rsidR="00000000" w:rsidDel="00000000" w:rsidP="00000000" w:rsidRDefault="00000000" w:rsidRPr="00000000" w14:paraId="0000000E">
      <w:pPr>
        <w:spacing w:after="0" w:lineRule="auto"/>
        <w:jc w:val="center"/>
        <w:rPr>
          <w:sz w:val="28"/>
          <w:szCs w:val="28"/>
        </w:rPr>
      </w:pPr>
      <w:r w:rsidDel="00000000" w:rsidR="00000000" w:rsidRPr="00000000">
        <w:rPr>
          <w:sz w:val="28"/>
          <w:szCs w:val="28"/>
          <w:rtl w:val="0"/>
        </w:rPr>
        <w:t xml:space="preserve">Momen Assaf 1191529</w:t>
      </w:r>
    </w:p>
    <w:p w:rsidR="00000000" w:rsidDel="00000000" w:rsidP="00000000" w:rsidRDefault="00000000" w:rsidRPr="00000000" w14:paraId="0000000F">
      <w:pPr>
        <w:spacing w:after="0" w:lineRule="auto"/>
        <w:jc w:val="center"/>
        <w:rPr>
          <w:sz w:val="28"/>
          <w:szCs w:val="28"/>
        </w:rPr>
      </w:pPr>
      <w:r w:rsidDel="00000000" w:rsidR="00000000" w:rsidRPr="00000000">
        <w:rPr>
          <w:sz w:val="28"/>
          <w:szCs w:val="28"/>
          <w:rtl w:val="0"/>
        </w:rPr>
        <w:t xml:space="preserve">Sami Abu Rmaileh 1192325</w:t>
      </w:r>
    </w:p>
    <w:p w:rsidR="00000000" w:rsidDel="00000000" w:rsidP="00000000" w:rsidRDefault="00000000" w:rsidRPr="00000000" w14:paraId="00000010">
      <w:pPr>
        <w:spacing w:after="0" w:lineRule="auto"/>
        <w:jc w:val="center"/>
        <w:rPr>
          <w:sz w:val="28"/>
          <w:szCs w:val="28"/>
        </w:rPr>
      </w:pPr>
      <w:r w:rsidDel="00000000" w:rsidR="00000000" w:rsidRPr="00000000">
        <w:rPr>
          <w:sz w:val="28"/>
          <w:szCs w:val="28"/>
          <w:rtl w:val="0"/>
        </w:rPr>
        <w:t xml:space="preserve">Yazan Yousef1191706   </w:t>
      </w:r>
    </w:p>
    <w:p w:rsidR="00000000" w:rsidDel="00000000" w:rsidP="00000000" w:rsidRDefault="00000000" w:rsidRPr="00000000" w14:paraId="00000011">
      <w:pPr>
        <w:spacing w:after="0" w:lineRule="auto"/>
        <w:jc w:val="center"/>
        <w:rPr>
          <w:sz w:val="28"/>
          <w:szCs w:val="28"/>
        </w:rPr>
      </w:pPr>
      <w:r w:rsidDel="00000000" w:rsidR="00000000" w:rsidRPr="00000000">
        <w:rPr>
          <w:rtl w:val="0"/>
        </w:rPr>
      </w:r>
    </w:p>
    <w:p w:rsidR="00000000" w:rsidDel="00000000" w:rsidP="00000000" w:rsidRDefault="00000000" w:rsidRPr="00000000" w14:paraId="00000012">
      <w:pPr>
        <w:spacing w:after="0" w:lineRule="auto"/>
        <w:jc w:val="center"/>
        <w:rPr>
          <w:sz w:val="28"/>
          <w:szCs w:val="28"/>
        </w:rPr>
      </w:pPr>
      <w:r w:rsidDel="00000000" w:rsidR="00000000" w:rsidRPr="00000000">
        <w:rPr>
          <w:sz w:val="28"/>
          <w:szCs w:val="28"/>
          <w:rtl w:val="0"/>
        </w:rPr>
        <w:t xml:space="preserve">2/7/2023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f5496"/>
          <w:sz w:val="40"/>
          <w:szCs w:val="40"/>
          <w:u w:val="none"/>
          <w:shd w:fill="auto" w:val="clear"/>
          <w:vertAlign w:val="baseline"/>
        </w:rPr>
      </w:pPr>
      <w:r w:rsidDel="00000000" w:rsidR="00000000" w:rsidRPr="00000000">
        <w:rPr>
          <w:rFonts w:ascii="Calibri" w:cs="Calibri" w:eastAsia="Calibri" w:hAnsi="Calibri"/>
          <w:b w:val="1"/>
          <w:i w:val="0"/>
          <w:smallCaps w:val="0"/>
          <w:strike w:val="0"/>
          <w:color w:val="2f5496"/>
          <w:sz w:val="40"/>
          <w:szCs w:val="4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Figures: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Theory:</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Datapath:</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Pipelining Architecture:</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 Fetch (IF):</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 Decode (ID):</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Execution (Ex):</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(Mem):</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Back (WB):</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Specification:</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 set Architecture:</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Instruction Types and Formats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R-type instruction:</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I-Type (Immediate Type)</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J-Type (Jump Type)</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S-Type (Shift Type)</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Instructions’ Encoding</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Unit</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and Implementation:</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w:t>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 file:</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 Memory:</w:t>
              <w:tab/>
              <w:t xml:space="preserve">10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ALU:</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Memory:</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PC:</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data path design</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30j0zll" w:id="1"/>
      <w:bookmarkEnd w:id="1"/>
      <w:r w:rsidDel="00000000" w:rsidR="00000000" w:rsidRPr="00000000">
        <w:rPr>
          <w:rtl w:val="0"/>
        </w:rPr>
        <w:t xml:space="preserve">Table of Figures:</w:t>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Pipelined cycle data path</w:t>
              <w:tab/>
              <w:t xml:space="preserve">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R-type instruction</w:t>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I-Type (Immediate Type)</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J-Type (Jump Type)</w:t>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 S-Type (Shift Type)</w:t>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 Instructions supported.</w:t>
              <w:tab/>
              <w:t xml:space="preserve">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7 Register file.</w:t>
              <w:tab/>
            </w:r>
          </w:hyperlink>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8 Instruction Memory.</w:t>
              <w:tab/>
            </w:r>
          </w:hyperlink>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9 Alu operation</w:t>
              <w:tab/>
            </w:r>
          </w:hyperlink>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10 ALU.</w:t>
              <w:tab/>
              <w:t xml:space="preserve">11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Data Memory.</w:t>
              <w:tab/>
            </w:r>
          </w:hyperlink>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12 Next PC.</w:t>
              <w:tab/>
            </w:r>
          </w:hyperlink>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13 Data path</w:t>
              <w:tab/>
              <w:t xml:space="preserve">12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14 Fetch Cycle</w:t>
              <w:tab/>
              <w:t xml:space="preserve">12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15 Decode Cycle</w:t>
              <w:tab/>
              <w:t xml:space="preserve">1</w:t>
            </w:r>
          </w:hyperlink>
          <w:r w:rsidDel="00000000" w:rsidR="00000000" w:rsidRPr="00000000">
            <w:rPr>
              <w:rtl w:val="0"/>
            </w:rPr>
            <w:t xml:space="preserve">3</w:t>
            <w:tab/>
            <w:t xml:space="preserve">Figure 16 Execute Cycle </w:t>
            <w:tab/>
            <w:t xml:space="preserve">13</w:t>
            <w:tab/>
            <w:t xml:space="preserve">Figure 17 Memory Cycle</w:t>
            <w:tab/>
            <w:t xml:space="preserve">14</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right"/>
            <w:rPr/>
          </w:pPr>
          <w:r w:rsidDel="00000000" w:rsidR="00000000" w:rsidRPr="00000000">
            <w:rPr>
              <w:rtl w:val="0"/>
            </w:rPr>
            <w:t xml:space="preserve">Figure 18 WB Cycle    </w:t>
            <w:tab/>
            <w:t xml:space="preserve">14 </w:t>
            <w:tab/>
            <w:tab/>
            <w:tab/>
            <w:tab/>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b w:val="1"/>
          <w:sz w:val="40"/>
          <w:szCs w:val="40"/>
        </w:rPr>
      </w:pPr>
      <w:bookmarkStart w:colFirst="0" w:colLast="0" w:name="_heading=h.1fob9te" w:id="2"/>
      <w:bookmarkEnd w:id="2"/>
      <w:r w:rsidDel="00000000" w:rsidR="00000000" w:rsidRPr="00000000">
        <w:rPr>
          <w:b w:val="1"/>
          <w:sz w:val="40"/>
          <w:szCs w:val="40"/>
          <w:rtl w:val="0"/>
        </w:rPr>
        <w:t xml:space="preserve">Theory:</w:t>
      </w:r>
    </w:p>
    <w:p w:rsidR="00000000" w:rsidDel="00000000" w:rsidP="00000000" w:rsidRDefault="00000000" w:rsidRPr="00000000" w14:paraId="0000005A">
      <w:pPr>
        <w:pStyle w:val="Heading2"/>
        <w:ind w:firstLine="720"/>
        <w:rPr>
          <w:sz w:val="32"/>
          <w:szCs w:val="32"/>
        </w:rPr>
      </w:pPr>
      <w:bookmarkStart w:colFirst="0" w:colLast="0" w:name="_heading=h.3znysh7" w:id="3"/>
      <w:bookmarkEnd w:id="3"/>
      <w:r w:rsidDel="00000000" w:rsidR="00000000" w:rsidRPr="00000000">
        <w:rPr>
          <w:sz w:val="32"/>
          <w:szCs w:val="32"/>
          <w:rtl w:val="0"/>
        </w:rPr>
        <w:t xml:space="preserve">Datapath:</w:t>
      </w:r>
    </w:p>
    <w:p w:rsidR="00000000" w:rsidDel="00000000" w:rsidP="00000000" w:rsidRDefault="00000000" w:rsidRPr="00000000" w14:paraId="0000005B">
      <w:pPr>
        <w:ind w:left="720" w:firstLine="720"/>
        <w:rPr>
          <w:sz w:val="24"/>
          <w:szCs w:val="24"/>
        </w:rPr>
      </w:pPr>
      <w:r w:rsidDel="00000000" w:rsidR="00000000" w:rsidRPr="00000000">
        <w:rPr>
          <w:sz w:val="24"/>
          <w:szCs w:val="24"/>
          <w:rtl w:val="0"/>
        </w:rPr>
        <w:t xml:space="preserve">Is a collection of functional units that perform data processing tasks. A computer system's CPU (central processing unit) is made up of data pathways and a control unit. Joining more than one data path can also result in a longer data path. Multiplexers are used to connect one to another.</w:t>
      </w:r>
    </w:p>
    <w:p w:rsidR="00000000" w:rsidDel="00000000" w:rsidP="00000000" w:rsidRDefault="00000000" w:rsidRPr="00000000" w14:paraId="0000005C">
      <w:pPr>
        <w:pStyle w:val="Heading2"/>
        <w:rPr>
          <w:sz w:val="32"/>
          <w:szCs w:val="32"/>
        </w:rPr>
      </w:pPr>
      <w:bookmarkStart w:colFirst="0" w:colLast="0" w:name="_heading=h.2et92p0" w:id="4"/>
      <w:bookmarkEnd w:id="4"/>
      <w:r w:rsidDel="00000000" w:rsidR="00000000" w:rsidRPr="00000000">
        <w:rPr>
          <w:sz w:val="36"/>
          <w:szCs w:val="36"/>
          <w:rtl w:val="0"/>
        </w:rPr>
        <w:tab/>
      </w:r>
      <w:r w:rsidDel="00000000" w:rsidR="00000000" w:rsidRPr="00000000">
        <w:rPr>
          <w:sz w:val="32"/>
          <w:szCs w:val="32"/>
          <w:rtl w:val="0"/>
        </w:rPr>
        <w:t xml:space="preserve">Pipelining Architecture:</w:t>
      </w:r>
    </w:p>
    <w:p w:rsidR="00000000" w:rsidDel="00000000" w:rsidP="00000000" w:rsidRDefault="00000000" w:rsidRPr="00000000" w14:paraId="0000005D">
      <w:pPr>
        <w:ind w:left="720" w:firstLine="720"/>
        <w:rPr>
          <w:sz w:val="24"/>
          <w:szCs w:val="24"/>
        </w:rPr>
      </w:pPr>
      <w:r w:rsidDel="00000000" w:rsidR="00000000" w:rsidRPr="00000000">
        <w:rPr>
          <w:sz w:val="24"/>
          <w:szCs w:val="24"/>
          <w:rtl w:val="0"/>
        </w:rPr>
        <w:t xml:space="preserve">Pipelining is a technique that allows numerous instructions to be executed at the same time. The pipeline is separated into stages, which connect to form a pipe-like structure. Instructions enter at one end and exit at the other. Pipelining boosts total instruction throughput.</w:t>
      </w:r>
    </w:p>
    <w:p w:rsidR="00000000" w:rsidDel="00000000" w:rsidP="00000000" w:rsidRDefault="00000000" w:rsidRPr="00000000" w14:paraId="0000005E">
      <w:pPr>
        <w:pStyle w:val="Heading1"/>
        <w:rPr>
          <w:b w:val="1"/>
          <w:sz w:val="40"/>
          <w:szCs w:val="40"/>
        </w:rPr>
      </w:pPr>
      <w:bookmarkStart w:colFirst="0" w:colLast="0" w:name="_heading=h.tyjcwt" w:id="5"/>
      <w:bookmarkEnd w:id="5"/>
      <w:r w:rsidDel="00000000" w:rsidR="00000000" w:rsidRPr="00000000">
        <w:rPr>
          <w:b w:val="1"/>
          <w:sz w:val="40"/>
          <w:szCs w:val="40"/>
          <w:rtl w:val="0"/>
        </w:rPr>
        <w:t xml:space="preserve">Objectives:</w:t>
      </w:r>
    </w:p>
    <w:p w:rsidR="00000000" w:rsidDel="00000000" w:rsidP="00000000" w:rsidRDefault="00000000" w:rsidRPr="00000000" w14:paraId="0000005F">
      <w:pPr>
        <w:ind w:left="720" w:firstLine="0"/>
        <w:rPr>
          <w:sz w:val="24"/>
          <w:szCs w:val="24"/>
        </w:rPr>
      </w:pPr>
      <w:r w:rsidDel="00000000" w:rsidR="00000000" w:rsidRPr="00000000">
        <w:rPr>
          <w:sz w:val="24"/>
          <w:szCs w:val="24"/>
          <w:rtl w:val="0"/>
        </w:rPr>
        <w:t xml:space="preserve">To design and verify a simple RISC processor in Verilog. 5-stage pipelined processor (fetch, decode, execute, memory access, and write back).</w:t>
        <w:tab/>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pStyle w:val="Heading2"/>
        <w:ind w:firstLine="720"/>
        <w:rPr>
          <w:rFonts w:ascii="Calibri" w:cs="Calibri" w:eastAsia="Calibri" w:hAnsi="Calibri"/>
          <w:color w:val="000000"/>
          <w:sz w:val="28"/>
          <w:szCs w:val="28"/>
        </w:rPr>
      </w:pPr>
      <w:bookmarkStart w:colFirst="0" w:colLast="0" w:name="_heading=h.3dy6vkm" w:id="6"/>
      <w:bookmarkEnd w:id="6"/>
      <w:r w:rsidDel="00000000" w:rsidR="00000000" w:rsidRPr="00000000">
        <w:rPr>
          <w:sz w:val="28"/>
          <w:szCs w:val="28"/>
          <w:rtl w:val="0"/>
        </w:rPr>
        <w:t xml:space="preserve">Instruction Fetch (IF):</w:t>
      </w:r>
      <w:r w:rsidDel="00000000" w:rsidR="00000000" w:rsidRPr="00000000">
        <w:rPr>
          <w:rFonts w:ascii="Calibri" w:cs="Calibri" w:eastAsia="Calibri" w:hAnsi="Calibri"/>
          <w:color w:val="000000"/>
          <w:sz w:val="28"/>
          <w:szCs w:val="28"/>
          <w:rtl w:val="0"/>
        </w:rPr>
        <w:tab/>
      </w:r>
    </w:p>
    <w:p w:rsidR="00000000" w:rsidDel="00000000" w:rsidP="00000000" w:rsidRDefault="00000000" w:rsidRPr="00000000" w14:paraId="00000062">
      <w:pPr>
        <w:ind w:firstLine="720"/>
        <w:rPr/>
      </w:pPr>
      <w:r w:rsidDel="00000000" w:rsidR="00000000" w:rsidRPr="00000000">
        <w:rPr>
          <w:rtl w:val="0"/>
        </w:rPr>
        <w:t xml:space="preserve">This level oversees retrieving instructions from memory. It contains the program counter (PC), which stores the address of the next instruction to be retrieved. After each fetch, the PC is normally increased by the size of the instruction. The retrieved instruction is subsequently sent to the decoding step.</w:t>
      </w:r>
    </w:p>
    <w:p w:rsidR="00000000" w:rsidDel="00000000" w:rsidP="00000000" w:rsidRDefault="00000000" w:rsidRPr="00000000" w14:paraId="00000063">
      <w:pPr>
        <w:pStyle w:val="Heading2"/>
        <w:ind w:firstLine="720"/>
        <w:rPr>
          <w:sz w:val="28"/>
          <w:szCs w:val="28"/>
        </w:rPr>
      </w:pPr>
      <w:bookmarkStart w:colFirst="0" w:colLast="0" w:name="_heading=h.1t3h5sf" w:id="7"/>
      <w:bookmarkEnd w:id="7"/>
      <w:r w:rsidDel="00000000" w:rsidR="00000000" w:rsidRPr="00000000">
        <w:rPr>
          <w:sz w:val="28"/>
          <w:szCs w:val="28"/>
          <w:rtl w:val="0"/>
        </w:rPr>
        <w:t xml:space="preserve">Instruction Decode (ID):</w:t>
      </w:r>
    </w:p>
    <w:p w:rsidR="00000000" w:rsidDel="00000000" w:rsidP="00000000" w:rsidRDefault="00000000" w:rsidRPr="00000000" w14:paraId="00000064">
      <w:pPr>
        <w:ind w:left="720" w:firstLine="720"/>
        <w:rPr>
          <w:sz w:val="24"/>
          <w:szCs w:val="24"/>
        </w:rPr>
      </w:pPr>
      <w:r w:rsidDel="00000000" w:rsidR="00000000" w:rsidRPr="00000000">
        <w:rPr>
          <w:sz w:val="24"/>
          <w:szCs w:val="24"/>
          <w:rtl w:val="0"/>
        </w:rPr>
        <w:t xml:space="preserve">The fetched instruction is decoded at this stage to identify the following stages in the execution. It entails assessing the instruction to determine the operations to be done, data sources and destinations, and any control signals necessary for the instruction to be executed. The control unit creates the control signals required to coordinate the succeeding steps.</w:t>
      </w:r>
    </w:p>
    <w:p w:rsidR="00000000" w:rsidDel="00000000" w:rsidP="00000000" w:rsidRDefault="00000000" w:rsidRPr="00000000" w14:paraId="00000065">
      <w:pPr>
        <w:pStyle w:val="Heading2"/>
        <w:ind w:firstLine="720"/>
        <w:rPr>
          <w:sz w:val="28"/>
          <w:szCs w:val="28"/>
        </w:rPr>
      </w:pPr>
      <w:bookmarkStart w:colFirst="0" w:colLast="0" w:name="_heading=h.4d34og8" w:id="8"/>
      <w:bookmarkEnd w:id="8"/>
      <w:r w:rsidDel="00000000" w:rsidR="00000000" w:rsidRPr="00000000">
        <w:rPr>
          <w:sz w:val="28"/>
          <w:szCs w:val="28"/>
          <w:rtl w:val="0"/>
        </w:rPr>
        <w:t xml:space="preserve">Execution (Ex):</w:t>
      </w:r>
    </w:p>
    <w:p w:rsidR="00000000" w:rsidDel="00000000" w:rsidP="00000000" w:rsidRDefault="00000000" w:rsidRPr="00000000" w14:paraId="00000066">
      <w:pPr>
        <w:ind w:left="720" w:firstLine="720"/>
        <w:rPr>
          <w:sz w:val="24"/>
          <w:szCs w:val="24"/>
        </w:rPr>
      </w:pPr>
      <w:r w:rsidDel="00000000" w:rsidR="00000000" w:rsidRPr="00000000">
        <w:rPr>
          <w:sz w:val="24"/>
          <w:szCs w:val="24"/>
          <w:rtl w:val="0"/>
        </w:rPr>
        <w:t xml:space="preserve">The execution step is responsible for carrying out the computation or action provided by the decoded instruction. This stage may include a variety of activities such as arithmetic computations, logical operations, and memory operations. The operands for the operation are retrieved from registers or memory, and the ALU executes the stated computation. The outcome is then passed on to the next level.</w:t>
      </w:r>
    </w:p>
    <w:p w:rsidR="00000000" w:rsidDel="00000000" w:rsidP="00000000" w:rsidRDefault="00000000" w:rsidRPr="00000000" w14:paraId="00000067">
      <w:pPr>
        <w:pStyle w:val="Heading2"/>
        <w:ind w:firstLine="720"/>
        <w:rPr/>
      </w:pPr>
      <w:bookmarkStart w:colFirst="0" w:colLast="0" w:name="_heading=h.2s8eyo1" w:id="9"/>
      <w:bookmarkEnd w:id="9"/>
      <w:r w:rsidDel="00000000" w:rsidR="00000000" w:rsidRPr="00000000">
        <w:rPr>
          <w:rtl w:val="0"/>
        </w:rPr>
        <w:t xml:space="preserve">Memory (</w:t>
      </w:r>
      <w:r w:rsidDel="00000000" w:rsidR="00000000" w:rsidRPr="00000000">
        <w:rPr>
          <w:sz w:val="28"/>
          <w:szCs w:val="28"/>
          <w:rtl w:val="0"/>
        </w:rPr>
        <w:t xml:space="preserve">Mem</w:t>
      </w:r>
      <w:r w:rsidDel="00000000" w:rsidR="00000000" w:rsidRPr="00000000">
        <w:rPr>
          <w:rtl w:val="0"/>
        </w:rPr>
        <w:t xml:space="preserve">):</w:t>
      </w:r>
    </w:p>
    <w:p w:rsidR="00000000" w:rsidDel="00000000" w:rsidP="00000000" w:rsidRDefault="00000000" w:rsidRPr="00000000" w14:paraId="00000068">
      <w:pPr>
        <w:ind w:left="720" w:firstLine="720"/>
        <w:rPr>
          <w:sz w:val="24"/>
          <w:szCs w:val="24"/>
        </w:rPr>
      </w:pPr>
      <w:r w:rsidDel="00000000" w:rsidR="00000000" w:rsidRPr="00000000">
        <w:rPr>
          <w:sz w:val="24"/>
          <w:szCs w:val="24"/>
          <w:rtl w:val="0"/>
        </w:rPr>
        <w:t xml:space="preserve">Certain operations, such as load and store instructions, need data memory access. Data memory operations are carried out at this level. The relevant data is obtained from memory for load instructions, whereas data is written to memory for store instructions. The information might be gathered through registries or the outcome of the preceding stage.</w:t>
      </w:r>
    </w:p>
    <w:p w:rsidR="00000000" w:rsidDel="00000000" w:rsidP="00000000" w:rsidRDefault="00000000" w:rsidRPr="00000000" w14:paraId="00000069">
      <w:pPr>
        <w:pStyle w:val="Heading2"/>
        <w:ind w:firstLine="720"/>
        <w:rPr/>
      </w:pPr>
      <w:bookmarkStart w:colFirst="0" w:colLast="0" w:name="_heading=h.17dp8vu" w:id="10"/>
      <w:bookmarkEnd w:id="10"/>
      <w:r w:rsidDel="00000000" w:rsidR="00000000" w:rsidRPr="00000000">
        <w:rPr>
          <w:rtl w:val="0"/>
        </w:rPr>
        <w:t xml:space="preserve">Write Back (WB):</w:t>
      </w:r>
    </w:p>
    <w:p w:rsidR="00000000" w:rsidDel="00000000" w:rsidP="00000000" w:rsidRDefault="00000000" w:rsidRPr="00000000" w14:paraId="0000006A">
      <w:pPr>
        <w:keepNext w:val="1"/>
        <w:ind w:left="720" w:firstLine="720"/>
        <w:rPr/>
      </w:pPr>
      <w:r w:rsidDel="00000000" w:rsidR="00000000" w:rsidRPr="00000000">
        <w:rPr>
          <w:rtl w:val="0"/>
        </w:rPr>
        <w:t xml:space="preserve">The pipeline's last step oversees sending back the results of the executed instruction to the proper destination. The outcome of the execution or memory stage is normally recorded back to the register file. This stage changes the registers with the calculated values so that later instructions may access them.</w:t>
      </w:r>
      <w:r w:rsidDel="00000000" w:rsidR="00000000" w:rsidRPr="00000000">
        <w:rPr/>
        <w:drawing>
          <wp:inline distB="0" distT="0" distL="0" distR="0">
            <wp:extent cx="5846922" cy="3226001"/>
            <wp:effectExtent b="0" l="0" r="0" t="0"/>
            <wp:docPr id="199031913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46922" cy="322600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rdcrjn"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Pipelined cycle data path</w:t>
      </w:r>
    </w:p>
    <w:p w:rsidR="00000000" w:rsidDel="00000000" w:rsidP="00000000" w:rsidRDefault="00000000" w:rsidRPr="00000000" w14:paraId="0000006C">
      <w:pPr>
        <w:rPr/>
      </w:pPr>
      <w:r w:rsidDel="00000000" w:rsidR="00000000" w:rsidRPr="00000000">
        <w:rPr>
          <w:rtl w:val="0"/>
        </w:rPr>
        <w:t xml:space="preserve">From the above figure we see that A pipeline in a processor is a mechanism that allows numerous instructions to be performed simultaneously, increasing instruction throughput and overall speed. It splits the instruction execution process into numerous phases, each of which oversees a distinct duty. As one instruction advances through the pipeline, another instruction may arrive and begin execution in a different step, resulting in several instructions being executed at the same time.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b w:val="1"/>
          <w:sz w:val="40"/>
          <w:szCs w:val="40"/>
        </w:rPr>
      </w:pPr>
      <w:bookmarkStart w:colFirst="0" w:colLast="0" w:name="_heading=h.26in1rg" w:id="12"/>
      <w:bookmarkEnd w:id="12"/>
      <w:r w:rsidDel="00000000" w:rsidR="00000000" w:rsidRPr="00000000">
        <w:rPr>
          <w:b w:val="1"/>
          <w:sz w:val="40"/>
          <w:szCs w:val="40"/>
          <w:rtl w:val="0"/>
        </w:rPr>
        <w:t xml:space="preserve">Project Specification:</w:t>
      </w:r>
    </w:p>
    <w:p w:rsidR="00000000" w:rsidDel="00000000" w:rsidP="00000000" w:rsidRDefault="00000000" w:rsidRPr="00000000" w14:paraId="0000006F">
      <w:pPr>
        <w:pStyle w:val="Heading2"/>
        <w:ind w:firstLine="720"/>
        <w:rPr>
          <w:sz w:val="28"/>
          <w:szCs w:val="28"/>
        </w:rPr>
      </w:pPr>
      <w:bookmarkStart w:colFirst="0" w:colLast="0" w:name="_heading=h.lnxbz9" w:id="13"/>
      <w:bookmarkEnd w:id="13"/>
      <w:r w:rsidDel="00000000" w:rsidR="00000000" w:rsidRPr="00000000">
        <w:rPr>
          <w:sz w:val="28"/>
          <w:szCs w:val="28"/>
          <w:rtl w:val="0"/>
        </w:rPr>
        <w:t xml:space="preserve">Instruction set Architecture:</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instruction size is 32 bits, so the word size is 4 bytes. </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32-bit general-purpose registers: from R0 to R31.</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special purpose register for the program counter (PC).</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has a stack called control stack which saves the return addresses.</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Stack pointer (SP), another special purpose register to point to the top of the control stack. SP holds the address of the empty element on the top of the stack. For simplicity, you can assume a separate on-chip memory for the stack, and the initial value of SP is zero.</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instruction types (R-type, I-type, J-type, and S-type).</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processor’s ALU has an output signal called “zero” signal, which is asserted when the result of the last ALU operation is zero.</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 data and instructions memories</w:t>
      </w:r>
    </w:p>
    <w:p w:rsidR="00000000" w:rsidDel="00000000" w:rsidP="00000000" w:rsidRDefault="00000000" w:rsidRPr="00000000" w14:paraId="00000078">
      <w:pPr>
        <w:pStyle w:val="Heading1"/>
        <w:rPr>
          <w:b w:val="1"/>
          <w:sz w:val="40"/>
          <w:szCs w:val="40"/>
        </w:rPr>
      </w:pPr>
      <w:bookmarkStart w:colFirst="0" w:colLast="0" w:name="_heading=h.35nkun2" w:id="14"/>
      <w:bookmarkEnd w:id="14"/>
      <w:r w:rsidDel="00000000" w:rsidR="00000000" w:rsidRPr="00000000">
        <w:rPr>
          <w:b w:val="1"/>
          <w:sz w:val="40"/>
          <w:szCs w:val="40"/>
          <w:rtl w:val="0"/>
        </w:rPr>
        <w:t xml:space="preserve">Instruction Types and Formats</w:t>
      </w:r>
    </w:p>
    <w:p w:rsidR="00000000" w:rsidDel="00000000" w:rsidP="00000000" w:rsidRDefault="00000000" w:rsidRPr="00000000" w14:paraId="00000079">
      <w:pPr>
        <w:ind w:firstLine="720"/>
        <w:rPr>
          <w:sz w:val="32"/>
          <w:szCs w:val="32"/>
        </w:rPr>
      </w:pPr>
      <w:r w:rsidDel="00000000" w:rsidR="00000000" w:rsidRPr="00000000">
        <w:rPr>
          <w:sz w:val="24"/>
          <w:szCs w:val="24"/>
          <w:rtl w:val="0"/>
        </w:rPr>
        <w:t xml:space="preserve">As previously stated, this ISA contains four instruction formats: R-type, I-type, J-type, and S-type. These four categories share the following fields:</w:t>
      </w:r>
      <w:r w:rsidDel="00000000" w:rsidR="00000000" w:rsidRPr="00000000">
        <w:rPr>
          <w:rtl w:val="0"/>
        </w:rPr>
      </w:r>
    </w:p>
    <w:p w:rsidR="00000000" w:rsidDel="00000000" w:rsidP="00000000" w:rsidRDefault="00000000" w:rsidRPr="00000000" w14:paraId="0000007A">
      <w:pPr>
        <w:pStyle w:val="Heading1"/>
        <w:ind w:left="720" w:firstLine="720"/>
        <w:rPr>
          <w:sz w:val="28"/>
          <w:szCs w:val="28"/>
        </w:rPr>
      </w:pPr>
      <w:bookmarkStart w:colFirst="0" w:colLast="0" w:name="_heading=h.1ksv4uv" w:id="15"/>
      <w:bookmarkEnd w:id="15"/>
      <w:r w:rsidDel="00000000" w:rsidR="00000000" w:rsidRPr="00000000">
        <w:rPr>
          <w:sz w:val="28"/>
          <w:szCs w:val="28"/>
          <w:rtl w:val="0"/>
        </w:rPr>
        <w:t xml:space="preserve">R-type instruction:</w:t>
      </w:r>
    </w:p>
    <w:p w:rsidR="00000000" w:rsidDel="00000000" w:rsidP="00000000" w:rsidRDefault="00000000" w:rsidRPr="00000000" w14:paraId="0000007B">
      <w:pPr>
        <w:keepNext w:val="1"/>
        <w:rPr/>
      </w:pPr>
      <w:r w:rsidDel="00000000" w:rsidR="00000000" w:rsidRPr="00000000">
        <w:rPr/>
        <w:drawing>
          <wp:inline distB="0" distT="0" distL="0" distR="0">
            <wp:extent cx="5326316" cy="364584"/>
            <wp:effectExtent b="0" l="0" r="0" t="0"/>
            <wp:docPr id="199031913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26316" cy="3645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R-type instruction</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5-bit Rs1: first source register.</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Rd: destination register.</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5-bit Rs2: second source register.</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9-bit unused.</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2-bit instruction type.</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bit.</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function</w:t>
      </w:r>
    </w:p>
    <w:p w:rsidR="00000000" w:rsidDel="00000000" w:rsidP="00000000" w:rsidRDefault="00000000" w:rsidRPr="00000000" w14:paraId="00000084">
      <w:pPr>
        <w:pStyle w:val="Heading1"/>
        <w:ind w:left="720" w:firstLine="720"/>
        <w:rPr>
          <w:sz w:val="28"/>
          <w:szCs w:val="28"/>
        </w:rPr>
      </w:pPr>
      <w:bookmarkStart w:colFirst="0" w:colLast="0" w:name="_heading=h.2jxsxqh" w:id="17"/>
      <w:bookmarkEnd w:id="17"/>
      <w:r w:rsidDel="00000000" w:rsidR="00000000" w:rsidRPr="00000000">
        <w:rPr>
          <w:sz w:val="28"/>
          <w:szCs w:val="28"/>
          <w:rtl w:val="0"/>
        </w:rPr>
        <w:t xml:space="preserve">I-Type (Immediate Type)</w:t>
      </w:r>
    </w:p>
    <w:p w:rsidR="00000000" w:rsidDel="00000000" w:rsidP="00000000" w:rsidRDefault="00000000" w:rsidRPr="00000000" w14:paraId="00000085">
      <w:pPr>
        <w:keepNext w:val="1"/>
        <w:rPr/>
      </w:pPr>
      <w:r w:rsidDel="00000000" w:rsidR="00000000" w:rsidRPr="00000000">
        <w:rPr/>
        <w:drawing>
          <wp:inline distB="0" distT="0" distL="0" distR="0">
            <wp:extent cx="5287660" cy="432997"/>
            <wp:effectExtent b="0" l="0" r="0" t="0"/>
            <wp:docPr id="199031914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87660" cy="43299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I-Type (Immediate Type)</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Rs1: first source register</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Rd: destination register</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14-bit immediate: unsigned for logic instructions and signed otherwise.</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bit.</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2-bit instruction type.</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function.</w:t>
      </w:r>
    </w:p>
    <w:p w:rsidR="00000000" w:rsidDel="00000000" w:rsidP="00000000" w:rsidRDefault="00000000" w:rsidRPr="00000000" w14:paraId="0000008D">
      <w:pPr>
        <w:pStyle w:val="Heading1"/>
        <w:ind w:left="720" w:firstLine="720"/>
        <w:rPr>
          <w:sz w:val="28"/>
          <w:szCs w:val="28"/>
        </w:rPr>
      </w:pPr>
      <w:bookmarkStart w:colFirst="0" w:colLast="0" w:name="_heading=h.3j2qqm3" w:id="19"/>
      <w:bookmarkEnd w:id="19"/>
      <w:r w:rsidDel="00000000" w:rsidR="00000000" w:rsidRPr="00000000">
        <w:rPr>
          <w:sz w:val="28"/>
          <w:szCs w:val="28"/>
          <w:rtl w:val="0"/>
        </w:rPr>
        <w:t xml:space="preserve">J-Type (Jump Type)</w:t>
      </w:r>
    </w:p>
    <w:p w:rsidR="00000000" w:rsidDel="00000000" w:rsidP="00000000" w:rsidRDefault="00000000" w:rsidRPr="00000000" w14:paraId="0000008E">
      <w:pPr>
        <w:keepNext w:val="1"/>
        <w:rPr/>
      </w:pPr>
      <w:r w:rsidDel="00000000" w:rsidR="00000000" w:rsidRPr="00000000">
        <w:rPr/>
        <w:drawing>
          <wp:inline distB="0" distT="0" distL="0" distR="0">
            <wp:extent cx="5349704" cy="525826"/>
            <wp:effectExtent b="0" l="0" r="0" t="0"/>
            <wp:docPr id="199031914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49704" cy="52582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J-Type (Jump Type)</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24-bit signed immediate.</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function.</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2-bit instruction type.</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bit.</w:t>
      </w:r>
    </w:p>
    <w:p w:rsidR="00000000" w:rsidDel="00000000" w:rsidP="00000000" w:rsidRDefault="00000000" w:rsidRPr="00000000" w14:paraId="00000094">
      <w:pPr>
        <w:pStyle w:val="Heading1"/>
        <w:ind w:left="720" w:firstLine="720"/>
        <w:rPr>
          <w:sz w:val="28"/>
          <w:szCs w:val="28"/>
        </w:rPr>
      </w:pPr>
      <w:bookmarkStart w:colFirst="0" w:colLast="0" w:name="_heading=h.4i7ojhp" w:id="21"/>
      <w:bookmarkEnd w:id="21"/>
      <w:r w:rsidDel="00000000" w:rsidR="00000000" w:rsidRPr="00000000">
        <w:rPr>
          <w:sz w:val="28"/>
          <w:szCs w:val="28"/>
          <w:rtl w:val="0"/>
        </w:rPr>
        <w:t xml:space="preserve">S-Type (Shift Type)</w:t>
      </w:r>
    </w:p>
    <w:p w:rsidR="00000000" w:rsidDel="00000000" w:rsidP="00000000" w:rsidRDefault="00000000" w:rsidRPr="00000000" w14:paraId="00000095">
      <w:pPr>
        <w:keepNext w:val="1"/>
        <w:rPr/>
      </w:pPr>
      <w:r w:rsidDel="00000000" w:rsidR="00000000" w:rsidRPr="00000000">
        <w:rPr/>
        <w:drawing>
          <wp:inline distB="0" distT="0" distL="0" distR="0">
            <wp:extent cx="5441152" cy="632515"/>
            <wp:effectExtent b="0" l="0" r="0" t="0"/>
            <wp:docPr id="199031914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41152" cy="63251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S-Type (Shift Type)</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4-bit unused</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SA</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Rs2</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Rd</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Rs1</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5-bit function.</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2-bit instruction type.</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bit.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b w:val="1"/>
          <w:sz w:val="40"/>
          <w:szCs w:val="40"/>
        </w:rPr>
      </w:pPr>
      <w:bookmarkStart w:colFirst="0" w:colLast="0" w:name="_heading=h.1ci93xb" w:id="23"/>
      <w:bookmarkEnd w:id="23"/>
      <w:r w:rsidDel="00000000" w:rsidR="00000000" w:rsidRPr="00000000">
        <w:rPr>
          <w:b w:val="1"/>
          <w:sz w:val="40"/>
          <w:szCs w:val="40"/>
          <w:rtl w:val="0"/>
        </w:rPr>
        <w:t xml:space="preserve"> Instructions’ Encoding</w:t>
      </w:r>
    </w:p>
    <w:p w:rsidR="00000000" w:rsidDel="00000000" w:rsidP="00000000" w:rsidRDefault="00000000" w:rsidRPr="00000000" w14:paraId="000000A9">
      <w:pPr>
        <w:ind w:firstLine="720"/>
        <w:rPr/>
      </w:pPr>
      <w:r w:rsidDel="00000000" w:rsidR="00000000" w:rsidRPr="00000000">
        <w:rPr>
          <w:rtl w:val="0"/>
        </w:rPr>
        <w:t xml:space="preserve">To keep things simple, we must simply implement a subset of this processor's ISA. The table below summarizes the many instructions you must follow. It displays their type, function value, and meaning in RTN (Register Transfer Notation). Although the instruction set has been decreased, it is still sufficient to construct effective applications.</w:t>
      </w:r>
    </w:p>
    <w:p w:rsidR="00000000" w:rsidDel="00000000" w:rsidP="00000000" w:rsidRDefault="00000000" w:rsidRPr="00000000" w14:paraId="000000AA">
      <w:pPr>
        <w:keepNext w:val="1"/>
        <w:ind w:firstLine="720"/>
        <w:rPr/>
      </w:pPr>
      <w:r w:rsidDel="00000000" w:rsidR="00000000" w:rsidRPr="00000000">
        <w:rPr/>
        <w:drawing>
          <wp:inline distB="0" distT="0" distL="0" distR="0">
            <wp:extent cx="4770533" cy="4496190"/>
            <wp:effectExtent b="0" l="0" r="0" t="0"/>
            <wp:docPr id="199031914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70533" cy="449619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Instructions supported.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rPr/>
      </w:pPr>
      <w:bookmarkStart w:colFirst="0" w:colLast="0" w:name="_heading=h.2bn6wsx" w:id="25"/>
      <w:bookmarkEnd w:id="25"/>
      <w:r w:rsidDel="00000000" w:rsidR="00000000" w:rsidRPr="00000000">
        <w:rPr>
          <w:rtl w:val="0"/>
        </w:rPr>
        <w:t xml:space="preserve">Control Unit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 Control Unit</w:t>
      </w:r>
    </w:p>
    <w:tbl>
      <w:tblPr>
        <w:tblStyle w:val="Table1"/>
        <w:tblW w:w="9716.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056"/>
        <w:gridCol w:w="1244"/>
        <w:gridCol w:w="1212"/>
        <w:gridCol w:w="1260"/>
        <w:gridCol w:w="1348"/>
        <w:gridCol w:w="1305"/>
        <w:gridCol w:w="1087"/>
        <w:gridCol w:w="1204"/>
        <w:tblGridChange w:id="0">
          <w:tblGrid>
            <w:gridCol w:w="1056"/>
            <w:gridCol w:w="1244"/>
            <w:gridCol w:w="1212"/>
            <w:gridCol w:w="1260"/>
            <w:gridCol w:w="1348"/>
            <w:gridCol w:w="1305"/>
            <w:gridCol w:w="1087"/>
            <w:gridCol w:w="1204"/>
          </w:tblGrid>
        </w:tblGridChange>
      </w:tblGrid>
      <w:tr>
        <w:trPr>
          <w:cantSplit w:val="0"/>
          <w:trHeight w:val="474" w:hRule="atLeast"/>
          <w:tblHeader w:val="0"/>
        </w:trPr>
        <w:tc>
          <w:tcPr/>
          <w:p w:rsidR="00000000" w:rsidDel="00000000" w:rsidP="00000000" w:rsidRDefault="00000000" w:rsidRPr="00000000" w14:paraId="000000B7">
            <w:pPr>
              <w:jc w:val="center"/>
              <w:rPr/>
            </w:pPr>
            <w:r w:rsidDel="00000000" w:rsidR="00000000" w:rsidRPr="00000000">
              <w:rPr>
                <w:rtl w:val="0"/>
              </w:rPr>
              <w:t xml:space="preserve">OP</w:t>
            </w:r>
          </w:p>
        </w:tc>
        <w:tc>
          <w:tcPr/>
          <w:p w:rsidR="00000000" w:rsidDel="00000000" w:rsidP="00000000" w:rsidRDefault="00000000" w:rsidRPr="00000000" w14:paraId="000000B8">
            <w:pPr>
              <w:jc w:val="center"/>
              <w:rPr/>
            </w:pPr>
            <w:r w:rsidDel="00000000" w:rsidR="00000000" w:rsidRPr="00000000">
              <w:rPr>
                <w:rtl w:val="0"/>
              </w:rPr>
              <w:t xml:space="preserve">PC_src</w:t>
            </w:r>
          </w:p>
        </w:tc>
        <w:tc>
          <w:tcPr/>
          <w:p w:rsidR="00000000" w:rsidDel="00000000" w:rsidP="00000000" w:rsidRDefault="00000000" w:rsidRPr="00000000" w14:paraId="000000B9">
            <w:pPr>
              <w:jc w:val="center"/>
              <w:rPr/>
            </w:pPr>
            <w:r w:rsidDel="00000000" w:rsidR="00000000" w:rsidRPr="00000000">
              <w:rPr>
                <w:rtl w:val="0"/>
              </w:rPr>
              <w:t xml:space="preserve">ExtOp</w:t>
            </w:r>
          </w:p>
        </w:tc>
        <w:tc>
          <w:tcPr/>
          <w:p w:rsidR="00000000" w:rsidDel="00000000" w:rsidP="00000000" w:rsidRDefault="00000000" w:rsidRPr="00000000" w14:paraId="000000BA">
            <w:pPr>
              <w:jc w:val="center"/>
              <w:rPr/>
            </w:pPr>
            <w:r w:rsidDel="00000000" w:rsidR="00000000" w:rsidRPr="00000000">
              <w:rPr>
                <w:rtl w:val="0"/>
              </w:rPr>
              <w:t xml:space="preserve">ALUSrc</w:t>
            </w:r>
          </w:p>
        </w:tc>
        <w:tc>
          <w:tcPr/>
          <w:p w:rsidR="00000000" w:rsidDel="00000000" w:rsidP="00000000" w:rsidRDefault="00000000" w:rsidRPr="00000000" w14:paraId="000000BB">
            <w:pPr>
              <w:jc w:val="center"/>
              <w:rPr/>
            </w:pPr>
            <w:r w:rsidDel="00000000" w:rsidR="00000000" w:rsidRPr="00000000">
              <w:rPr>
                <w:rtl w:val="0"/>
              </w:rPr>
              <w:t xml:space="preserve">Mem_W</w:t>
            </w:r>
          </w:p>
        </w:tc>
        <w:tc>
          <w:tcPr/>
          <w:p w:rsidR="00000000" w:rsidDel="00000000" w:rsidP="00000000" w:rsidRDefault="00000000" w:rsidRPr="00000000" w14:paraId="000000BC">
            <w:pPr>
              <w:jc w:val="center"/>
              <w:rPr/>
            </w:pPr>
            <w:r w:rsidDel="00000000" w:rsidR="00000000" w:rsidRPr="00000000">
              <w:rPr>
                <w:rtl w:val="0"/>
              </w:rPr>
              <w:t xml:space="preserve">Mem_R</w:t>
            </w:r>
          </w:p>
        </w:tc>
        <w:tc>
          <w:tcPr/>
          <w:p w:rsidR="00000000" w:rsidDel="00000000" w:rsidP="00000000" w:rsidRDefault="00000000" w:rsidRPr="00000000" w14:paraId="000000BD">
            <w:pPr>
              <w:jc w:val="center"/>
              <w:rPr/>
            </w:pPr>
            <w:r w:rsidDel="00000000" w:rsidR="00000000" w:rsidRPr="00000000">
              <w:rPr>
                <w:rtl w:val="0"/>
              </w:rPr>
              <w:t xml:space="preserve">WB</w:t>
            </w:r>
          </w:p>
        </w:tc>
        <w:tc>
          <w:tcPr/>
          <w:p w:rsidR="00000000" w:rsidDel="00000000" w:rsidP="00000000" w:rsidRDefault="00000000" w:rsidRPr="00000000" w14:paraId="000000BE">
            <w:pPr>
              <w:jc w:val="center"/>
              <w:rPr/>
            </w:pPr>
            <w:r w:rsidDel="00000000" w:rsidR="00000000" w:rsidRPr="00000000">
              <w:rPr>
                <w:rtl w:val="0"/>
              </w:rPr>
              <w:t xml:space="preserve">RegW</w:t>
            </w:r>
          </w:p>
        </w:tc>
      </w:tr>
      <w:tr>
        <w:trPr>
          <w:cantSplit w:val="0"/>
          <w:trHeight w:val="447" w:hRule="atLeast"/>
          <w:tblHeader w:val="0"/>
        </w:trPr>
        <w:tc>
          <w:tcPr/>
          <w:p w:rsidR="00000000" w:rsidDel="00000000" w:rsidP="00000000" w:rsidRDefault="00000000" w:rsidRPr="00000000" w14:paraId="000000BF">
            <w:pPr>
              <w:jc w:val="center"/>
              <w:rPr/>
            </w:pPr>
            <w:r w:rsidDel="00000000" w:rsidR="00000000" w:rsidRPr="00000000">
              <w:rPr>
                <w:rtl w:val="0"/>
              </w:rPr>
              <w:t xml:space="preserve">R-Type</w:t>
            </w:r>
          </w:p>
        </w:tc>
        <w:tc>
          <w:tcPr/>
          <w:p w:rsidR="00000000" w:rsidDel="00000000" w:rsidP="00000000" w:rsidRDefault="00000000" w:rsidRPr="00000000" w14:paraId="000000C0">
            <w:pPr>
              <w:jc w:val="center"/>
              <w:rPr/>
            </w:pPr>
            <w:r w:rsidDel="00000000" w:rsidR="00000000" w:rsidRPr="00000000">
              <w:rPr>
                <w:rtl w:val="0"/>
              </w:rPr>
              <w:t xml:space="preserve">0</w:t>
            </w:r>
          </w:p>
        </w:tc>
        <w:tc>
          <w:tcPr/>
          <w:p w:rsidR="00000000" w:rsidDel="00000000" w:rsidP="00000000" w:rsidRDefault="00000000" w:rsidRPr="00000000" w14:paraId="000000C1">
            <w:pPr>
              <w:jc w:val="center"/>
              <w:rPr/>
            </w:pPr>
            <w:r w:rsidDel="00000000" w:rsidR="00000000" w:rsidRPr="00000000">
              <w:rPr>
                <w:rtl w:val="0"/>
              </w:rPr>
              <w:t xml:space="preserve">X</w:t>
            </w:r>
          </w:p>
        </w:tc>
        <w:tc>
          <w:tcPr/>
          <w:p w:rsidR="00000000" w:rsidDel="00000000" w:rsidP="00000000" w:rsidRDefault="00000000" w:rsidRPr="00000000" w14:paraId="000000C2">
            <w:pPr>
              <w:jc w:val="center"/>
              <w:rPr/>
            </w:pPr>
            <w:r w:rsidDel="00000000" w:rsidR="00000000" w:rsidRPr="00000000">
              <w:rPr>
                <w:rtl w:val="0"/>
              </w:rPr>
              <w:t xml:space="preserve">0</w:t>
            </w:r>
          </w:p>
        </w:tc>
        <w:tc>
          <w:tcPr/>
          <w:p w:rsidR="00000000" w:rsidDel="00000000" w:rsidP="00000000" w:rsidRDefault="00000000" w:rsidRPr="00000000" w14:paraId="000000C3">
            <w:pPr>
              <w:jc w:val="center"/>
              <w:rPr/>
            </w:pPr>
            <w:r w:rsidDel="00000000" w:rsidR="00000000" w:rsidRPr="00000000">
              <w:rPr>
                <w:rtl w:val="0"/>
              </w:rPr>
              <w:t xml:space="preserve">0</w:t>
            </w:r>
          </w:p>
        </w:tc>
        <w:tc>
          <w:tcPr/>
          <w:p w:rsidR="00000000" w:rsidDel="00000000" w:rsidP="00000000" w:rsidRDefault="00000000" w:rsidRPr="00000000" w14:paraId="000000C4">
            <w:pPr>
              <w:jc w:val="center"/>
              <w:rPr/>
            </w:pPr>
            <w:r w:rsidDel="00000000" w:rsidR="00000000" w:rsidRPr="00000000">
              <w:rPr>
                <w:rtl w:val="0"/>
              </w:rPr>
              <w:t xml:space="preserve">0</w:t>
            </w:r>
          </w:p>
        </w:tc>
        <w:tc>
          <w:tcPr/>
          <w:p w:rsidR="00000000" w:rsidDel="00000000" w:rsidP="00000000" w:rsidRDefault="00000000" w:rsidRPr="00000000" w14:paraId="000000C5">
            <w:pPr>
              <w:jc w:val="center"/>
              <w:rPr/>
            </w:pPr>
            <w:r w:rsidDel="00000000" w:rsidR="00000000" w:rsidRPr="00000000">
              <w:rPr>
                <w:rtl w:val="0"/>
              </w:rPr>
              <w:t xml:space="preserve">0</w:t>
            </w:r>
          </w:p>
        </w:tc>
        <w:tc>
          <w:tcPr/>
          <w:p w:rsidR="00000000" w:rsidDel="00000000" w:rsidP="00000000" w:rsidRDefault="00000000" w:rsidRPr="00000000" w14:paraId="000000C6">
            <w:pPr>
              <w:jc w:val="center"/>
              <w:rPr/>
            </w:pPr>
            <w:r w:rsidDel="00000000" w:rsidR="00000000" w:rsidRPr="00000000">
              <w:rPr>
                <w:rtl w:val="0"/>
              </w:rPr>
              <w:t xml:space="preserve">1</w:t>
            </w:r>
          </w:p>
        </w:tc>
      </w:tr>
      <w:tr>
        <w:trPr>
          <w:cantSplit w:val="0"/>
          <w:trHeight w:val="474" w:hRule="atLeast"/>
          <w:tblHeader w:val="0"/>
        </w:trPr>
        <w:tc>
          <w:tcPr/>
          <w:p w:rsidR="00000000" w:rsidDel="00000000" w:rsidP="00000000" w:rsidRDefault="00000000" w:rsidRPr="00000000" w14:paraId="000000C7">
            <w:pPr>
              <w:jc w:val="center"/>
              <w:rPr/>
            </w:pPr>
            <w:r w:rsidDel="00000000" w:rsidR="00000000" w:rsidRPr="00000000">
              <w:rPr>
                <w:rtl w:val="0"/>
              </w:rPr>
              <w:t xml:space="preserve">ANDI</w:t>
            </w:r>
          </w:p>
        </w:tc>
        <w:tc>
          <w:tcPr/>
          <w:p w:rsidR="00000000" w:rsidDel="00000000" w:rsidP="00000000" w:rsidRDefault="00000000" w:rsidRPr="00000000" w14:paraId="000000C8">
            <w:pPr>
              <w:jc w:val="center"/>
              <w:rPr/>
            </w:pPr>
            <w:r w:rsidDel="00000000" w:rsidR="00000000" w:rsidRPr="00000000">
              <w:rPr>
                <w:rtl w:val="0"/>
              </w:rPr>
              <w:t xml:space="preserve">0</w:t>
            </w:r>
          </w:p>
        </w:tc>
        <w:tc>
          <w:tcPr/>
          <w:p w:rsidR="00000000" w:rsidDel="00000000" w:rsidP="00000000" w:rsidRDefault="00000000" w:rsidRPr="00000000" w14:paraId="000000C9">
            <w:pPr>
              <w:jc w:val="center"/>
              <w:rPr/>
            </w:pPr>
            <w:r w:rsidDel="00000000" w:rsidR="00000000" w:rsidRPr="00000000">
              <w:rPr>
                <w:rtl w:val="0"/>
              </w:rPr>
              <w:t xml:space="preserve">0</w:t>
            </w:r>
          </w:p>
        </w:tc>
        <w:tc>
          <w:tcPr/>
          <w:p w:rsidR="00000000" w:rsidDel="00000000" w:rsidP="00000000" w:rsidRDefault="00000000" w:rsidRPr="00000000" w14:paraId="000000CA">
            <w:pPr>
              <w:jc w:val="center"/>
              <w:rPr/>
            </w:pPr>
            <w:r w:rsidDel="00000000" w:rsidR="00000000" w:rsidRPr="00000000">
              <w:rPr>
                <w:rtl w:val="0"/>
              </w:rPr>
              <w:t xml:space="preserve">1</w:t>
            </w:r>
          </w:p>
        </w:tc>
        <w:tc>
          <w:tcPr/>
          <w:p w:rsidR="00000000" w:rsidDel="00000000" w:rsidP="00000000" w:rsidRDefault="00000000" w:rsidRPr="00000000" w14:paraId="000000CB">
            <w:pPr>
              <w:jc w:val="center"/>
              <w:rPr/>
            </w:pPr>
            <w:r w:rsidDel="00000000" w:rsidR="00000000" w:rsidRPr="00000000">
              <w:rPr>
                <w:rtl w:val="0"/>
              </w:rPr>
              <w:t xml:space="preserve">0</w:t>
            </w:r>
          </w:p>
        </w:tc>
        <w:tc>
          <w:tcPr/>
          <w:p w:rsidR="00000000" w:rsidDel="00000000" w:rsidP="00000000" w:rsidRDefault="00000000" w:rsidRPr="00000000" w14:paraId="000000CC">
            <w:pPr>
              <w:jc w:val="center"/>
              <w:rPr/>
            </w:pPr>
            <w:r w:rsidDel="00000000" w:rsidR="00000000" w:rsidRPr="00000000">
              <w:rPr>
                <w:rtl w:val="0"/>
              </w:rPr>
              <w:t xml:space="preserve">0</w:t>
            </w:r>
          </w:p>
        </w:tc>
        <w:tc>
          <w:tcPr/>
          <w:p w:rsidR="00000000" w:rsidDel="00000000" w:rsidP="00000000" w:rsidRDefault="00000000" w:rsidRPr="00000000" w14:paraId="000000CD">
            <w:pPr>
              <w:jc w:val="center"/>
              <w:rPr/>
            </w:pPr>
            <w:r w:rsidDel="00000000" w:rsidR="00000000" w:rsidRPr="00000000">
              <w:rPr>
                <w:rtl w:val="0"/>
              </w:rPr>
              <w:t xml:space="preserve">0</w:t>
            </w:r>
          </w:p>
        </w:tc>
        <w:tc>
          <w:tcPr/>
          <w:p w:rsidR="00000000" w:rsidDel="00000000" w:rsidP="00000000" w:rsidRDefault="00000000" w:rsidRPr="00000000" w14:paraId="000000CE">
            <w:pPr>
              <w:jc w:val="center"/>
              <w:rPr/>
            </w:pPr>
            <w:r w:rsidDel="00000000" w:rsidR="00000000" w:rsidRPr="00000000">
              <w:rPr>
                <w:rtl w:val="0"/>
              </w:rPr>
              <w:t xml:space="preserve">1</w:t>
            </w:r>
          </w:p>
        </w:tc>
      </w:tr>
      <w:tr>
        <w:trPr>
          <w:cantSplit w:val="0"/>
          <w:trHeight w:val="447" w:hRule="atLeast"/>
          <w:tblHeader w:val="0"/>
        </w:trPr>
        <w:tc>
          <w:tcPr/>
          <w:p w:rsidR="00000000" w:rsidDel="00000000" w:rsidP="00000000" w:rsidRDefault="00000000" w:rsidRPr="00000000" w14:paraId="000000CF">
            <w:pPr>
              <w:jc w:val="center"/>
              <w:rPr/>
            </w:pPr>
            <w:r w:rsidDel="00000000" w:rsidR="00000000" w:rsidRPr="00000000">
              <w:rPr>
                <w:rtl w:val="0"/>
              </w:rPr>
              <w:t xml:space="preserve">ADDI</w:t>
            </w:r>
          </w:p>
        </w:tc>
        <w:tc>
          <w:tcPr/>
          <w:p w:rsidR="00000000" w:rsidDel="00000000" w:rsidP="00000000" w:rsidRDefault="00000000" w:rsidRPr="00000000" w14:paraId="000000D0">
            <w:pPr>
              <w:jc w:val="center"/>
              <w:rPr/>
            </w:pPr>
            <w:r w:rsidDel="00000000" w:rsidR="00000000" w:rsidRPr="00000000">
              <w:rPr>
                <w:rtl w:val="0"/>
              </w:rPr>
              <w:t xml:space="preserve">0</w:t>
            </w:r>
          </w:p>
        </w:tc>
        <w:tc>
          <w:tcPr/>
          <w:p w:rsidR="00000000" w:rsidDel="00000000" w:rsidP="00000000" w:rsidRDefault="00000000" w:rsidRPr="00000000" w14:paraId="000000D1">
            <w:pPr>
              <w:jc w:val="center"/>
              <w:rPr/>
            </w:pPr>
            <w:r w:rsidDel="00000000" w:rsidR="00000000" w:rsidRPr="00000000">
              <w:rPr>
                <w:rtl w:val="0"/>
              </w:rPr>
              <w:t xml:space="preserve">1</w:t>
            </w:r>
          </w:p>
        </w:tc>
        <w:tc>
          <w:tcPr/>
          <w:p w:rsidR="00000000" w:rsidDel="00000000" w:rsidP="00000000" w:rsidRDefault="00000000" w:rsidRPr="00000000" w14:paraId="000000D2">
            <w:pPr>
              <w:jc w:val="center"/>
              <w:rPr/>
            </w:pPr>
            <w:r w:rsidDel="00000000" w:rsidR="00000000" w:rsidRPr="00000000">
              <w:rPr>
                <w:rtl w:val="0"/>
              </w:rPr>
              <w:t xml:space="preserve">1</w:t>
            </w:r>
          </w:p>
        </w:tc>
        <w:tc>
          <w:tcPr/>
          <w:p w:rsidR="00000000" w:rsidDel="00000000" w:rsidP="00000000" w:rsidRDefault="00000000" w:rsidRPr="00000000" w14:paraId="000000D3">
            <w:pPr>
              <w:jc w:val="center"/>
              <w:rPr/>
            </w:pPr>
            <w:r w:rsidDel="00000000" w:rsidR="00000000" w:rsidRPr="00000000">
              <w:rPr>
                <w:rtl w:val="0"/>
              </w:rPr>
              <w:t xml:space="preserve">0</w:t>
            </w:r>
          </w:p>
        </w:tc>
        <w:tc>
          <w:tcPr/>
          <w:p w:rsidR="00000000" w:rsidDel="00000000" w:rsidP="00000000" w:rsidRDefault="00000000" w:rsidRPr="00000000" w14:paraId="000000D4">
            <w:pPr>
              <w:jc w:val="center"/>
              <w:rPr/>
            </w:pPr>
            <w:r w:rsidDel="00000000" w:rsidR="00000000" w:rsidRPr="00000000">
              <w:rPr>
                <w:rtl w:val="0"/>
              </w:rPr>
              <w:t xml:space="preserve">0</w:t>
            </w:r>
          </w:p>
        </w:tc>
        <w:tc>
          <w:tcPr/>
          <w:p w:rsidR="00000000" w:rsidDel="00000000" w:rsidP="00000000" w:rsidRDefault="00000000" w:rsidRPr="00000000" w14:paraId="000000D5">
            <w:pPr>
              <w:jc w:val="center"/>
              <w:rPr/>
            </w:pPr>
            <w:r w:rsidDel="00000000" w:rsidR="00000000" w:rsidRPr="00000000">
              <w:rPr>
                <w:rtl w:val="0"/>
              </w:rPr>
              <w:t xml:space="preserve">0</w:t>
            </w:r>
          </w:p>
        </w:tc>
        <w:tc>
          <w:tcPr/>
          <w:p w:rsidR="00000000" w:rsidDel="00000000" w:rsidP="00000000" w:rsidRDefault="00000000" w:rsidRPr="00000000" w14:paraId="000000D6">
            <w:pPr>
              <w:jc w:val="center"/>
              <w:rPr/>
            </w:pPr>
            <w:r w:rsidDel="00000000" w:rsidR="00000000" w:rsidRPr="00000000">
              <w:rPr>
                <w:rtl w:val="0"/>
              </w:rPr>
              <w:t xml:space="preserve">1</w:t>
            </w:r>
          </w:p>
        </w:tc>
      </w:tr>
      <w:tr>
        <w:trPr>
          <w:cantSplit w:val="0"/>
          <w:trHeight w:val="474" w:hRule="atLeast"/>
          <w:tblHeader w:val="0"/>
        </w:trPr>
        <w:tc>
          <w:tcPr/>
          <w:p w:rsidR="00000000" w:rsidDel="00000000" w:rsidP="00000000" w:rsidRDefault="00000000" w:rsidRPr="00000000" w14:paraId="000000D7">
            <w:pPr>
              <w:jc w:val="center"/>
              <w:rPr/>
            </w:pPr>
            <w:r w:rsidDel="00000000" w:rsidR="00000000" w:rsidRPr="00000000">
              <w:rPr>
                <w:rtl w:val="0"/>
              </w:rPr>
              <w:t xml:space="preserve">LW</w:t>
            </w:r>
          </w:p>
        </w:tc>
        <w:tc>
          <w:tcPr/>
          <w:p w:rsidR="00000000" w:rsidDel="00000000" w:rsidP="00000000" w:rsidRDefault="00000000" w:rsidRPr="00000000" w14:paraId="000000D8">
            <w:pPr>
              <w:jc w:val="center"/>
              <w:rPr/>
            </w:pPr>
            <w:r w:rsidDel="00000000" w:rsidR="00000000" w:rsidRPr="00000000">
              <w:rPr>
                <w:rtl w:val="0"/>
              </w:rPr>
              <w:t xml:space="preserve">0</w:t>
            </w:r>
          </w:p>
        </w:tc>
        <w:tc>
          <w:tcPr/>
          <w:p w:rsidR="00000000" w:rsidDel="00000000" w:rsidP="00000000" w:rsidRDefault="00000000" w:rsidRPr="00000000" w14:paraId="000000D9">
            <w:pPr>
              <w:jc w:val="center"/>
              <w:rPr/>
            </w:pPr>
            <w:r w:rsidDel="00000000" w:rsidR="00000000" w:rsidRPr="00000000">
              <w:rPr>
                <w:rtl w:val="0"/>
              </w:rPr>
              <w:t xml:space="preserve">1</w:t>
            </w:r>
          </w:p>
        </w:tc>
        <w:tc>
          <w:tcPr/>
          <w:p w:rsidR="00000000" w:rsidDel="00000000" w:rsidP="00000000" w:rsidRDefault="00000000" w:rsidRPr="00000000" w14:paraId="000000DA">
            <w:pPr>
              <w:jc w:val="center"/>
              <w:rPr/>
            </w:pPr>
            <w:r w:rsidDel="00000000" w:rsidR="00000000" w:rsidRPr="00000000">
              <w:rPr>
                <w:rtl w:val="0"/>
              </w:rPr>
              <w:t xml:space="preserve">1</w:t>
            </w:r>
          </w:p>
        </w:tc>
        <w:tc>
          <w:tcPr/>
          <w:p w:rsidR="00000000" w:rsidDel="00000000" w:rsidP="00000000" w:rsidRDefault="00000000" w:rsidRPr="00000000" w14:paraId="000000DB">
            <w:pPr>
              <w:jc w:val="center"/>
              <w:rPr/>
            </w:pPr>
            <w:r w:rsidDel="00000000" w:rsidR="00000000" w:rsidRPr="00000000">
              <w:rPr>
                <w:rtl w:val="0"/>
              </w:rPr>
              <w:t xml:space="preserve">0</w:t>
            </w:r>
          </w:p>
        </w:tc>
        <w:tc>
          <w:tcPr/>
          <w:p w:rsidR="00000000" w:rsidDel="00000000" w:rsidP="00000000" w:rsidRDefault="00000000" w:rsidRPr="00000000" w14:paraId="000000DC">
            <w:pPr>
              <w:jc w:val="center"/>
              <w:rPr/>
            </w:pPr>
            <w:r w:rsidDel="00000000" w:rsidR="00000000" w:rsidRPr="00000000">
              <w:rPr>
                <w:rtl w:val="0"/>
              </w:rPr>
              <w:t xml:space="preserve">1</w:t>
            </w:r>
          </w:p>
        </w:tc>
        <w:tc>
          <w:tcPr/>
          <w:p w:rsidR="00000000" w:rsidDel="00000000" w:rsidP="00000000" w:rsidRDefault="00000000" w:rsidRPr="00000000" w14:paraId="000000DD">
            <w:pPr>
              <w:jc w:val="center"/>
              <w:rPr/>
            </w:pPr>
            <w:r w:rsidDel="00000000" w:rsidR="00000000" w:rsidRPr="00000000">
              <w:rPr>
                <w:rtl w:val="0"/>
              </w:rPr>
              <w:t xml:space="preserve">1</w:t>
            </w:r>
          </w:p>
        </w:tc>
        <w:tc>
          <w:tcPr/>
          <w:p w:rsidR="00000000" w:rsidDel="00000000" w:rsidP="00000000" w:rsidRDefault="00000000" w:rsidRPr="00000000" w14:paraId="000000DE">
            <w:pPr>
              <w:jc w:val="center"/>
              <w:rPr/>
            </w:pPr>
            <w:r w:rsidDel="00000000" w:rsidR="00000000" w:rsidRPr="00000000">
              <w:rPr>
                <w:rtl w:val="0"/>
              </w:rPr>
              <w:t xml:space="preserve">1</w:t>
            </w:r>
          </w:p>
        </w:tc>
      </w:tr>
      <w:tr>
        <w:trPr>
          <w:cantSplit w:val="0"/>
          <w:trHeight w:val="447" w:hRule="atLeast"/>
          <w:tblHeader w:val="0"/>
        </w:trPr>
        <w:tc>
          <w:tcPr/>
          <w:p w:rsidR="00000000" w:rsidDel="00000000" w:rsidP="00000000" w:rsidRDefault="00000000" w:rsidRPr="00000000" w14:paraId="000000DF">
            <w:pPr>
              <w:jc w:val="center"/>
              <w:rPr/>
            </w:pPr>
            <w:r w:rsidDel="00000000" w:rsidR="00000000" w:rsidRPr="00000000">
              <w:rPr>
                <w:rtl w:val="0"/>
              </w:rPr>
              <w:t xml:space="preserve">SW</w:t>
            </w:r>
          </w:p>
        </w:tc>
        <w:tc>
          <w:tcPr/>
          <w:p w:rsidR="00000000" w:rsidDel="00000000" w:rsidP="00000000" w:rsidRDefault="00000000" w:rsidRPr="00000000" w14:paraId="000000E0">
            <w:pPr>
              <w:jc w:val="center"/>
              <w:rPr/>
            </w:pPr>
            <w:r w:rsidDel="00000000" w:rsidR="00000000" w:rsidRPr="00000000">
              <w:rPr>
                <w:rtl w:val="0"/>
              </w:rPr>
              <w:t xml:space="preserve">0</w:t>
            </w:r>
          </w:p>
        </w:tc>
        <w:tc>
          <w:tcPr/>
          <w:p w:rsidR="00000000" w:rsidDel="00000000" w:rsidP="00000000" w:rsidRDefault="00000000" w:rsidRPr="00000000" w14:paraId="000000E1">
            <w:pPr>
              <w:jc w:val="center"/>
              <w:rPr/>
            </w:pPr>
            <w:r w:rsidDel="00000000" w:rsidR="00000000" w:rsidRPr="00000000">
              <w:rPr>
                <w:rtl w:val="0"/>
              </w:rPr>
              <w:t xml:space="preserve">1</w:t>
            </w:r>
          </w:p>
        </w:tc>
        <w:tc>
          <w:tcPr/>
          <w:p w:rsidR="00000000" w:rsidDel="00000000" w:rsidP="00000000" w:rsidRDefault="00000000" w:rsidRPr="00000000" w14:paraId="000000E2">
            <w:pPr>
              <w:jc w:val="center"/>
              <w:rPr/>
            </w:pPr>
            <w:r w:rsidDel="00000000" w:rsidR="00000000" w:rsidRPr="00000000">
              <w:rPr>
                <w:rtl w:val="0"/>
              </w:rPr>
              <w:t xml:space="preserve">1</w:t>
            </w:r>
          </w:p>
        </w:tc>
        <w:tc>
          <w:tcPr/>
          <w:p w:rsidR="00000000" w:rsidDel="00000000" w:rsidP="00000000" w:rsidRDefault="00000000" w:rsidRPr="00000000" w14:paraId="000000E3">
            <w:pPr>
              <w:jc w:val="center"/>
              <w:rPr/>
            </w:pPr>
            <w:r w:rsidDel="00000000" w:rsidR="00000000" w:rsidRPr="00000000">
              <w:rPr>
                <w:rtl w:val="0"/>
              </w:rPr>
              <w:t xml:space="preserve">1</w:t>
            </w:r>
          </w:p>
        </w:tc>
        <w:tc>
          <w:tcPr/>
          <w:p w:rsidR="00000000" w:rsidDel="00000000" w:rsidP="00000000" w:rsidRDefault="00000000" w:rsidRPr="00000000" w14:paraId="000000E4">
            <w:pPr>
              <w:jc w:val="center"/>
              <w:rPr/>
            </w:pPr>
            <w:r w:rsidDel="00000000" w:rsidR="00000000" w:rsidRPr="00000000">
              <w:rPr>
                <w:rtl w:val="0"/>
              </w:rPr>
              <w:t xml:space="preserve">0</w:t>
            </w:r>
          </w:p>
        </w:tc>
        <w:tc>
          <w:tcPr/>
          <w:p w:rsidR="00000000" w:rsidDel="00000000" w:rsidP="00000000" w:rsidRDefault="00000000" w:rsidRPr="00000000" w14:paraId="000000E5">
            <w:pPr>
              <w:jc w:val="center"/>
              <w:rPr/>
            </w:pPr>
            <w:r w:rsidDel="00000000" w:rsidR="00000000" w:rsidRPr="00000000">
              <w:rPr>
                <w:rtl w:val="0"/>
              </w:rPr>
              <w:t xml:space="preserve">X</w:t>
            </w:r>
          </w:p>
        </w:tc>
        <w:tc>
          <w:tcPr/>
          <w:p w:rsidR="00000000" w:rsidDel="00000000" w:rsidP="00000000" w:rsidRDefault="00000000" w:rsidRPr="00000000" w14:paraId="000000E6">
            <w:pPr>
              <w:jc w:val="center"/>
              <w:rPr/>
            </w:pPr>
            <w:r w:rsidDel="00000000" w:rsidR="00000000" w:rsidRPr="00000000">
              <w:rPr>
                <w:rtl w:val="0"/>
              </w:rPr>
              <w:t xml:space="preserve">0</w:t>
            </w:r>
          </w:p>
        </w:tc>
      </w:tr>
      <w:tr>
        <w:trPr>
          <w:cantSplit w:val="0"/>
          <w:trHeight w:val="474" w:hRule="atLeast"/>
          <w:tblHeader w:val="0"/>
        </w:trPr>
        <w:tc>
          <w:tcPr/>
          <w:p w:rsidR="00000000" w:rsidDel="00000000" w:rsidP="00000000" w:rsidRDefault="00000000" w:rsidRPr="00000000" w14:paraId="000000E7">
            <w:pPr>
              <w:jc w:val="center"/>
              <w:rPr/>
            </w:pPr>
            <w:r w:rsidDel="00000000" w:rsidR="00000000" w:rsidRPr="00000000">
              <w:rPr>
                <w:rtl w:val="0"/>
              </w:rPr>
              <w:t xml:space="preserve">BEQ</w:t>
            </w:r>
          </w:p>
        </w:tc>
        <w:tc>
          <w:tcPr/>
          <w:p w:rsidR="00000000" w:rsidDel="00000000" w:rsidP="00000000" w:rsidRDefault="00000000" w:rsidRPr="00000000" w14:paraId="000000E8">
            <w:pPr>
              <w:jc w:val="center"/>
              <w:rPr/>
            </w:pPr>
            <w:r w:rsidDel="00000000" w:rsidR="00000000" w:rsidRPr="00000000">
              <w:rPr>
                <w:rtl w:val="0"/>
              </w:rPr>
              <w:t xml:space="preserve">0 or 2</w:t>
            </w:r>
          </w:p>
        </w:tc>
        <w:tc>
          <w:tcPr/>
          <w:p w:rsidR="00000000" w:rsidDel="00000000" w:rsidP="00000000" w:rsidRDefault="00000000" w:rsidRPr="00000000" w14:paraId="000000E9">
            <w:pPr>
              <w:jc w:val="center"/>
              <w:rPr/>
            </w:pPr>
            <w:r w:rsidDel="00000000" w:rsidR="00000000" w:rsidRPr="00000000">
              <w:rPr>
                <w:rtl w:val="0"/>
              </w:rPr>
              <w:t xml:space="preserve">X</w:t>
            </w:r>
          </w:p>
        </w:tc>
        <w:tc>
          <w:tcPr/>
          <w:p w:rsidR="00000000" w:rsidDel="00000000" w:rsidP="00000000" w:rsidRDefault="00000000" w:rsidRPr="00000000" w14:paraId="000000EA">
            <w:pPr>
              <w:jc w:val="center"/>
              <w:rPr/>
            </w:pPr>
            <w:r w:rsidDel="00000000" w:rsidR="00000000" w:rsidRPr="00000000">
              <w:rPr>
                <w:rtl w:val="0"/>
              </w:rPr>
              <w:t xml:space="preserve">0</w:t>
            </w:r>
          </w:p>
        </w:tc>
        <w:tc>
          <w:tcPr/>
          <w:p w:rsidR="00000000" w:rsidDel="00000000" w:rsidP="00000000" w:rsidRDefault="00000000" w:rsidRPr="00000000" w14:paraId="000000EB">
            <w:pPr>
              <w:jc w:val="center"/>
              <w:rPr/>
            </w:pPr>
            <w:r w:rsidDel="00000000" w:rsidR="00000000" w:rsidRPr="00000000">
              <w:rPr>
                <w:rtl w:val="0"/>
              </w:rPr>
              <w:t xml:space="preserve">0</w:t>
            </w:r>
          </w:p>
        </w:tc>
        <w:tc>
          <w:tcPr/>
          <w:p w:rsidR="00000000" w:rsidDel="00000000" w:rsidP="00000000" w:rsidRDefault="00000000" w:rsidRPr="00000000" w14:paraId="000000EC">
            <w:pPr>
              <w:jc w:val="center"/>
              <w:rPr/>
            </w:pPr>
            <w:r w:rsidDel="00000000" w:rsidR="00000000" w:rsidRPr="00000000">
              <w:rPr>
                <w:rtl w:val="0"/>
              </w:rPr>
              <w:t xml:space="preserve">0</w:t>
            </w:r>
          </w:p>
        </w:tc>
        <w:tc>
          <w:tcPr/>
          <w:p w:rsidR="00000000" w:rsidDel="00000000" w:rsidP="00000000" w:rsidRDefault="00000000" w:rsidRPr="00000000" w14:paraId="000000ED">
            <w:pPr>
              <w:jc w:val="center"/>
              <w:rPr/>
            </w:pPr>
            <w:r w:rsidDel="00000000" w:rsidR="00000000" w:rsidRPr="00000000">
              <w:rPr>
                <w:rtl w:val="0"/>
              </w:rPr>
              <w:t xml:space="preserve">X</w:t>
            </w:r>
          </w:p>
        </w:tc>
        <w:tc>
          <w:tcPr/>
          <w:p w:rsidR="00000000" w:rsidDel="00000000" w:rsidP="00000000" w:rsidRDefault="00000000" w:rsidRPr="00000000" w14:paraId="000000EE">
            <w:pPr>
              <w:jc w:val="center"/>
              <w:rPr/>
            </w:pPr>
            <w:r w:rsidDel="00000000" w:rsidR="00000000" w:rsidRPr="00000000">
              <w:rPr>
                <w:rtl w:val="0"/>
              </w:rPr>
              <w:t xml:space="preserve">0</w:t>
            </w:r>
          </w:p>
        </w:tc>
      </w:tr>
      <w:tr>
        <w:trPr>
          <w:cantSplit w:val="0"/>
          <w:trHeight w:val="447" w:hRule="atLeast"/>
          <w:tblHeader w:val="0"/>
        </w:trPr>
        <w:tc>
          <w:tcPr/>
          <w:p w:rsidR="00000000" w:rsidDel="00000000" w:rsidP="00000000" w:rsidRDefault="00000000" w:rsidRPr="00000000" w14:paraId="000000EF">
            <w:pPr>
              <w:jc w:val="center"/>
              <w:rPr/>
            </w:pPr>
            <w:r w:rsidDel="00000000" w:rsidR="00000000" w:rsidRPr="00000000">
              <w:rPr>
                <w:rtl w:val="0"/>
              </w:rPr>
              <w:t xml:space="preserve">J</w:t>
            </w:r>
          </w:p>
        </w:tc>
        <w:tc>
          <w:tcPr/>
          <w:p w:rsidR="00000000" w:rsidDel="00000000" w:rsidP="00000000" w:rsidRDefault="00000000" w:rsidRPr="00000000" w14:paraId="000000F0">
            <w:pPr>
              <w:jc w:val="center"/>
              <w:rPr/>
            </w:pPr>
            <w:r w:rsidDel="00000000" w:rsidR="00000000" w:rsidRPr="00000000">
              <w:rPr>
                <w:rtl w:val="0"/>
              </w:rPr>
              <w:t xml:space="preserve">1</w:t>
            </w:r>
          </w:p>
        </w:tc>
        <w:tc>
          <w:tcPr/>
          <w:p w:rsidR="00000000" w:rsidDel="00000000" w:rsidP="00000000" w:rsidRDefault="00000000" w:rsidRPr="00000000" w14:paraId="000000F1">
            <w:pPr>
              <w:jc w:val="center"/>
              <w:rPr/>
            </w:pPr>
            <w:r w:rsidDel="00000000" w:rsidR="00000000" w:rsidRPr="00000000">
              <w:rPr>
                <w:rtl w:val="0"/>
              </w:rPr>
              <w:t xml:space="preserve">X</w:t>
            </w:r>
          </w:p>
        </w:tc>
        <w:tc>
          <w:tcPr/>
          <w:p w:rsidR="00000000" w:rsidDel="00000000" w:rsidP="00000000" w:rsidRDefault="00000000" w:rsidRPr="00000000" w14:paraId="000000F2">
            <w:pPr>
              <w:jc w:val="center"/>
              <w:rPr/>
            </w:pPr>
            <w:r w:rsidDel="00000000" w:rsidR="00000000" w:rsidRPr="00000000">
              <w:rPr>
                <w:rtl w:val="0"/>
              </w:rPr>
              <w:t xml:space="preserve">X</w:t>
            </w:r>
          </w:p>
        </w:tc>
        <w:tc>
          <w:tcPr/>
          <w:p w:rsidR="00000000" w:rsidDel="00000000" w:rsidP="00000000" w:rsidRDefault="00000000" w:rsidRPr="00000000" w14:paraId="000000F3">
            <w:pPr>
              <w:jc w:val="center"/>
              <w:rPr/>
            </w:pPr>
            <w:r w:rsidDel="00000000" w:rsidR="00000000" w:rsidRPr="00000000">
              <w:rPr>
                <w:rtl w:val="0"/>
              </w:rPr>
              <w:t xml:space="preserve">0</w:t>
            </w:r>
          </w:p>
        </w:tc>
        <w:tc>
          <w:tcPr/>
          <w:p w:rsidR="00000000" w:rsidDel="00000000" w:rsidP="00000000" w:rsidRDefault="00000000" w:rsidRPr="00000000" w14:paraId="000000F4">
            <w:pPr>
              <w:jc w:val="center"/>
              <w:rPr/>
            </w:pPr>
            <w:r w:rsidDel="00000000" w:rsidR="00000000" w:rsidRPr="00000000">
              <w:rPr>
                <w:rtl w:val="0"/>
              </w:rPr>
              <w:t xml:space="preserve">0</w:t>
            </w:r>
          </w:p>
        </w:tc>
        <w:tc>
          <w:tcPr/>
          <w:p w:rsidR="00000000" w:rsidDel="00000000" w:rsidP="00000000" w:rsidRDefault="00000000" w:rsidRPr="00000000" w14:paraId="000000F5">
            <w:pPr>
              <w:jc w:val="center"/>
              <w:rPr/>
            </w:pPr>
            <w:r w:rsidDel="00000000" w:rsidR="00000000" w:rsidRPr="00000000">
              <w:rPr>
                <w:rtl w:val="0"/>
              </w:rPr>
              <w:t xml:space="preserve">X</w:t>
            </w:r>
          </w:p>
        </w:tc>
        <w:tc>
          <w:tcPr/>
          <w:p w:rsidR="00000000" w:rsidDel="00000000" w:rsidP="00000000" w:rsidRDefault="00000000" w:rsidRPr="00000000" w14:paraId="000000F6">
            <w:pPr>
              <w:jc w:val="center"/>
              <w:rPr/>
            </w:pPr>
            <w:r w:rsidDel="00000000" w:rsidR="00000000" w:rsidRPr="00000000">
              <w:rPr>
                <w:rtl w:val="0"/>
              </w:rPr>
              <w:t xml:space="preserve">0</w:t>
            </w:r>
          </w:p>
        </w:tc>
      </w:tr>
      <w:tr>
        <w:trPr>
          <w:cantSplit w:val="0"/>
          <w:trHeight w:val="447" w:hRule="atLeast"/>
          <w:tblHeader w:val="0"/>
        </w:trPr>
        <w:tc>
          <w:tcPr/>
          <w:p w:rsidR="00000000" w:rsidDel="00000000" w:rsidP="00000000" w:rsidRDefault="00000000" w:rsidRPr="00000000" w14:paraId="000000F7">
            <w:pPr>
              <w:jc w:val="center"/>
              <w:rPr/>
            </w:pPr>
            <w:r w:rsidDel="00000000" w:rsidR="00000000" w:rsidRPr="00000000">
              <w:rPr>
                <w:rtl w:val="0"/>
              </w:rPr>
              <w:t xml:space="preserve">JAL</w:t>
            </w:r>
          </w:p>
        </w:tc>
        <w:tc>
          <w:tcPr/>
          <w:p w:rsidR="00000000" w:rsidDel="00000000" w:rsidP="00000000" w:rsidRDefault="00000000" w:rsidRPr="00000000" w14:paraId="000000F8">
            <w:pPr>
              <w:jc w:val="center"/>
              <w:rPr/>
            </w:pPr>
            <w:r w:rsidDel="00000000" w:rsidR="00000000" w:rsidRPr="00000000">
              <w:rPr>
                <w:rtl w:val="0"/>
              </w:rPr>
              <w:t xml:space="preserve">1</w:t>
            </w:r>
          </w:p>
        </w:tc>
        <w:tc>
          <w:tcPr/>
          <w:p w:rsidR="00000000" w:rsidDel="00000000" w:rsidP="00000000" w:rsidRDefault="00000000" w:rsidRPr="00000000" w14:paraId="000000F9">
            <w:pPr>
              <w:jc w:val="center"/>
              <w:rPr/>
            </w:pPr>
            <w:r w:rsidDel="00000000" w:rsidR="00000000" w:rsidRPr="00000000">
              <w:rPr>
                <w:rtl w:val="0"/>
              </w:rPr>
              <w:t xml:space="preserve">X</w:t>
            </w:r>
          </w:p>
        </w:tc>
        <w:tc>
          <w:tcPr/>
          <w:p w:rsidR="00000000" w:rsidDel="00000000" w:rsidP="00000000" w:rsidRDefault="00000000" w:rsidRPr="00000000" w14:paraId="000000FA">
            <w:pPr>
              <w:jc w:val="center"/>
              <w:rPr/>
            </w:pPr>
            <w:r w:rsidDel="00000000" w:rsidR="00000000" w:rsidRPr="00000000">
              <w:rPr>
                <w:rtl w:val="0"/>
              </w:rPr>
              <w:t xml:space="preserve">X</w:t>
            </w:r>
          </w:p>
        </w:tc>
        <w:tc>
          <w:tcPr/>
          <w:p w:rsidR="00000000" w:rsidDel="00000000" w:rsidP="00000000" w:rsidRDefault="00000000" w:rsidRPr="00000000" w14:paraId="000000FB">
            <w:pPr>
              <w:jc w:val="center"/>
              <w:rPr/>
            </w:pPr>
            <w:r w:rsidDel="00000000" w:rsidR="00000000" w:rsidRPr="00000000">
              <w:rPr>
                <w:rtl w:val="0"/>
              </w:rPr>
              <w:t xml:space="preserve">0</w:t>
            </w:r>
          </w:p>
        </w:tc>
        <w:tc>
          <w:tcPr/>
          <w:p w:rsidR="00000000" w:rsidDel="00000000" w:rsidP="00000000" w:rsidRDefault="00000000" w:rsidRPr="00000000" w14:paraId="000000FC">
            <w:pPr>
              <w:jc w:val="center"/>
              <w:rPr/>
            </w:pPr>
            <w:r w:rsidDel="00000000" w:rsidR="00000000" w:rsidRPr="00000000">
              <w:rPr>
                <w:rtl w:val="0"/>
              </w:rPr>
              <w:t xml:space="preserve">0</w:t>
            </w:r>
          </w:p>
        </w:tc>
        <w:tc>
          <w:tcPr/>
          <w:p w:rsidR="00000000" w:rsidDel="00000000" w:rsidP="00000000" w:rsidRDefault="00000000" w:rsidRPr="00000000" w14:paraId="000000FD">
            <w:pPr>
              <w:jc w:val="center"/>
              <w:rPr/>
            </w:pPr>
            <w:r w:rsidDel="00000000" w:rsidR="00000000" w:rsidRPr="00000000">
              <w:rPr>
                <w:rtl w:val="0"/>
              </w:rPr>
              <w:t xml:space="preserve">X</w:t>
            </w:r>
          </w:p>
        </w:tc>
        <w:tc>
          <w:tcPr/>
          <w:p w:rsidR="00000000" w:rsidDel="00000000" w:rsidP="00000000" w:rsidRDefault="00000000" w:rsidRPr="00000000" w14:paraId="000000FE">
            <w:pPr>
              <w:jc w:val="center"/>
              <w:rPr/>
            </w:pPr>
            <w:r w:rsidDel="00000000" w:rsidR="00000000" w:rsidRPr="00000000">
              <w:rPr>
                <w:rtl w:val="0"/>
              </w:rPr>
              <w:t xml:space="preserve">0</w:t>
            </w:r>
          </w:p>
        </w:tc>
      </w:tr>
      <w:tr>
        <w:trPr>
          <w:cantSplit w:val="0"/>
          <w:trHeight w:val="447" w:hRule="atLeast"/>
          <w:tblHeader w:val="0"/>
        </w:trPr>
        <w:tc>
          <w:tcPr/>
          <w:p w:rsidR="00000000" w:rsidDel="00000000" w:rsidP="00000000" w:rsidRDefault="00000000" w:rsidRPr="00000000" w14:paraId="000000FF">
            <w:pPr>
              <w:jc w:val="center"/>
              <w:rPr/>
            </w:pPr>
            <w:r w:rsidDel="00000000" w:rsidR="00000000" w:rsidRPr="00000000">
              <w:rPr>
                <w:rtl w:val="0"/>
              </w:rPr>
              <w:t xml:space="preserve">S-Type</w:t>
            </w:r>
          </w:p>
        </w:tc>
        <w:tc>
          <w:tcPr/>
          <w:p w:rsidR="00000000" w:rsidDel="00000000" w:rsidP="00000000" w:rsidRDefault="00000000" w:rsidRPr="00000000" w14:paraId="00000100">
            <w:pPr>
              <w:jc w:val="center"/>
              <w:rPr/>
            </w:pPr>
            <w:r w:rsidDel="00000000" w:rsidR="00000000" w:rsidRPr="00000000">
              <w:rPr>
                <w:rtl w:val="0"/>
              </w:rPr>
              <w:t xml:space="preserve">0</w:t>
            </w:r>
          </w:p>
        </w:tc>
        <w:tc>
          <w:tcPr/>
          <w:p w:rsidR="00000000" w:rsidDel="00000000" w:rsidP="00000000" w:rsidRDefault="00000000" w:rsidRPr="00000000" w14:paraId="00000101">
            <w:pPr>
              <w:jc w:val="center"/>
              <w:rPr/>
            </w:pPr>
            <w:r w:rsidDel="00000000" w:rsidR="00000000" w:rsidRPr="00000000">
              <w:rPr>
                <w:rtl w:val="0"/>
              </w:rPr>
              <w:t xml:space="preserve">X</w:t>
            </w:r>
          </w:p>
        </w:tc>
        <w:tc>
          <w:tcPr/>
          <w:p w:rsidR="00000000" w:rsidDel="00000000" w:rsidP="00000000" w:rsidRDefault="00000000" w:rsidRPr="00000000" w14:paraId="00000102">
            <w:pPr>
              <w:jc w:val="center"/>
              <w:rPr/>
            </w:pPr>
            <w:r w:rsidDel="00000000" w:rsidR="00000000" w:rsidRPr="00000000">
              <w:rPr>
                <w:rtl w:val="0"/>
              </w:rPr>
              <w:t xml:space="preserve">2</w:t>
            </w:r>
          </w:p>
        </w:tc>
        <w:tc>
          <w:tcPr/>
          <w:p w:rsidR="00000000" w:rsidDel="00000000" w:rsidP="00000000" w:rsidRDefault="00000000" w:rsidRPr="00000000" w14:paraId="00000103">
            <w:pPr>
              <w:jc w:val="center"/>
              <w:rPr/>
            </w:pPr>
            <w:r w:rsidDel="00000000" w:rsidR="00000000" w:rsidRPr="00000000">
              <w:rPr>
                <w:rtl w:val="0"/>
              </w:rPr>
              <w:t xml:space="preserve">0</w:t>
            </w:r>
          </w:p>
        </w:tc>
        <w:tc>
          <w:tcPr/>
          <w:p w:rsidR="00000000" w:rsidDel="00000000" w:rsidP="00000000" w:rsidRDefault="00000000" w:rsidRPr="00000000" w14:paraId="00000104">
            <w:pPr>
              <w:jc w:val="center"/>
              <w:rPr/>
            </w:pPr>
            <w:r w:rsidDel="00000000" w:rsidR="00000000" w:rsidRPr="00000000">
              <w:rPr>
                <w:rtl w:val="0"/>
              </w:rPr>
              <w:t xml:space="preserve">0</w:t>
            </w:r>
          </w:p>
        </w:tc>
        <w:tc>
          <w:tcPr/>
          <w:p w:rsidR="00000000" w:rsidDel="00000000" w:rsidP="00000000" w:rsidRDefault="00000000" w:rsidRPr="00000000" w14:paraId="00000105">
            <w:pPr>
              <w:jc w:val="center"/>
              <w:rPr/>
            </w:pPr>
            <w:r w:rsidDel="00000000" w:rsidR="00000000" w:rsidRPr="00000000">
              <w:rPr>
                <w:rtl w:val="0"/>
              </w:rPr>
              <w:t xml:space="preserve">0</w:t>
            </w:r>
          </w:p>
        </w:tc>
        <w:tc>
          <w:tcPr/>
          <w:p w:rsidR="00000000" w:rsidDel="00000000" w:rsidP="00000000" w:rsidRDefault="00000000" w:rsidRPr="00000000" w14:paraId="00000106">
            <w:pPr>
              <w:jc w:val="center"/>
              <w:rPr/>
            </w:pPr>
            <w:r w:rsidDel="00000000" w:rsidR="00000000" w:rsidRPr="00000000">
              <w:rPr>
                <w:rtl w:val="0"/>
              </w:rPr>
              <w:t xml:space="preserve">1</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Pc_src[1] = J</w:t>
      </w:r>
    </w:p>
    <w:p w:rsidR="00000000" w:rsidDel="00000000" w:rsidP="00000000" w:rsidRDefault="00000000" w:rsidRPr="00000000" w14:paraId="00000109">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Pc_src[2] = Branch.zero </w:t>
      </w:r>
    </w:p>
    <w:p w:rsidR="00000000" w:rsidDel="00000000" w:rsidP="00000000" w:rsidRDefault="00000000" w:rsidRPr="00000000" w14:paraId="0000010A">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Extop = (ADDI + LW + SW)</w:t>
      </w:r>
    </w:p>
    <w:p w:rsidR="00000000" w:rsidDel="00000000" w:rsidP="00000000" w:rsidRDefault="00000000" w:rsidRPr="00000000" w14:paraId="0000010B">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ALUSrc[0] = R_Type</w:t>
      </w:r>
    </w:p>
    <w:p w:rsidR="00000000" w:rsidDel="00000000" w:rsidP="00000000" w:rsidRDefault="00000000" w:rsidRPr="00000000" w14:paraId="0000010C">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ALUSrc[2] = S-type</w:t>
      </w:r>
    </w:p>
    <w:p w:rsidR="00000000" w:rsidDel="00000000" w:rsidP="00000000" w:rsidRDefault="00000000" w:rsidRPr="00000000" w14:paraId="0000010D">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Mem_W = SW</w:t>
      </w:r>
    </w:p>
    <w:p w:rsidR="00000000" w:rsidDel="00000000" w:rsidP="00000000" w:rsidRDefault="00000000" w:rsidRPr="00000000" w14:paraId="0000010E">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Mem_R = LW</w:t>
      </w:r>
    </w:p>
    <w:p w:rsidR="00000000" w:rsidDel="00000000" w:rsidP="00000000" w:rsidRDefault="00000000" w:rsidRPr="00000000" w14:paraId="0000010F">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WB = LW</w:t>
      </w:r>
    </w:p>
    <w:p w:rsidR="00000000" w:rsidDel="00000000" w:rsidP="00000000" w:rsidRDefault="00000000" w:rsidRPr="00000000" w14:paraId="00000110">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RegW =  ~(SW + BEQ + J +JAL)</w:t>
      </w:r>
    </w:p>
    <w:p w:rsidR="00000000" w:rsidDel="00000000" w:rsidP="00000000" w:rsidRDefault="00000000" w:rsidRPr="00000000" w14:paraId="00000111">
      <w:pPr>
        <w:pStyle w:val="Heading1"/>
        <w:rPr>
          <w:b w:val="1"/>
          <w:sz w:val="40"/>
          <w:szCs w:val="40"/>
        </w:rPr>
      </w:pPr>
      <w:bookmarkStart w:colFirst="0" w:colLast="0" w:name="_heading=h.qsh70q" w:id="26"/>
      <w:bookmarkEnd w:id="26"/>
      <w:r w:rsidDel="00000000" w:rsidR="00000000" w:rsidRPr="00000000">
        <w:rPr>
          <w:b w:val="1"/>
          <w:sz w:val="40"/>
          <w:szCs w:val="40"/>
          <w:rtl w:val="0"/>
        </w:rPr>
        <w:t xml:space="preserve">Design and Implementation: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sz w:val="28"/>
          <w:szCs w:val="28"/>
        </w:rPr>
      </w:pPr>
      <w:bookmarkStart w:colFirst="0" w:colLast="0" w:name="_heading=h.3as4poj" w:id="27"/>
      <w:bookmarkEnd w:id="27"/>
      <w:r w:rsidDel="00000000" w:rsidR="00000000" w:rsidRPr="00000000">
        <w:rPr>
          <w:sz w:val="28"/>
          <w:szCs w:val="28"/>
          <w:rtl w:val="0"/>
        </w:rPr>
        <w:t xml:space="preserve">Components: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ind w:firstLine="720"/>
        <w:rPr>
          <w:sz w:val="28"/>
          <w:szCs w:val="28"/>
        </w:rPr>
      </w:pPr>
      <w:bookmarkStart w:colFirst="0" w:colLast="0" w:name="_heading=h.1pxezwc" w:id="28"/>
      <w:bookmarkEnd w:id="28"/>
      <w:r w:rsidDel="00000000" w:rsidR="00000000" w:rsidRPr="00000000">
        <w:rPr>
          <w:sz w:val="28"/>
          <w:szCs w:val="28"/>
          <w:rtl w:val="0"/>
        </w:rPr>
        <w:t xml:space="preserve">Register file:</w:t>
      </w:r>
    </w:p>
    <w:p w:rsidR="00000000" w:rsidDel="00000000" w:rsidP="00000000" w:rsidRDefault="00000000" w:rsidRPr="00000000" w14:paraId="00000116">
      <w:pPr>
        <w:ind w:left="720" w:firstLine="720"/>
        <w:rPr/>
      </w:pPr>
      <w:r w:rsidDel="00000000" w:rsidR="00000000" w:rsidRPr="00000000">
        <w:rPr>
          <w:rtl w:val="0"/>
        </w:rPr>
        <w:t xml:space="preserve">A Register File is an important component of computer architecture that stores data in a series of registers. It enables the processor to swiftly read and write to these registers, which are required for arithmetic, logical, and data transfer tasks.</w:t>
      </w:r>
      <w:r w:rsidDel="00000000" w:rsidR="00000000" w:rsidRPr="00000000">
        <w:drawing>
          <wp:anchor allowOverlap="1" behindDoc="0" distB="0" distT="0" distL="114300" distR="114300" hidden="0" layoutInCell="1" locked="0" relativeHeight="0" simplePos="0">
            <wp:simplePos x="0" y="0"/>
            <wp:positionH relativeFrom="column">
              <wp:posOffset>4280534</wp:posOffset>
            </wp:positionH>
            <wp:positionV relativeFrom="paragraph">
              <wp:posOffset>5080</wp:posOffset>
            </wp:positionV>
            <wp:extent cx="1960245" cy="2049145"/>
            <wp:effectExtent b="0" l="0" r="0" t="0"/>
            <wp:wrapSquare wrapText="bothSides" distB="0" distT="0" distL="114300" distR="114300"/>
            <wp:docPr descr="A computer screen shot of a computer&#10;&#10;Description automatically generated" id="1990319134" name="image6.png"/>
            <a:graphic>
              <a:graphicData uri="http://schemas.openxmlformats.org/drawingml/2006/picture">
                <pic:pic>
                  <pic:nvPicPr>
                    <pic:cNvPr descr="A computer screen shot of a computer&#10;&#10;Description automatically generated" id="0" name="image6.png"/>
                    <pic:cNvPicPr preferRelativeResize="0"/>
                  </pic:nvPicPr>
                  <pic:blipFill>
                    <a:blip r:embed="rId19"/>
                    <a:srcRect b="0" l="0" r="0" t="0"/>
                    <a:stretch>
                      <a:fillRect/>
                    </a:stretch>
                  </pic:blipFill>
                  <pic:spPr>
                    <a:xfrm>
                      <a:off x="0" y="0"/>
                      <a:ext cx="1960245" cy="204914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4279900</wp:posOffset>
                </wp:positionH>
                <wp:positionV relativeFrom="paragraph">
                  <wp:posOffset>2095500</wp:posOffset>
                </wp:positionV>
                <wp:extent cx="635" cy="12700"/>
                <wp:effectExtent b="0" l="0" r="0" t="0"/>
                <wp:wrapSquare wrapText="bothSides" distB="0" distT="0" distL="114300" distR="114300"/>
                <wp:docPr id="1990319132" name=""/>
                <a:graphic>
                  <a:graphicData uri="http://schemas.microsoft.com/office/word/2010/wordprocessingShape">
                    <wps:wsp>
                      <wps:cNvSpPr/>
                      <wps:cNvPr id="6" name="Shape 6"/>
                      <wps:spPr>
                        <a:xfrm>
                          <a:off x="4365878" y="3779683"/>
                          <a:ext cx="19602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Register file.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2095500</wp:posOffset>
                </wp:positionV>
                <wp:extent cx="635" cy="12700"/>
                <wp:effectExtent b="0" l="0" r="0" t="0"/>
                <wp:wrapSquare wrapText="bothSides" distB="0" distT="0" distL="114300" distR="114300"/>
                <wp:docPr id="1990319132"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17">
      <w:pPr>
        <w:ind w:left="720" w:firstLine="720"/>
        <w:rPr/>
      </w:pPr>
      <w:r w:rsidDel="00000000" w:rsidR="00000000" w:rsidRPr="00000000">
        <w:rPr>
          <w:rtl w:val="0"/>
        </w:rPr>
        <w:t xml:space="preserve">In this scenario, we have an 8-register Register File, with each register having a width of 32 bits. The number and breadth of registers might vary based on the system's design and requirements.</w:t>
      </w:r>
    </w:p>
    <w:p w:rsidR="00000000" w:rsidDel="00000000" w:rsidP="00000000" w:rsidRDefault="00000000" w:rsidRPr="00000000" w14:paraId="00000118">
      <w:pPr>
        <w:ind w:left="720" w:firstLine="720"/>
        <w:rPr/>
      </w:pPr>
      <w:r w:rsidDel="00000000" w:rsidR="00000000" w:rsidRPr="00000000">
        <w:rPr>
          <w:rtl w:val="0"/>
        </w:rPr>
      </w:r>
    </w:p>
    <w:p w:rsidR="00000000" w:rsidDel="00000000" w:rsidP="00000000" w:rsidRDefault="00000000" w:rsidRPr="00000000" w14:paraId="00000119">
      <w:pPr>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ab/>
      </w:r>
    </w:p>
    <w:p w:rsidR="00000000" w:rsidDel="00000000" w:rsidP="00000000" w:rsidRDefault="00000000" w:rsidRPr="00000000" w14:paraId="0000011A">
      <w:pPr>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11B">
      <w:pPr>
        <w:pStyle w:val="Heading2"/>
        <w:ind w:firstLine="720"/>
        <w:rPr>
          <w:sz w:val="28"/>
          <w:szCs w:val="28"/>
        </w:rPr>
      </w:pPr>
      <w:bookmarkStart w:colFirst="0" w:colLast="0" w:name="_heading=h.49x2ik5" w:id="29"/>
      <w:bookmarkEnd w:id="29"/>
      <w:r w:rsidDel="00000000" w:rsidR="00000000" w:rsidRPr="00000000">
        <w:rPr>
          <w:sz w:val="28"/>
          <w:szCs w:val="28"/>
          <w:rtl w:val="0"/>
        </w:rPr>
        <w:t xml:space="preserve">Instruction Memory:</w:t>
      </w:r>
    </w:p>
    <w:p w:rsidR="00000000" w:rsidDel="00000000" w:rsidP="00000000" w:rsidRDefault="00000000" w:rsidRPr="00000000" w14:paraId="0000011C">
      <w:pPr>
        <w:ind w:left="720" w:firstLine="720"/>
        <w:rPr/>
      </w:pPr>
      <w:r w:rsidDel="00000000" w:rsidR="00000000" w:rsidRPr="00000000">
        <w:rPr>
          <w:rtl w:val="0"/>
        </w:rPr>
        <w:t xml:space="preserve">An Instruction Memory is a computer system component that holds software instructions. It is a memory unit that is specially intended to hold the instructions that the processor must execute.</w:t>
      </w:r>
      <w:r w:rsidDel="00000000" w:rsidR="00000000" w:rsidRPr="00000000">
        <w:drawing>
          <wp:anchor allowOverlap="1" behindDoc="0" distB="0" distT="0" distL="114300" distR="114300" hidden="0" layoutInCell="1" locked="0" relativeHeight="0" simplePos="0">
            <wp:simplePos x="0" y="0"/>
            <wp:positionH relativeFrom="column">
              <wp:posOffset>3489959</wp:posOffset>
            </wp:positionH>
            <wp:positionV relativeFrom="paragraph">
              <wp:posOffset>5715</wp:posOffset>
            </wp:positionV>
            <wp:extent cx="2418080" cy="2171700"/>
            <wp:effectExtent b="0" l="0" r="0" t="0"/>
            <wp:wrapSquare wrapText="bothSides" distB="0" distT="0" distL="114300" distR="114300"/>
            <wp:docPr id="199031914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418080" cy="21717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3479800</wp:posOffset>
                </wp:positionH>
                <wp:positionV relativeFrom="paragraph">
                  <wp:posOffset>2222500</wp:posOffset>
                </wp:positionV>
                <wp:extent cx="635" cy="12700"/>
                <wp:effectExtent b="0" l="0" r="0" t="0"/>
                <wp:wrapSquare wrapText="bothSides" distB="0" distT="0" distL="114300" distR="114300"/>
                <wp:docPr id="1990319129" name=""/>
                <a:graphic>
                  <a:graphicData uri="http://schemas.microsoft.com/office/word/2010/wordprocessingShape">
                    <wps:wsp>
                      <wps:cNvSpPr/>
                      <wps:cNvPr id="3" name="Shape 3"/>
                      <wps:spPr>
                        <a:xfrm>
                          <a:off x="4136960" y="3779683"/>
                          <a:ext cx="24180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Instruction Memory.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2222500</wp:posOffset>
                </wp:positionV>
                <wp:extent cx="635" cy="12700"/>
                <wp:effectExtent b="0" l="0" r="0" t="0"/>
                <wp:wrapSquare wrapText="bothSides" distB="0" distT="0" distL="114300" distR="114300"/>
                <wp:docPr id="1990319129"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1D">
      <w:pPr>
        <w:ind w:left="720" w:firstLine="720"/>
        <w:rPr/>
      </w:pPr>
      <w:r w:rsidDel="00000000" w:rsidR="00000000" w:rsidRPr="00000000">
        <w:rPr>
          <w:rtl w:val="0"/>
        </w:rPr>
        <w:t xml:space="preserve">The Direction Memory is arranged as a series of memory locations, each of which stores a single instruction. The size of each memory location is determined by the CPU architecture's instruction format. In a 32-bit instruction set architecture, for example, each memory location will be 32 bits wide.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ind w:firstLine="720"/>
        <w:rPr>
          <w:sz w:val="28"/>
          <w:szCs w:val="28"/>
        </w:rPr>
      </w:pPr>
      <w:bookmarkStart w:colFirst="0" w:colLast="0" w:name="_heading=h.2p2csry" w:id="30"/>
      <w:bookmarkEnd w:id="30"/>
      <w:r w:rsidDel="00000000" w:rsidR="00000000" w:rsidRPr="00000000">
        <w:rPr>
          <w:sz w:val="28"/>
          <w:szCs w:val="28"/>
          <w:rtl w:val="0"/>
        </w:rPr>
        <w:t xml:space="preserve">ALU:</w:t>
      </w:r>
      <w:r w:rsidDel="00000000" w:rsidR="00000000" w:rsidRPr="00000000">
        <w:drawing>
          <wp:anchor allowOverlap="1" behindDoc="0" distB="0" distT="0" distL="114300" distR="114300" hidden="0" layoutInCell="1" locked="0" relativeHeight="0" simplePos="0">
            <wp:simplePos x="0" y="0"/>
            <wp:positionH relativeFrom="column">
              <wp:posOffset>4640580</wp:posOffset>
            </wp:positionH>
            <wp:positionV relativeFrom="paragraph">
              <wp:posOffset>8255</wp:posOffset>
            </wp:positionV>
            <wp:extent cx="1574165" cy="2247900"/>
            <wp:effectExtent b="0" l="0" r="0" t="0"/>
            <wp:wrapSquare wrapText="bothSides" distB="0" distT="0" distL="114300" distR="114300"/>
            <wp:docPr id="199031915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574165" cy="22479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4635500</wp:posOffset>
                </wp:positionH>
                <wp:positionV relativeFrom="paragraph">
                  <wp:posOffset>2298700</wp:posOffset>
                </wp:positionV>
                <wp:extent cx="635" cy="12700"/>
                <wp:effectExtent b="0" l="0" r="0" t="0"/>
                <wp:wrapSquare wrapText="bothSides" distB="0" distT="0" distL="114300" distR="114300"/>
                <wp:docPr id="1990319131" name=""/>
                <a:graphic>
                  <a:graphicData uri="http://schemas.microsoft.com/office/word/2010/wordprocessingShape">
                    <wps:wsp>
                      <wps:cNvSpPr/>
                      <wps:cNvPr id="5" name="Shape 5"/>
                      <wps:spPr>
                        <a:xfrm>
                          <a:off x="4558918" y="3779683"/>
                          <a:ext cx="15741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Alu operation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4635500</wp:posOffset>
                </wp:positionH>
                <wp:positionV relativeFrom="paragraph">
                  <wp:posOffset>2298700</wp:posOffset>
                </wp:positionV>
                <wp:extent cx="635" cy="12700"/>
                <wp:effectExtent b="0" l="0" r="0" t="0"/>
                <wp:wrapSquare wrapText="bothSides" distB="0" distT="0" distL="114300" distR="114300"/>
                <wp:docPr id="1990319131"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20">
      <w:pPr>
        <w:ind w:left="720" w:firstLine="720"/>
        <w:rPr/>
      </w:pPr>
      <w:r w:rsidDel="00000000" w:rsidR="00000000" w:rsidRPr="00000000">
        <w:rPr>
          <w:rtl w:val="0"/>
        </w:rPr>
        <w:t xml:space="preserve">A digital combinational circuit that performs arithmetic and bitwise operations on binary integers in computing. There are floating-point units that works with floating-point numbers. In our CPU it will get 2 inputs of 32 bits and one output of 32 bits with ALU control signal to choose which operation to perform and some flags.</w:t>
      </w:r>
    </w:p>
    <w:p w:rsidR="00000000" w:rsidDel="00000000" w:rsidP="00000000" w:rsidRDefault="00000000" w:rsidRPr="00000000" w14:paraId="00000121">
      <w:pPr>
        <w:keepNext w:val="1"/>
        <w:ind w:left="720" w:firstLine="720"/>
        <w:rPr/>
      </w:pPr>
      <w:r w:rsidDel="00000000" w:rsidR="00000000" w:rsidRPr="00000000">
        <w:rPr/>
        <w:drawing>
          <wp:inline distB="0" distT="0" distL="0" distR="0">
            <wp:extent cx="1994120" cy="1331113"/>
            <wp:effectExtent b="0" l="0" r="0" t="0"/>
            <wp:docPr id="199031914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94120" cy="13311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47n2zr" w:id="31"/>
      <w:bookmarkEnd w:id="3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10 ALU.</w:t>
      </w:r>
    </w:p>
    <w:p w:rsidR="00000000" w:rsidDel="00000000" w:rsidP="00000000" w:rsidRDefault="00000000" w:rsidRPr="00000000" w14:paraId="00000123">
      <w:pPr>
        <w:ind w:left="720" w:firstLine="720"/>
        <w:rPr/>
      </w:pPr>
      <w:r w:rsidDel="00000000" w:rsidR="00000000" w:rsidRPr="00000000">
        <w:rPr>
          <w:rtl w:val="0"/>
        </w:rPr>
      </w:r>
    </w:p>
    <w:p w:rsidR="00000000" w:rsidDel="00000000" w:rsidP="00000000" w:rsidRDefault="00000000" w:rsidRPr="00000000" w14:paraId="00000124">
      <w:pPr>
        <w:pStyle w:val="Heading2"/>
        <w:ind w:firstLine="720"/>
        <w:rPr>
          <w:sz w:val="28"/>
          <w:szCs w:val="28"/>
        </w:rPr>
      </w:pPr>
      <w:bookmarkStart w:colFirst="0" w:colLast="0" w:name="_heading=h.3o7alnk" w:id="32"/>
      <w:bookmarkEnd w:id="32"/>
      <w:r w:rsidDel="00000000" w:rsidR="00000000" w:rsidRPr="00000000">
        <w:rPr>
          <w:sz w:val="28"/>
          <w:szCs w:val="28"/>
          <w:rtl w:val="0"/>
        </w:rPr>
        <w:t xml:space="preserve">Data Memory:</w:t>
      </w:r>
    </w:p>
    <w:p w:rsidR="00000000" w:rsidDel="00000000" w:rsidP="00000000" w:rsidRDefault="00000000" w:rsidRPr="00000000" w14:paraId="00000125">
      <w:pPr>
        <w:ind w:left="720" w:firstLine="720"/>
        <w:rPr/>
      </w:pPr>
      <w:r w:rsidDel="00000000" w:rsidR="00000000" w:rsidRPr="00000000">
        <w:rPr>
          <w:rtl w:val="0"/>
        </w:rPr>
        <w:t xml:space="preserve">Data Memory is a component of a computer system that stores data utilized by the CPU during program execution. It is also known as Data Cache or Data RAM. It gives the processor a place to read and write data values.</w:t>
      </w:r>
      <w:r w:rsidDel="00000000" w:rsidR="00000000" w:rsidRPr="00000000">
        <w:drawing>
          <wp:anchor allowOverlap="1" behindDoc="0" distB="0" distT="0" distL="114300" distR="114300" hidden="0" layoutInCell="1" locked="0" relativeHeight="0" simplePos="0">
            <wp:simplePos x="0" y="0"/>
            <wp:positionH relativeFrom="column">
              <wp:posOffset>3930650</wp:posOffset>
            </wp:positionH>
            <wp:positionV relativeFrom="paragraph">
              <wp:posOffset>4445</wp:posOffset>
            </wp:positionV>
            <wp:extent cx="2336800" cy="1827203"/>
            <wp:effectExtent b="0" l="0" r="0" t="0"/>
            <wp:wrapSquare wrapText="bothSides" distB="0" distT="0" distL="114300" distR="114300"/>
            <wp:docPr id="199031914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336800" cy="182720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3924300</wp:posOffset>
                </wp:positionH>
                <wp:positionV relativeFrom="paragraph">
                  <wp:posOffset>1879600</wp:posOffset>
                </wp:positionV>
                <wp:extent cx="635" cy="12700"/>
                <wp:effectExtent b="0" l="0" r="0" t="0"/>
                <wp:wrapSquare wrapText="bothSides" distB="0" distT="0" distL="114300" distR="114300"/>
                <wp:docPr id="1990319128" name=""/>
                <a:graphic>
                  <a:graphicData uri="http://schemas.microsoft.com/office/word/2010/wordprocessingShape">
                    <wps:wsp>
                      <wps:cNvSpPr/>
                      <wps:cNvPr id="2" name="Shape 2"/>
                      <wps:spPr>
                        <a:xfrm>
                          <a:off x="4177600" y="3779683"/>
                          <a:ext cx="23368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Data Memory.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1879600</wp:posOffset>
                </wp:positionV>
                <wp:extent cx="635" cy="12700"/>
                <wp:effectExtent b="0" l="0" r="0" t="0"/>
                <wp:wrapSquare wrapText="bothSides" distB="0" distT="0" distL="114300" distR="114300"/>
                <wp:docPr id="1990319128"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26">
      <w:pPr>
        <w:ind w:left="720" w:firstLine="720"/>
        <w:rPr/>
      </w:pPr>
      <w:r w:rsidDel="00000000" w:rsidR="00000000" w:rsidRPr="00000000">
        <w:rPr>
          <w:rtl w:val="0"/>
        </w:rPr>
        <w:t xml:space="preserve">Data Memory is structured as a collection of memory regions, each of which may hold a specific quantity of data. The architecture and design needs of the system define the size of each memory location. 8 bits (1 byte), 16 bits (2 bytes), 32 bits (4 bytes), and even greater amounts are common.</w:t>
      </w:r>
    </w:p>
    <w:p w:rsidR="00000000" w:rsidDel="00000000" w:rsidP="00000000" w:rsidRDefault="00000000" w:rsidRPr="00000000" w14:paraId="00000127">
      <w:pPr>
        <w:ind w:left="720" w:firstLine="720"/>
        <w:rPr/>
      </w:pPr>
      <w:r w:rsidDel="00000000" w:rsidR="00000000" w:rsidRPr="00000000">
        <w:rPr>
          <w:rtl w:val="0"/>
        </w:rPr>
        <w:t xml:space="preserve">The CPU can save and retrieve data values from the Data Memory using memory addresses. MemRead: enables output on Data out Address selects the word to put on Data out.</w:t>
      </w:r>
    </w:p>
    <w:p w:rsidR="00000000" w:rsidDel="00000000" w:rsidP="00000000" w:rsidRDefault="00000000" w:rsidRPr="00000000" w14:paraId="00000128">
      <w:pPr>
        <w:ind w:left="720" w:firstLine="720"/>
        <w:rPr/>
      </w:pPr>
      <w:r w:rsidDel="00000000" w:rsidR="00000000" w:rsidRPr="00000000">
        <w:rPr>
          <w:rtl w:val="0"/>
        </w:rPr>
        <w:t xml:space="preserve">MemWrite: enables writing of Data in Address selects the memory word to be written.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ind w:firstLine="720"/>
        <w:rPr>
          <w:sz w:val="28"/>
          <w:szCs w:val="28"/>
        </w:rPr>
      </w:pPr>
      <w:bookmarkStart w:colFirst="0" w:colLast="0" w:name="_heading=h.23ckvvd" w:id="33"/>
      <w:bookmarkEnd w:id="33"/>
      <w:r w:rsidDel="00000000" w:rsidR="00000000" w:rsidRPr="00000000">
        <w:rPr>
          <w:sz w:val="28"/>
          <w:szCs w:val="28"/>
          <w:rtl w:val="0"/>
        </w:rPr>
        <w:t xml:space="preserve">Next PC:</w:t>
      </w:r>
    </w:p>
    <w:p w:rsidR="00000000" w:rsidDel="00000000" w:rsidP="00000000" w:rsidRDefault="00000000" w:rsidRPr="00000000" w14:paraId="0000012B">
      <w:pPr>
        <w:ind w:left="720" w:firstLine="720"/>
        <w:rPr/>
      </w:pPr>
      <w:r w:rsidDel="00000000" w:rsidR="00000000" w:rsidRPr="00000000">
        <w:rPr>
          <w:rtl w:val="0"/>
        </w:rPr>
        <w:t xml:space="preserve">circuit that determines and calculates the next program counter for the processer and makes aware of some conditions like Branch or jump conditions.</w:t>
      </w:r>
      <w:r w:rsidDel="00000000" w:rsidR="00000000" w:rsidRPr="00000000">
        <w:drawing>
          <wp:anchor allowOverlap="1" behindDoc="0" distB="0" distT="0" distL="114300" distR="114300" hidden="0" layoutInCell="1" locked="0" relativeHeight="0" simplePos="0">
            <wp:simplePos x="0" y="0"/>
            <wp:positionH relativeFrom="column">
              <wp:posOffset>4959350</wp:posOffset>
            </wp:positionH>
            <wp:positionV relativeFrom="paragraph">
              <wp:posOffset>6985</wp:posOffset>
            </wp:positionV>
            <wp:extent cx="1194569" cy="1117600"/>
            <wp:effectExtent b="0" l="0" r="0" t="0"/>
            <wp:wrapSquare wrapText="bothSides" distB="0" distT="0" distL="114300" distR="114300"/>
            <wp:docPr id="199031913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194569" cy="11176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4953000</wp:posOffset>
                </wp:positionH>
                <wp:positionV relativeFrom="paragraph">
                  <wp:posOffset>952500</wp:posOffset>
                </wp:positionV>
                <wp:extent cx="635" cy="12700"/>
                <wp:effectExtent b="0" l="0" r="0" t="0"/>
                <wp:wrapSquare wrapText="bothSides" distB="0" distT="0" distL="114300" distR="114300"/>
                <wp:docPr id="1990319130" name=""/>
                <a:graphic>
                  <a:graphicData uri="http://schemas.microsoft.com/office/word/2010/wordprocessingShape">
                    <wps:wsp>
                      <wps:cNvSpPr/>
                      <wps:cNvPr id="4" name="Shape 4"/>
                      <wps:spPr>
                        <a:xfrm>
                          <a:off x="4748783" y="3779683"/>
                          <a:ext cx="11944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Next PC.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4953000</wp:posOffset>
                </wp:positionH>
                <wp:positionV relativeFrom="paragraph">
                  <wp:posOffset>952500</wp:posOffset>
                </wp:positionV>
                <wp:extent cx="635" cy="12700"/>
                <wp:effectExtent b="0" l="0" r="0" t="0"/>
                <wp:wrapSquare wrapText="bothSides" distB="0" distT="0" distL="114300" distR="114300"/>
                <wp:docPr id="1990319130"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2C">
      <w:pPr>
        <w:ind w:left="720" w:firstLine="720"/>
        <w:rPr/>
      </w:pPr>
      <w:r w:rsidDel="00000000" w:rsidR="00000000" w:rsidRPr="00000000">
        <w:rPr>
          <w:rtl w:val="0"/>
        </w:rPr>
        <w:t xml:space="preserve">responsible for increasing the PC by 4 at each clock cycle. linked to an added that adds 4 to the input, which contains the address of the next instruction to be.</w:t>
      </w:r>
    </w:p>
    <w:p w:rsidR="00000000" w:rsidDel="00000000" w:rsidP="00000000" w:rsidRDefault="00000000" w:rsidRPr="00000000" w14:paraId="0000012D">
      <w:pPr>
        <w:ind w:left="720" w:firstLine="720"/>
        <w:rPr/>
      </w:pPr>
      <w:r w:rsidDel="00000000" w:rsidR="00000000" w:rsidRPr="00000000">
        <w:rPr>
          <w:rtl w:val="0"/>
        </w:rPr>
      </w:r>
    </w:p>
    <w:p w:rsidR="00000000" w:rsidDel="00000000" w:rsidP="00000000" w:rsidRDefault="00000000" w:rsidRPr="00000000" w14:paraId="0000012E">
      <w:pPr>
        <w:pStyle w:val="Heading1"/>
        <w:rPr>
          <w:b w:val="1"/>
          <w:sz w:val="36"/>
          <w:szCs w:val="36"/>
        </w:rPr>
      </w:pPr>
      <w:bookmarkStart w:colFirst="0" w:colLast="0" w:name="_heading=h.ihv636" w:id="34"/>
      <w:bookmarkEnd w:id="34"/>
      <w:r w:rsidDel="00000000" w:rsidR="00000000" w:rsidRPr="00000000">
        <w:rPr>
          <w:b w:val="1"/>
          <w:sz w:val="36"/>
          <w:szCs w:val="36"/>
          <w:rtl w:val="0"/>
        </w:rPr>
        <w:t xml:space="preserve">Total data path design</w:t>
      </w:r>
    </w:p>
    <w:p w:rsidR="00000000" w:rsidDel="00000000" w:rsidP="00000000" w:rsidRDefault="00000000" w:rsidRPr="00000000" w14:paraId="0000012F">
      <w:pPr>
        <w:keepNext w:val="1"/>
        <w:rPr/>
      </w:pPr>
      <w:r w:rsidDel="00000000" w:rsidR="00000000" w:rsidRPr="00000000">
        <w:rPr/>
        <w:drawing>
          <wp:inline distB="0" distT="0" distL="0" distR="0">
            <wp:extent cx="6354160" cy="2378737"/>
            <wp:effectExtent b="0" l="0" r="0" t="0"/>
            <wp:docPr id="1990319148"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6354160" cy="237873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2hioqz"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Data path</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left="720" w:firstLine="720"/>
        <w:rPr/>
      </w:pPr>
      <w:r w:rsidDel="00000000" w:rsidR="00000000" w:rsidRPr="00000000">
        <w:rPr>
          <w:rtl w:val="0"/>
        </w:rPr>
      </w:r>
    </w:p>
    <w:p w:rsidR="00000000" w:rsidDel="00000000" w:rsidP="00000000" w:rsidRDefault="00000000" w:rsidRPr="00000000" w14:paraId="00000133">
      <w:pPr>
        <w:pStyle w:val="Heading1"/>
        <w:rPr>
          <w:b w:val="1"/>
          <w:sz w:val="36"/>
          <w:szCs w:val="36"/>
        </w:rPr>
      </w:pPr>
      <w:bookmarkStart w:colFirst="0" w:colLast="0" w:name="_heading=h.1hmsyys" w:id="36"/>
      <w:bookmarkEnd w:id="36"/>
      <w:r w:rsidDel="00000000" w:rsidR="00000000" w:rsidRPr="00000000">
        <w:rPr>
          <w:b w:val="1"/>
          <w:sz w:val="36"/>
          <w:szCs w:val="36"/>
          <w:rtl w:val="0"/>
        </w:rPr>
        <w:t xml:space="preserve">Test Cases:</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Fetch Cycle</w:t>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437640"/>
            <wp:effectExtent b="0" l="0" r="0" t="0"/>
            <wp:docPr id="199031914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143764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18"/>
          <w:szCs w:val="18"/>
          <w:u w:val="none"/>
          <w:shd w:fill="auto" w:val="clear"/>
          <w:vertAlign w:val="baseline"/>
        </w:rPr>
      </w:pPr>
      <w:bookmarkStart w:colFirst="0" w:colLast="0" w:name="_heading=h.41mghml" w:id="37"/>
      <w:bookmarkEnd w:id="3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14 Fetch Cycle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ind w:left="360" w:firstLine="0"/>
        <w:rPr/>
      </w:pPr>
      <w:r w:rsidDel="00000000" w:rsidR="00000000" w:rsidRPr="00000000">
        <w:rPr>
          <w:rtl w:val="0"/>
        </w:rPr>
      </w:r>
    </w:p>
    <w:p w:rsidR="00000000" w:rsidDel="00000000" w:rsidP="00000000" w:rsidRDefault="00000000" w:rsidRPr="00000000" w14:paraId="00000140">
      <w:pPr>
        <w:ind w:left="360" w:firstLine="0"/>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Decode Cycle</w:t>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43530"/>
            <wp:effectExtent b="0" l="0" r="0" t="0"/>
            <wp:docPr id="199031915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grqrue" w:id="38"/>
      <w:bookmarkEnd w:id="3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15 Decode Cycle</w:t>
      </w:r>
    </w:p>
    <w:p w:rsidR="00000000" w:rsidDel="00000000" w:rsidP="00000000" w:rsidRDefault="00000000" w:rsidRPr="00000000" w14:paraId="00000145">
      <w:pPr>
        <w:pStyle w:val="Heading1"/>
        <w:rPr>
          <w:b w:val="1"/>
          <w:sz w:val="36"/>
          <w:szCs w:val="36"/>
        </w:rPr>
      </w:pPr>
      <w:r w:rsidDel="00000000" w:rsidR="00000000" w:rsidRPr="00000000">
        <w:rPr>
          <w:rtl w:val="0"/>
        </w:rPr>
      </w:r>
    </w:p>
    <w:p w:rsidR="00000000" w:rsidDel="00000000" w:rsidP="00000000" w:rsidRDefault="00000000" w:rsidRPr="00000000" w14:paraId="00000146">
      <w:pPr>
        <w:spacing w:after="0" w:lineRule="auto"/>
        <w:ind w:left="720" w:firstLine="0"/>
        <w:rPr/>
      </w:pPr>
      <w:r w:rsidDel="00000000" w:rsidR="00000000" w:rsidRPr="00000000">
        <w:rPr>
          <w:rtl w:val="0"/>
        </w:rPr>
      </w:r>
    </w:p>
    <w:p w:rsidR="00000000" w:rsidDel="00000000" w:rsidP="00000000" w:rsidRDefault="00000000" w:rsidRPr="00000000" w14:paraId="00000147">
      <w:pPr>
        <w:numPr>
          <w:ilvl w:val="0"/>
          <w:numId w:val="3"/>
        </w:numPr>
        <w:spacing w:after="0" w:lineRule="auto"/>
        <w:ind w:left="720" w:hanging="360"/>
      </w:pPr>
      <w:r w:rsidDel="00000000" w:rsidR="00000000" w:rsidRPr="00000000">
        <w:rPr>
          <w:rtl w:val="0"/>
        </w:rPr>
        <w:t xml:space="preserve">Execute Cycle</w:t>
      </w:r>
    </w:p>
    <w:p w:rsidR="00000000" w:rsidDel="00000000" w:rsidP="00000000" w:rsidRDefault="00000000" w:rsidRPr="00000000" w14:paraId="00000148">
      <w:pPr>
        <w:keepNext w:val="1"/>
        <w:ind w:left="720" w:firstLine="0"/>
        <w:rPr/>
      </w:pPr>
      <w:r w:rsidDel="00000000" w:rsidR="00000000" w:rsidRPr="00000000">
        <w:rPr/>
        <w:drawing>
          <wp:inline distB="114300" distT="114300" distL="114300" distR="114300">
            <wp:extent cx="5943600" cy="1981200"/>
            <wp:effectExtent b="0" l="0" r="0" t="0"/>
            <wp:docPr id="199031914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240" w:lineRule="auto"/>
        <w:jc w:val="center"/>
        <w:rPr>
          <w:i w:val="1"/>
          <w:color w:val="44546a"/>
          <w:sz w:val="18"/>
          <w:szCs w:val="18"/>
        </w:rPr>
      </w:pPr>
      <w:bookmarkStart w:colFirst="0" w:colLast="0" w:name="_heading=h.2grqrue" w:id="38"/>
      <w:bookmarkEnd w:id="38"/>
      <w:r w:rsidDel="00000000" w:rsidR="00000000" w:rsidRPr="00000000">
        <w:rPr>
          <w:i w:val="1"/>
          <w:color w:val="44546a"/>
          <w:sz w:val="18"/>
          <w:szCs w:val="18"/>
          <w:rtl w:val="0"/>
        </w:rPr>
        <w:t xml:space="preserve">Figure 16 Execute Cycle</w:t>
      </w:r>
    </w:p>
    <w:p w:rsidR="00000000" w:rsidDel="00000000" w:rsidP="00000000" w:rsidRDefault="00000000" w:rsidRPr="00000000" w14:paraId="0000014A">
      <w:pPr>
        <w:pStyle w:val="Heading1"/>
        <w:rPr>
          <w:b w:val="1"/>
          <w:sz w:val="36"/>
          <w:szCs w:val="36"/>
        </w:rPr>
      </w:pPr>
      <w:bookmarkStart w:colFirst="0" w:colLast="0" w:name="_heading=h.41lxf5e7e7t4" w:id="39"/>
      <w:bookmarkEnd w:id="39"/>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0"/>
          <w:numId w:val="3"/>
        </w:numPr>
        <w:spacing w:after="0" w:lineRule="auto"/>
        <w:ind w:left="720" w:hanging="360"/>
      </w:pPr>
      <w:r w:rsidDel="00000000" w:rsidR="00000000" w:rsidRPr="00000000">
        <w:rPr>
          <w:rtl w:val="0"/>
        </w:rPr>
        <w:t xml:space="preserve">Memory</w:t>
      </w:r>
      <w:r w:rsidDel="00000000" w:rsidR="00000000" w:rsidRPr="00000000">
        <w:rPr>
          <w:rtl w:val="0"/>
        </w:rPr>
        <w:t xml:space="preserve"> Cycle</w:t>
      </w:r>
    </w:p>
    <w:p w:rsidR="00000000" w:rsidDel="00000000" w:rsidP="00000000" w:rsidRDefault="00000000" w:rsidRPr="00000000" w14:paraId="00000150">
      <w:pPr>
        <w:keepNext w:val="1"/>
        <w:ind w:left="720" w:firstLine="0"/>
        <w:rPr/>
      </w:pPr>
      <w:r w:rsidDel="00000000" w:rsidR="00000000" w:rsidRPr="00000000">
        <w:rPr/>
        <w:drawing>
          <wp:inline distB="114300" distT="114300" distL="114300" distR="114300">
            <wp:extent cx="5943600" cy="1397000"/>
            <wp:effectExtent b="0" l="0" r="0" t="0"/>
            <wp:docPr id="199031913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line="240" w:lineRule="auto"/>
        <w:jc w:val="center"/>
        <w:rPr>
          <w:i w:val="1"/>
          <w:color w:val="44546a"/>
          <w:sz w:val="18"/>
          <w:szCs w:val="18"/>
        </w:rPr>
      </w:pPr>
      <w:bookmarkStart w:colFirst="0" w:colLast="0" w:name="_heading=h.2grqrue" w:id="38"/>
      <w:bookmarkEnd w:id="38"/>
      <w:r w:rsidDel="00000000" w:rsidR="00000000" w:rsidRPr="00000000">
        <w:rPr>
          <w:i w:val="1"/>
          <w:color w:val="44546a"/>
          <w:sz w:val="18"/>
          <w:szCs w:val="18"/>
          <w:rtl w:val="0"/>
        </w:rPr>
        <w:t xml:space="preserve">Figure 17 Memory Cycle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3"/>
        </w:numPr>
        <w:spacing w:after="0" w:lineRule="auto"/>
        <w:ind w:left="720" w:hanging="360"/>
      </w:pPr>
      <w:r w:rsidDel="00000000" w:rsidR="00000000" w:rsidRPr="00000000">
        <w:rPr>
          <w:rtl w:val="0"/>
        </w:rPr>
        <w:t xml:space="preserve">WriteBackCycle</w:t>
      </w:r>
    </w:p>
    <w:p w:rsidR="00000000" w:rsidDel="00000000" w:rsidP="00000000" w:rsidRDefault="00000000" w:rsidRPr="00000000" w14:paraId="00000154">
      <w:pPr>
        <w:keepNext w:val="1"/>
        <w:ind w:left="720" w:firstLine="0"/>
        <w:rPr/>
      </w:pPr>
      <w:r w:rsidDel="00000000" w:rsidR="00000000" w:rsidRPr="00000000">
        <w:rPr/>
        <w:drawing>
          <wp:inline distB="114300" distT="114300" distL="114300" distR="114300">
            <wp:extent cx="5943600" cy="1371600"/>
            <wp:effectExtent b="0" l="0" r="0" t="0"/>
            <wp:docPr id="199031913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0" w:line="240" w:lineRule="auto"/>
        <w:jc w:val="center"/>
        <w:rPr>
          <w:i w:val="1"/>
          <w:color w:val="44546a"/>
          <w:sz w:val="18"/>
          <w:szCs w:val="18"/>
        </w:rPr>
      </w:pPr>
      <w:bookmarkStart w:colFirst="0" w:colLast="0" w:name="_heading=h.2grqrue" w:id="38"/>
      <w:bookmarkEnd w:id="38"/>
      <w:r w:rsidDel="00000000" w:rsidR="00000000" w:rsidRPr="00000000">
        <w:rPr>
          <w:i w:val="1"/>
          <w:color w:val="44546a"/>
          <w:sz w:val="18"/>
          <w:szCs w:val="18"/>
          <w:rtl w:val="0"/>
        </w:rPr>
        <w:t xml:space="preserve">Figure 17 WriteBack Cycle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b w:val="1"/>
          <w:sz w:val="36"/>
          <w:szCs w:val="36"/>
        </w:rPr>
      </w:pPr>
      <w:r w:rsidDel="00000000" w:rsidR="00000000" w:rsidRPr="00000000">
        <w:rPr>
          <w:b w:val="1"/>
          <w:sz w:val="36"/>
          <w:szCs w:val="36"/>
          <w:rtl w:val="0"/>
        </w:rPr>
        <w:t xml:space="preserve">Recourses:</w:t>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Computer Architecture: A Quantitative Approach John L. Hennessy and David A. Patterson, Morgan Kaufmann,6 th Edition, 2019</w:t>
      </w:r>
    </w:p>
    <w:p w:rsidR="00000000" w:rsidDel="00000000" w:rsidP="00000000" w:rsidRDefault="00000000" w:rsidRPr="00000000" w14:paraId="000001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 Processor Design</w:t>
      </w:r>
    </w:p>
    <w:p w:rsidR="00000000" w:rsidDel="00000000" w:rsidP="00000000" w:rsidRDefault="00000000" w:rsidRPr="00000000" w14:paraId="000001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3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277-148793598984-88.pdf (digitalxplore.org)</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3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Classic RISC pipeline - Wikipedia</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3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Introduction of ALU and Data Path - GeeksforGeeks</w:t>
        </w:r>
      </w:hyperlink>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17D9"/>
  </w:style>
  <w:style w:type="paragraph" w:styleId="Heading1">
    <w:name w:val="heading 1"/>
    <w:basedOn w:val="Normal"/>
    <w:next w:val="Normal"/>
    <w:link w:val="Heading1Char"/>
    <w:uiPriority w:val="9"/>
    <w:qFormat w:val="1"/>
    <w:rsid w:val="007517D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517D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517D9"/>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7517D9"/>
    <w:pPr>
      <w:outlineLvl w:val="9"/>
    </w:pPr>
    <w:rPr>
      <w:kern w:val="0"/>
    </w:rPr>
  </w:style>
  <w:style w:type="character" w:styleId="Heading2Char" w:customStyle="1">
    <w:name w:val="Heading 2 Char"/>
    <w:basedOn w:val="DefaultParagraphFont"/>
    <w:link w:val="Heading2"/>
    <w:uiPriority w:val="9"/>
    <w:rsid w:val="007517D9"/>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7517D9"/>
    <w:pPr>
      <w:spacing w:after="100"/>
    </w:pPr>
  </w:style>
  <w:style w:type="paragraph" w:styleId="TOC2">
    <w:name w:val="toc 2"/>
    <w:basedOn w:val="Normal"/>
    <w:next w:val="Normal"/>
    <w:autoRedefine w:val="1"/>
    <w:uiPriority w:val="39"/>
    <w:unhideWhenUsed w:val="1"/>
    <w:rsid w:val="007517D9"/>
    <w:pPr>
      <w:spacing w:after="100"/>
      <w:ind w:left="220"/>
    </w:pPr>
  </w:style>
  <w:style w:type="character" w:styleId="Hyperlink">
    <w:name w:val="Hyperlink"/>
    <w:basedOn w:val="DefaultParagraphFont"/>
    <w:uiPriority w:val="99"/>
    <w:unhideWhenUsed w:val="1"/>
    <w:rsid w:val="007517D9"/>
    <w:rPr>
      <w:color w:val="0563c1" w:themeColor="hyperlink"/>
      <w:u w:val="single"/>
    </w:rPr>
  </w:style>
  <w:style w:type="paragraph" w:styleId="Caption">
    <w:name w:val="caption"/>
    <w:basedOn w:val="Normal"/>
    <w:next w:val="Normal"/>
    <w:uiPriority w:val="35"/>
    <w:unhideWhenUsed w:val="1"/>
    <w:qFormat w:val="1"/>
    <w:rsid w:val="00992CFE"/>
    <w:pPr>
      <w:spacing w:after="200" w:line="240" w:lineRule="auto"/>
    </w:pPr>
    <w:rPr>
      <w:i w:val="1"/>
      <w:iCs w:val="1"/>
      <w:color w:val="44546a" w:themeColor="text2"/>
      <w:sz w:val="18"/>
      <w:szCs w:val="18"/>
    </w:rPr>
  </w:style>
  <w:style w:type="paragraph" w:styleId="ListParagraph">
    <w:name w:val="List Paragraph"/>
    <w:basedOn w:val="Normal"/>
    <w:uiPriority w:val="34"/>
    <w:qFormat w:val="1"/>
    <w:rsid w:val="00BF0C30"/>
    <w:pPr>
      <w:ind w:left="720"/>
      <w:contextualSpacing w:val="1"/>
    </w:pPr>
  </w:style>
  <w:style w:type="paragraph" w:styleId="TableofFigures">
    <w:name w:val="table of figures"/>
    <w:basedOn w:val="Normal"/>
    <w:next w:val="Normal"/>
    <w:uiPriority w:val="99"/>
    <w:unhideWhenUsed w:val="1"/>
    <w:rsid w:val="002F66E2"/>
    <w:pPr>
      <w:spacing w:after="0"/>
    </w:pPr>
  </w:style>
  <w:style w:type="table" w:styleId="GridTable4-Accent5">
    <w:name w:val="Grid Table 4 Accent 5"/>
    <w:basedOn w:val="TableNormal"/>
    <w:uiPriority w:val="49"/>
    <w:rsid w:val="0039220C"/>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Header">
    <w:name w:val="header"/>
    <w:basedOn w:val="Normal"/>
    <w:link w:val="HeaderChar"/>
    <w:uiPriority w:val="99"/>
    <w:unhideWhenUsed w:val="1"/>
    <w:rsid w:val="00AE5E0D"/>
    <w:pPr>
      <w:tabs>
        <w:tab w:val="center" w:pos="4680"/>
        <w:tab w:val="right" w:pos="9360"/>
      </w:tabs>
      <w:spacing w:after="0" w:line="240" w:lineRule="auto"/>
    </w:pPr>
  </w:style>
  <w:style w:type="character" w:styleId="HeaderChar" w:customStyle="1">
    <w:name w:val="Header Char"/>
    <w:basedOn w:val="DefaultParagraphFont"/>
    <w:link w:val="Header"/>
    <w:uiPriority w:val="99"/>
    <w:rsid w:val="00AE5E0D"/>
  </w:style>
  <w:style w:type="paragraph" w:styleId="Footer">
    <w:name w:val="footer"/>
    <w:basedOn w:val="Normal"/>
    <w:link w:val="FooterChar"/>
    <w:uiPriority w:val="99"/>
    <w:unhideWhenUsed w:val="1"/>
    <w:rsid w:val="00AE5E0D"/>
    <w:pPr>
      <w:tabs>
        <w:tab w:val="center" w:pos="4680"/>
        <w:tab w:val="right" w:pos="9360"/>
      </w:tabs>
      <w:spacing w:after="0" w:line="240" w:lineRule="auto"/>
    </w:pPr>
  </w:style>
  <w:style w:type="character" w:styleId="FooterChar" w:customStyle="1">
    <w:name w:val="Footer Char"/>
    <w:basedOn w:val="DefaultParagraphFont"/>
    <w:link w:val="Footer"/>
    <w:uiPriority w:val="99"/>
    <w:rsid w:val="00AE5E0D"/>
  </w:style>
  <w:style w:type="paragraph" w:styleId="IntenseQuote">
    <w:name w:val="Intense Quote"/>
    <w:basedOn w:val="Normal"/>
    <w:next w:val="Normal"/>
    <w:link w:val="IntenseQuoteChar"/>
    <w:uiPriority w:val="30"/>
    <w:qFormat w:val="1"/>
    <w:rsid w:val="00940C3C"/>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eQuoteChar" w:customStyle="1">
    <w:name w:val="Intense Quote Char"/>
    <w:basedOn w:val="DefaultParagraphFont"/>
    <w:link w:val="IntenseQuote"/>
    <w:uiPriority w:val="30"/>
    <w:rsid w:val="00940C3C"/>
    <w:rPr>
      <w:i w:val="1"/>
      <w:iCs w:val="1"/>
      <w:color w:val="4472c4" w:themeColor="accen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2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1.png"/><Relationship Id="rId8" Type="http://schemas.openxmlformats.org/officeDocument/2006/relationships/hyperlink" Target="about:blank" TargetMode="External"/><Relationship Id="rId31" Type="http://schemas.openxmlformats.org/officeDocument/2006/relationships/image" Target="media/image17.png"/><Relationship Id="rId30" Type="http://schemas.openxmlformats.org/officeDocument/2006/relationships/image" Target="media/image16.jpg"/><Relationship Id="rId11" Type="http://schemas.openxmlformats.org/officeDocument/2006/relationships/hyperlink" Target="about:blank" TargetMode="External"/><Relationship Id="rId33" Type="http://schemas.openxmlformats.org/officeDocument/2006/relationships/image" Target="media/image15.png"/><Relationship Id="rId10" Type="http://schemas.openxmlformats.org/officeDocument/2006/relationships/hyperlink" Target="about:blank" TargetMode="External"/><Relationship Id="rId32" Type="http://schemas.openxmlformats.org/officeDocument/2006/relationships/image" Target="media/image19.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hyperlink" Target="about:blank" TargetMode="External"/><Relationship Id="rId34" Type="http://schemas.openxmlformats.org/officeDocument/2006/relationships/image" Target="media/image5.png"/><Relationship Id="rId15" Type="http://schemas.openxmlformats.org/officeDocument/2006/relationships/image" Target="media/image11.png"/><Relationship Id="rId37" Type="http://schemas.openxmlformats.org/officeDocument/2006/relationships/hyperlink" Target="https://en.wikipedia.org/wiki/Classic_RISC_pipeline" TargetMode="External"/><Relationship Id="rId14" Type="http://schemas.openxmlformats.org/officeDocument/2006/relationships/image" Target="media/image2.png"/><Relationship Id="rId36" Type="http://schemas.openxmlformats.org/officeDocument/2006/relationships/hyperlink" Target="https://www.digitalxplore.org/up_proc/pdf/277-148793598984-88.pdf" TargetMode="External"/><Relationship Id="rId17" Type="http://schemas.openxmlformats.org/officeDocument/2006/relationships/image" Target="media/image10.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hyperlink" Target="https://www.geeksforgeeks.org/introduction-of-alu-and-data-path/" TargetMode="External"/><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B9bnt0A67eDXnr7sCOD/Ot8r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WguMmdycXJ1ZTIOaC40MWx4ZjVlN2U3dDQyCWguMmdycXJ1ZTIJaC4yZ3JxcnVlOAByITFRdVVfMmpsUUtwSDQ4MlpIMDBfS1YwVzM2VXVkbllx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2023-07-12T15:26:00Z</dcterms:created>
  <dc:creator>Kristin Scott</dc:creator>
</cp:coreProperties>
</file>