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FD716" w14:textId="77777777" w:rsidR="00600BF7" w:rsidRDefault="00000000">
      <w:pPr>
        <w:pStyle w:val="Title"/>
      </w:pPr>
      <w:r>
        <w:t>Evaluating Memory Retrieval for LLM-Driven Boss Dialogue in a Turn-Based Game</w:t>
      </w:r>
    </w:p>
    <w:p w14:paraId="0D7B3825" w14:textId="77777777" w:rsidR="00600BF7" w:rsidRDefault="00000000">
      <w:pPr>
        <w:jc w:val="center"/>
      </w:pPr>
      <w:r>
        <w:rPr>
          <w:color w:val="555555"/>
          <w:sz w:val="26"/>
        </w:rPr>
        <w:t>Research Proposal</w:t>
      </w:r>
    </w:p>
    <w:p w14:paraId="4B258C0D" w14:textId="77777777" w:rsidR="00600BF7" w:rsidRDefault="00000000">
      <w:pPr>
        <w:pStyle w:val="Heading1"/>
      </w:pPr>
      <w:r>
        <w:t>1. Research Aim and Questions</w:t>
      </w:r>
    </w:p>
    <w:p w14:paraId="7A7AB9CB" w14:textId="77777777" w:rsidR="00600BF7" w:rsidRDefault="00000000">
      <w:r>
        <w:t>Turn-based games provide a useful environment for studying memory retrieval because player choices, encounter outcomes, combat turns, and boss-dialogue triggers are discrete and can be represented as structured records. This project separates fixed static context, retrievable long-term episodic memory, and encounter-local working memory, and focuses on how different retrieval strategies select long-term memories for an LLM-driven boss dialogue system.</w:t>
      </w:r>
    </w:p>
    <w:p w14:paraId="5136903D" w14:textId="0B130D93" w:rsidR="00600BF7" w:rsidRDefault="00000000">
      <w:r>
        <w:rPr>
          <w:b/>
        </w:rPr>
        <w:t>RQ:</w:t>
      </w:r>
      <w:r>
        <w:t xml:space="preserve"> When retrieval is used, how do similarity-only, rule-based importance, and model-assisted importance retrieval affect memory relevance, dialogue quality, character believability, and system performance in a turn-based boss encounter?</w:t>
      </w:r>
    </w:p>
    <w:p w14:paraId="354858CA" w14:textId="74FC7034" w:rsidR="00600BF7" w:rsidRDefault="00000000">
      <w:r>
        <w:t>RQ is the sole primary research question. A Full-memory condition is retained as an exploratory reference for the implemented memory pool, but it is not used to test a directional hypothesis about whether retrieval is necessary. Memory-pool-size thresholds and manipulated proportions of irrelevant memories are outside the scope of this study.</w:t>
      </w:r>
    </w:p>
    <w:p w14:paraId="3383150D" w14:textId="77777777" w:rsidR="00600BF7" w:rsidRDefault="00000000">
      <w:pPr>
        <w:pStyle w:val="Heading1"/>
      </w:pPr>
      <w:r>
        <w:t>2. Background and Contribution</w:t>
      </w:r>
    </w:p>
    <w:p w14:paraId="46CB5B21" w14:textId="77777777" w:rsidR="00600BF7" w:rsidRDefault="00000000">
      <w:r>
        <w:t>Traditional scripted NPC dialogue is predictable but has limited capacity to reference a player's individual history. RAG combines an explicit non-parametric information store with generation (Lewis et al., 2020), while memory-based agent architectures dynamically retrieve observations using factors such as relevance and importance (Park et al., 2023). These studies motivate examining how retrieval policy affects the evidence available to a dialogue model. Long-context research also shows that models do not always use relevant information robustly when inputs become longer or information position changes (Liu et al., 2024).</w:t>
      </w:r>
    </w:p>
    <w:p w14:paraId="0273DECD" w14:textId="77777777" w:rsidR="00600BF7" w:rsidRDefault="00000000">
      <w:r>
        <w:lastRenderedPageBreak/>
        <w:t>The project does not claim a new general-purpose RAG algorithm. Its contribution is a domain-specific Unity prototype and controlled evaluation of memory-selection policies for turn-based boss dialogue. The game domain adds structured combat fields, explicit turn boundaries, narrative choices, encounter-local state, and real-time interaction constraints that are not present in conventional document question answering.</w:t>
      </w:r>
    </w:p>
    <w:p w14:paraId="323721D6" w14:textId="77777777" w:rsidR="00600BF7" w:rsidRDefault="00000000">
      <w:pPr>
        <w:pStyle w:val="ListParagraph"/>
        <w:keepLines/>
        <w:numPr>
          <w:ilvl w:val="0"/>
          <w:numId w:val="1"/>
        </w:numPr>
      </w:pPr>
      <w:r>
        <w:t>A Unity event-to-memory pipeline based on actual player actions.</w:t>
      </w:r>
    </w:p>
    <w:p w14:paraId="0819CD8A" w14:textId="77777777" w:rsidR="00600BF7" w:rsidRDefault="00000000">
      <w:pPr>
        <w:pStyle w:val="ListParagraph"/>
        <w:keepLines/>
        <w:numPr>
          <w:ilvl w:val="0"/>
          <w:numId w:val="1"/>
        </w:numPr>
      </w:pPr>
      <w:r>
        <w:t>Three retrieval strategies evaluated under a shared dialogue prompt and game state.</w:t>
      </w:r>
    </w:p>
    <w:p w14:paraId="60EED37D" w14:textId="77777777" w:rsidR="00600BF7" w:rsidRDefault="00000000">
      <w:pPr>
        <w:pStyle w:val="ListParagraph"/>
        <w:keepLines/>
        <w:numPr>
          <w:ilvl w:val="0"/>
          <w:numId w:val="1"/>
        </w:numPr>
      </w:pPr>
      <w:r>
        <w:t>A structured, explainable rule-based importance baseline for turn-based combat events.</w:t>
      </w:r>
    </w:p>
    <w:p w14:paraId="453450A1" w14:textId="77777777" w:rsidR="00600BF7" w:rsidRDefault="00000000">
      <w:pPr>
        <w:pStyle w:val="ListParagraph"/>
        <w:keepLines/>
        <w:numPr>
          <w:ilvl w:val="0"/>
          <w:numId w:val="1"/>
        </w:numPr>
      </w:pPr>
      <w:r>
        <w:t>Retrieval-, dialogue-, and system-level evaluation in one controlled boss encounter.</w:t>
      </w:r>
    </w:p>
    <w:p w14:paraId="030611C0" w14:textId="77777777" w:rsidR="00600BF7" w:rsidRDefault="00000000">
      <w:pPr>
        <w:pStyle w:val="ListParagraph"/>
        <w:keepLines/>
        <w:numPr>
          <w:ilvl w:val="0"/>
          <w:numId w:val="1"/>
        </w:numPr>
      </w:pPr>
      <w:r>
        <w:t>A Full-memory exploratory reference using the same participant-specific memory history.</w:t>
      </w:r>
    </w:p>
    <w:p w14:paraId="1AE39D63" w14:textId="77777777" w:rsidR="00600BF7" w:rsidRDefault="00000000">
      <w:pPr>
        <w:pStyle w:val="Heading1"/>
      </w:pPr>
      <w:r>
        <w:t>3. Research Design</w:t>
      </w:r>
    </w:p>
    <w:p w14:paraId="2919A002" w14:textId="77777777" w:rsidR="00600BF7" w:rsidRDefault="00000000">
      <w:pPr>
        <w:pStyle w:val="Heading2"/>
      </w:pPr>
      <w:r>
        <w:t>3.1 Dialogue Conditions</w:t>
      </w:r>
    </w:p>
    <w:p w14:paraId="571C2A51" w14:textId="77777777" w:rsidR="00600BF7" w:rsidRDefault="00000000">
      <w:r>
        <w:t>The independent variable in the user study is the episodic-memory selection strategy. All four conditions use the same dialogue model, prompt structure, boss persona, current battle context, output-language rule, and generation parameters. Only the long-term episodic memories supplied to the prompt differ.</w:t>
      </w:r>
    </w:p>
    <w:tbl>
      <w:tblPr>
        <w:tblStyle w:val="TableGrid"/>
        <w:tblW w:w="9360" w:type="dxa"/>
        <w:tblInd w:w="120" w:type="dxa"/>
        <w:tblLayout w:type="fixed"/>
        <w:tblLook w:val="04A0" w:firstRow="1" w:lastRow="0" w:firstColumn="1" w:lastColumn="0" w:noHBand="0" w:noVBand="1"/>
      </w:tblPr>
      <w:tblGrid>
        <w:gridCol w:w="1944"/>
        <w:gridCol w:w="4968"/>
        <w:gridCol w:w="2448"/>
      </w:tblGrid>
      <w:tr w:rsidR="00600BF7" w14:paraId="0E9117F8" w14:textId="77777777">
        <w:trPr>
          <w:tblHeader/>
        </w:trPr>
        <w:tc>
          <w:tcPr>
            <w:tcW w:w="1944" w:type="dxa"/>
            <w:shd w:val="clear" w:color="auto" w:fill="F4F6F9"/>
            <w:tcMar>
              <w:top w:w="80" w:type="dxa"/>
              <w:left w:w="120" w:type="dxa"/>
              <w:bottom w:w="80" w:type="dxa"/>
              <w:right w:w="120" w:type="dxa"/>
            </w:tcMar>
            <w:vAlign w:val="center"/>
          </w:tcPr>
          <w:p w14:paraId="6E904B1A" w14:textId="77777777" w:rsidR="00600BF7" w:rsidRDefault="00000000">
            <w:pPr>
              <w:spacing w:after="60" w:line="264" w:lineRule="auto"/>
              <w:jc w:val="left"/>
            </w:pPr>
            <w:r>
              <w:rPr>
                <w:b/>
                <w:sz w:val="19"/>
              </w:rPr>
              <w:t>Condition</w:t>
            </w:r>
          </w:p>
        </w:tc>
        <w:tc>
          <w:tcPr>
            <w:tcW w:w="4968" w:type="dxa"/>
            <w:shd w:val="clear" w:color="auto" w:fill="F4F6F9"/>
            <w:tcMar>
              <w:top w:w="80" w:type="dxa"/>
              <w:left w:w="120" w:type="dxa"/>
              <w:bottom w:w="80" w:type="dxa"/>
              <w:right w:w="120" w:type="dxa"/>
            </w:tcMar>
            <w:vAlign w:val="center"/>
          </w:tcPr>
          <w:p w14:paraId="309E10F1" w14:textId="77777777" w:rsidR="00600BF7" w:rsidRDefault="00000000">
            <w:pPr>
              <w:spacing w:after="60" w:line="264" w:lineRule="auto"/>
              <w:jc w:val="left"/>
            </w:pPr>
            <w:r>
              <w:rPr>
                <w:b/>
                <w:sz w:val="19"/>
              </w:rPr>
              <w:t>Memory supplied to the dialogue LLM</w:t>
            </w:r>
          </w:p>
        </w:tc>
        <w:tc>
          <w:tcPr>
            <w:tcW w:w="2448" w:type="dxa"/>
            <w:shd w:val="clear" w:color="auto" w:fill="F4F6F9"/>
            <w:tcMar>
              <w:top w:w="80" w:type="dxa"/>
              <w:left w:w="120" w:type="dxa"/>
              <w:bottom w:w="80" w:type="dxa"/>
              <w:right w:w="120" w:type="dxa"/>
            </w:tcMar>
            <w:vAlign w:val="center"/>
          </w:tcPr>
          <w:p w14:paraId="3AFCC7FD" w14:textId="77777777" w:rsidR="00600BF7" w:rsidRDefault="00000000">
            <w:pPr>
              <w:spacing w:after="60" w:line="264" w:lineRule="auto"/>
              <w:jc w:val="left"/>
            </w:pPr>
            <w:r>
              <w:rPr>
                <w:b/>
                <w:sz w:val="19"/>
              </w:rPr>
              <w:t>Purpose</w:t>
            </w:r>
          </w:p>
        </w:tc>
      </w:tr>
      <w:tr w:rsidR="00600BF7" w14:paraId="48F813D6" w14:textId="77777777">
        <w:tc>
          <w:tcPr>
            <w:tcW w:w="1944" w:type="dxa"/>
            <w:tcMar>
              <w:top w:w="80" w:type="dxa"/>
              <w:left w:w="120" w:type="dxa"/>
              <w:bottom w:w="80" w:type="dxa"/>
              <w:right w:w="120" w:type="dxa"/>
            </w:tcMar>
            <w:vAlign w:val="center"/>
          </w:tcPr>
          <w:p w14:paraId="6F513D83" w14:textId="77777777" w:rsidR="00600BF7" w:rsidRDefault="00000000">
            <w:pPr>
              <w:spacing w:after="60" w:line="264" w:lineRule="auto"/>
              <w:jc w:val="left"/>
            </w:pPr>
            <w:r>
              <w:rPr>
                <w:sz w:val="19"/>
              </w:rPr>
              <w:t>A. Full-memory</w:t>
            </w:r>
          </w:p>
        </w:tc>
        <w:tc>
          <w:tcPr>
            <w:tcW w:w="4968" w:type="dxa"/>
            <w:tcMar>
              <w:top w:w="80" w:type="dxa"/>
              <w:left w:w="120" w:type="dxa"/>
              <w:bottom w:w="80" w:type="dxa"/>
              <w:right w:w="120" w:type="dxa"/>
            </w:tcMar>
            <w:vAlign w:val="center"/>
          </w:tcPr>
          <w:p w14:paraId="1AB1C22E" w14:textId="77777777" w:rsidR="00600BF7" w:rsidRDefault="00000000">
            <w:pPr>
              <w:spacing w:after="60" w:line="264" w:lineRule="auto"/>
              <w:jc w:val="left"/>
            </w:pPr>
            <w:r>
              <w:rPr>
                <w:sz w:val="19"/>
              </w:rPr>
              <w:t>All eligible episodic memories in deterministic chronological order</w:t>
            </w:r>
          </w:p>
        </w:tc>
        <w:tc>
          <w:tcPr>
            <w:tcW w:w="2448" w:type="dxa"/>
            <w:tcMar>
              <w:top w:w="80" w:type="dxa"/>
              <w:left w:w="120" w:type="dxa"/>
              <w:bottom w:w="80" w:type="dxa"/>
              <w:right w:w="120" w:type="dxa"/>
            </w:tcMar>
            <w:vAlign w:val="center"/>
          </w:tcPr>
          <w:p w14:paraId="30730E4B" w14:textId="77777777" w:rsidR="00600BF7" w:rsidRDefault="00000000">
            <w:pPr>
              <w:spacing w:after="60" w:line="264" w:lineRule="auto"/>
              <w:jc w:val="left"/>
            </w:pPr>
            <w:r>
              <w:rPr>
                <w:sz w:val="19"/>
              </w:rPr>
              <w:t>Exploratory reference; excluded from directional hypotheses</w:t>
            </w:r>
          </w:p>
        </w:tc>
      </w:tr>
      <w:tr w:rsidR="00600BF7" w14:paraId="1119744F" w14:textId="77777777">
        <w:tc>
          <w:tcPr>
            <w:tcW w:w="1944" w:type="dxa"/>
            <w:tcMar>
              <w:top w:w="80" w:type="dxa"/>
              <w:left w:w="120" w:type="dxa"/>
              <w:bottom w:w="80" w:type="dxa"/>
              <w:right w:w="120" w:type="dxa"/>
            </w:tcMar>
            <w:vAlign w:val="center"/>
          </w:tcPr>
          <w:p w14:paraId="701DC23F" w14:textId="77777777" w:rsidR="00600BF7" w:rsidRDefault="00000000">
            <w:pPr>
              <w:spacing w:after="60" w:line="264" w:lineRule="auto"/>
              <w:jc w:val="left"/>
            </w:pPr>
            <w:r>
              <w:rPr>
                <w:sz w:val="19"/>
              </w:rPr>
              <w:t>B. Similarity-only</w:t>
            </w:r>
          </w:p>
        </w:tc>
        <w:tc>
          <w:tcPr>
            <w:tcW w:w="4968" w:type="dxa"/>
            <w:tcMar>
              <w:top w:w="80" w:type="dxa"/>
              <w:left w:w="120" w:type="dxa"/>
              <w:bottom w:w="80" w:type="dxa"/>
              <w:right w:w="120" w:type="dxa"/>
            </w:tcMar>
            <w:vAlign w:val="center"/>
          </w:tcPr>
          <w:p w14:paraId="40B1CBFE" w14:textId="77777777" w:rsidR="00600BF7" w:rsidRDefault="00000000">
            <w:pPr>
              <w:spacing w:after="60" w:line="264" w:lineRule="auto"/>
              <w:jc w:val="left"/>
            </w:pPr>
            <w:r>
              <w:rPr>
                <w:sz w:val="19"/>
              </w:rPr>
              <w:t>TopK memories ranked only by semantic similarity</w:t>
            </w:r>
          </w:p>
        </w:tc>
        <w:tc>
          <w:tcPr>
            <w:tcW w:w="2448" w:type="dxa"/>
            <w:tcMar>
              <w:top w:w="80" w:type="dxa"/>
              <w:left w:w="120" w:type="dxa"/>
              <w:bottom w:w="80" w:type="dxa"/>
              <w:right w:w="120" w:type="dxa"/>
            </w:tcMar>
            <w:vAlign w:val="center"/>
          </w:tcPr>
          <w:p w14:paraId="7FEBB8B2" w14:textId="77777777" w:rsidR="00600BF7" w:rsidRDefault="00000000">
            <w:pPr>
              <w:spacing w:after="60" w:line="264" w:lineRule="auto"/>
              <w:jc w:val="left"/>
            </w:pPr>
            <w:r>
              <w:rPr>
                <w:sz w:val="19"/>
              </w:rPr>
              <w:t>Retrieval baseline without importance</w:t>
            </w:r>
          </w:p>
        </w:tc>
      </w:tr>
      <w:tr w:rsidR="00600BF7" w14:paraId="031DCDCD" w14:textId="77777777">
        <w:tc>
          <w:tcPr>
            <w:tcW w:w="1944" w:type="dxa"/>
            <w:tcMar>
              <w:top w:w="80" w:type="dxa"/>
              <w:left w:w="120" w:type="dxa"/>
              <w:bottom w:w="80" w:type="dxa"/>
              <w:right w:w="120" w:type="dxa"/>
            </w:tcMar>
            <w:vAlign w:val="center"/>
          </w:tcPr>
          <w:p w14:paraId="188FC70E" w14:textId="77777777" w:rsidR="00600BF7" w:rsidRDefault="00000000">
            <w:pPr>
              <w:spacing w:after="60" w:line="264" w:lineRule="auto"/>
              <w:jc w:val="left"/>
            </w:pPr>
            <w:r>
              <w:rPr>
                <w:sz w:val="19"/>
              </w:rPr>
              <w:t>C. Rule-based importance</w:t>
            </w:r>
          </w:p>
        </w:tc>
        <w:tc>
          <w:tcPr>
            <w:tcW w:w="4968" w:type="dxa"/>
            <w:tcMar>
              <w:top w:w="80" w:type="dxa"/>
              <w:left w:w="120" w:type="dxa"/>
              <w:bottom w:w="80" w:type="dxa"/>
              <w:right w:w="120" w:type="dxa"/>
            </w:tcMar>
            <w:vAlign w:val="center"/>
          </w:tcPr>
          <w:p w14:paraId="5ED41B15" w14:textId="77777777" w:rsidR="00600BF7" w:rsidRDefault="00000000">
            <w:pPr>
              <w:spacing w:after="60" w:line="264" w:lineRule="auto"/>
              <w:jc w:val="left"/>
            </w:pPr>
            <w:r>
              <w:rPr>
                <w:sz w:val="19"/>
              </w:rPr>
              <w:t>TopK ranked by semantic similarity and deterministic Unity-event importance</w:t>
            </w:r>
          </w:p>
        </w:tc>
        <w:tc>
          <w:tcPr>
            <w:tcW w:w="2448" w:type="dxa"/>
            <w:tcMar>
              <w:top w:w="80" w:type="dxa"/>
              <w:left w:w="120" w:type="dxa"/>
              <w:bottom w:w="80" w:type="dxa"/>
              <w:right w:w="120" w:type="dxa"/>
            </w:tcMar>
            <w:vAlign w:val="center"/>
          </w:tcPr>
          <w:p w14:paraId="0A1FDAE9" w14:textId="77777777" w:rsidR="00600BF7" w:rsidRDefault="00000000">
            <w:pPr>
              <w:spacing w:after="60" w:line="264" w:lineRule="auto"/>
              <w:jc w:val="left"/>
            </w:pPr>
            <w:r>
              <w:rPr>
                <w:sz w:val="19"/>
              </w:rPr>
              <w:t>Explainable game-specific retrieval</w:t>
            </w:r>
          </w:p>
        </w:tc>
      </w:tr>
      <w:tr w:rsidR="00600BF7" w14:paraId="5BC014DD" w14:textId="77777777">
        <w:tc>
          <w:tcPr>
            <w:tcW w:w="1944" w:type="dxa"/>
            <w:tcMar>
              <w:top w:w="80" w:type="dxa"/>
              <w:left w:w="120" w:type="dxa"/>
              <w:bottom w:w="80" w:type="dxa"/>
              <w:right w:w="120" w:type="dxa"/>
            </w:tcMar>
            <w:vAlign w:val="center"/>
          </w:tcPr>
          <w:p w14:paraId="296CEAF2" w14:textId="77777777" w:rsidR="00600BF7" w:rsidRDefault="00000000">
            <w:pPr>
              <w:spacing w:after="60" w:line="264" w:lineRule="auto"/>
              <w:jc w:val="left"/>
            </w:pPr>
            <w:r>
              <w:rPr>
                <w:sz w:val="19"/>
              </w:rPr>
              <w:t>D. Model-assisted importance</w:t>
            </w:r>
          </w:p>
        </w:tc>
        <w:tc>
          <w:tcPr>
            <w:tcW w:w="4968" w:type="dxa"/>
            <w:tcMar>
              <w:top w:w="80" w:type="dxa"/>
              <w:left w:w="120" w:type="dxa"/>
              <w:bottom w:w="80" w:type="dxa"/>
              <w:right w:w="120" w:type="dxa"/>
            </w:tcMar>
            <w:vAlign w:val="center"/>
          </w:tcPr>
          <w:p w14:paraId="527E059B" w14:textId="77777777" w:rsidR="00600BF7" w:rsidRDefault="00000000">
            <w:pPr>
              <w:spacing w:after="60" w:line="264" w:lineRule="auto"/>
              <w:jc w:val="left"/>
            </w:pPr>
            <w:r>
              <w:rPr>
                <w:sz w:val="19"/>
              </w:rPr>
              <w:t>TopK ranked by semantic similarity and an LLM-derived importance score</w:t>
            </w:r>
          </w:p>
        </w:tc>
        <w:tc>
          <w:tcPr>
            <w:tcW w:w="2448" w:type="dxa"/>
            <w:tcMar>
              <w:top w:w="80" w:type="dxa"/>
              <w:left w:w="120" w:type="dxa"/>
              <w:bottom w:w="80" w:type="dxa"/>
              <w:right w:w="120" w:type="dxa"/>
            </w:tcMar>
            <w:vAlign w:val="center"/>
          </w:tcPr>
          <w:p w14:paraId="47A9E4EC" w14:textId="77777777" w:rsidR="00600BF7" w:rsidRDefault="00000000">
            <w:pPr>
              <w:spacing w:after="60" w:line="264" w:lineRule="auto"/>
              <w:jc w:val="left"/>
            </w:pPr>
            <w:r>
              <w:rPr>
                <w:sz w:val="19"/>
              </w:rPr>
              <w:t>Context-sensitive but less deterministic retrieval</w:t>
            </w:r>
          </w:p>
        </w:tc>
      </w:tr>
    </w:tbl>
    <w:p w14:paraId="72ED4809" w14:textId="77777777" w:rsidR="00600BF7" w:rsidRDefault="00600BF7"/>
    <w:p w14:paraId="13F174BD" w14:textId="77777777" w:rsidR="00600BF7" w:rsidRDefault="00000000">
      <w:r>
        <w:lastRenderedPageBreak/>
        <w:t>The scripted dialogue implementation will remain available as a software reference but will not be included in the main four-condition retrieval experiment. A scripted condition would change both the generation method and the memory-selection method, creating a confound and lengthening the participant questionnaire.</w:t>
      </w:r>
    </w:p>
    <w:p w14:paraId="311826B1" w14:textId="77777777" w:rsidR="00600BF7" w:rsidRDefault="00000000">
      <w:pPr>
        <w:pStyle w:val="Heading2"/>
      </w:pPr>
      <w:r>
        <w:t>3.2 Controlled Variables</w:t>
      </w:r>
    </w:p>
    <w:tbl>
      <w:tblPr>
        <w:tblStyle w:val="TableGrid"/>
        <w:tblW w:w="9360" w:type="dxa"/>
        <w:tblInd w:w="120" w:type="dxa"/>
        <w:tblLayout w:type="fixed"/>
        <w:tblLook w:val="04A0" w:firstRow="1" w:lastRow="0" w:firstColumn="1" w:lastColumn="0" w:noHBand="0" w:noVBand="1"/>
      </w:tblPr>
      <w:tblGrid>
        <w:gridCol w:w="2520"/>
        <w:gridCol w:w="6840"/>
      </w:tblGrid>
      <w:tr w:rsidR="00600BF7" w14:paraId="73B3FCF4" w14:textId="77777777">
        <w:trPr>
          <w:tblHeader/>
        </w:trPr>
        <w:tc>
          <w:tcPr>
            <w:tcW w:w="2520" w:type="dxa"/>
            <w:shd w:val="clear" w:color="auto" w:fill="F4F6F9"/>
            <w:tcMar>
              <w:top w:w="80" w:type="dxa"/>
              <w:left w:w="120" w:type="dxa"/>
              <w:bottom w:w="80" w:type="dxa"/>
              <w:right w:w="120" w:type="dxa"/>
            </w:tcMar>
            <w:vAlign w:val="center"/>
          </w:tcPr>
          <w:p w14:paraId="06911857" w14:textId="77777777" w:rsidR="00600BF7" w:rsidRDefault="00000000">
            <w:pPr>
              <w:spacing w:after="60" w:line="264" w:lineRule="auto"/>
              <w:jc w:val="left"/>
            </w:pPr>
            <w:r>
              <w:rPr>
                <w:b/>
                <w:sz w:val="19"/>
              </w:rPr>
              <w:t>Controlled component</w:t>
            </w:r>
          </w:p>
        </w:tc>
        <w:tc>
          <w:tcPr>
            <w:tcW w:w="6840" w:type="dxa"/>
            <w:shd w:val="clear" w:color="auto" w:fill="F4F6F9"/>
            <w:tcMar>
              <w:top w:w="80" w:type="dxa"/>
              <w:left w:w="120" w:type="dxa"/>
              <w:bottom w:w="80" w:type="dxa"/>
              <w:right w:w="120" w:type="dxa"/>
            </w:tcMar>
            <w:vAlign w:val="center"/>
          </w:tcPr>
          <w:p w14:paraId="075F7263" w14:textId="77777777" w:rsidR="00600BF7" w:rsidRDefault="00000000">
            <w:pPr>
              <w:spacing w:after="60" w:line="264" w:lineRule="auto"/>
              <w:jc w:val="left"/>
            </w:pPr>
            <w:r>
              <w:rPr>
                <w:b/>
                <w:sz w:val="19"/>
              </w:rPr>
              <w:t>Control procedure</w:t>
            </w:r>
          </w:p>
        </w:tc>
      </w:tr>
      <w:tr w:rsidR="00600BF7" w14:paraId="43E2EE6E" w14:textId="77777777">
        <w:tc>
          <w:tcPr>
            <w:tcW w:w="2520" w:type="dxa"/>
            <w:tcMar>
              <w:top w:w="80" w:type="dxa"/>
              <w:left w:w="120" w:type="dxa"/>
              <w:bottom w:w="80" w:type="dxa"/>
              <w:right w:w="120" w:type="dxa"/>
            </w:tcMar>
            <w:vAlign w:val="center"/>
          </w:tcPr>
          <w:p w14:paraId="5AFC174C" w14:textId="77777777" w:rsidR="00600BF7" w:rsidRDefault="00000000">
            <w:pPr>
              <w:spacing w:after="60" w:line="264" w:lineRule="auto"/>
              <w:jc w:val="left"/>
            </w:pPr>
            <w:r>
              <w:rPr>
                <w:sz w:val="19"/>
              </w:rPr>
              <w:t>Dialogue model</w:t>
            </w:r>
          </w:p>
        </w:tc>
        <w:tc>
          <w:tcPr>
            <w:tcW w:w="6840" w:type="dxa"/>
            <w:tcMar>
              <w:top w:w="80" w:type="dxa"/>
              <w:left w:w="120" w:type="dxa"/>
              <w:bottom w:w="80" w:type="dxa"/>
              <w:right w:w="120" w:type="dxa"/>
            </w:tcMar>
            <w:vAlign w:val="center"/>
          </w:tcPr>
          <w:p w14:paraId="1416A5CA" w14:textId="77777777" w:rsidR="00600BF7" w:rsidRDefault="00000000">
            <w:pPr>
              <w:spacing w:after="60" w:line="264" w:lineRule="auto"/>
              <w:jc w:val="left"/>
            </w:pPr>
            <w:r>
              <w:rPr>
                <w:sz w:val="19"/>
              </w:rPr>
              <w:t>One fixed API-hosted instruction-tuned LLM and model version</w:t>
            </w:r>
          </w:p>
        </w:tc>
      </w:tr>
      <w:tr w:rsidR="00600BF7" w14:paraId="49D2C96A" w14:textId="77777777">
        <w:tc>
          <w:tcPr>
            <w:tcW w:w="2520" w:type="dxa"/>
            <w:tcMar>
              <w:top w:w="80" w:type="dxa"/>
              <w:left w:w="120" w:type="dxa"/>
              <w:bottom w:w="80" w:type="dxa"/>
              <w:right w:w="120" w:type="dxa"/>
            </w:tcMar>
            <w:vAlign w:val="center"/>
          </w:tcPr>
          <w:p w14:paraId="73E1C6B4" w14:textId="77777777" w:rsidR="00600BF7" w:rsidRDefault="00000000">
            <w:pPr>
              <w:spacing w:after="60" w:line="264" w:lineRule="auto"/>
              <w:jc w:val="left"/>
            </w:pPr>
            <w:r>
              <w:rPr>
                <w:sz w:val="19"/>
              </w:rPr>
              <w:t>Generation</w:t>
            </w:r>
          </w:p>
        </w:tc>
        <w:tc>
          <w:tcPr>
            <w:tcW w:w="6840" w:type="dxa"/>
            <w:tcMar>
              <w:top w:w="80" w:type="dxa"/>
              <w:left w:w="120" w:type="dxa"/>
              <w:bottom w:w="80" w:type="dxa"/>
              <w:right w:w="120" w:type="dxa"/>
            </w:tcMar>
            <w:vAlign w:val="center"/>
          </w:tcPr>
          <w:p w14:paraId="3790D1F1" w14:textId="77777777" w:rsidR="00600BF7" w:rsidRDefault="00000000">
            <w:pPr>
              <w:spacing w:after="60" w:line="264" w:lineRule="auto"/>
              <w:jc w:val="left"/>
            </w:pPr>
            <w:r>
              <w:rPr>
                <w:sz w:val="19"/>
              </w:rPr>
              <w:t>Same temperature, maximum output length, language, and response rules</w:t>
            </w:r>
          </w:p>
        </w:tc>
      </w:tr>
      <w:tr w:rsidR="00600BF7" w14:paraId="54D5088E" w14:textId="77777777">
        <w:tc>
          <w:tcPr>
            <w:tcW w:w="2520" w:type="dxa"/>
            <w:tcMar>
              <w:top w:w="80" w:type="dxa"/>
              <w:left w:w="120" w:type="dxa"/>
              <w:bottom w:w="80" w:type="dxa"/>
              <w:right w:w="120" w:type="dxa"/>
            </w:tcMar>
            <w:vAlign w:val="center"/>
          </w:tcPr>
          <w:p w14:paraId="3685D08F" w14:textId="77777777" w:rsidR="00600BF7" w:rsidRDefault="00000000">
            <w:pPr>
              <w:spacing w:after="60" w:line="264" w:lineRule="auto"/>
              <w:jc w:val="left"/>
            </w:pPr>
            <w:r>
              <w:rPr>
                <w:sz w:val="19"/>
              </w:rPr>
              <w:t>Game content</w:t>
            </w:r>
          </w:p>
        </w:tc>
        <w:tc>
          <w:tcPr>
            <w:tcW w:w="6840" w:type="dxa"/>
            <w:tcMar>
              <w:top w:w="80" w:type="dxa"/>
              <w:left w:w="120" w:type="dxa"/>
              <w:bottom w:w="80" w:type="dxa"/>
              <w:right w:w="120" w:type="dxa"/>
            </w:tcMar>
            <w:vAlign w:val="center"/>
          </w:tcPr>
          <w:p w14:paraId="469ECAC0" w14:textId="77777777" w:rsidR="00600BF7" w:rsidRDefault="00000000">
            <w:pPr>
              <w:spacing w:after="60" w:line="264" w:lineRule="auto"/>
              <w:jc w:val="left"/>
            </w:pPr>
            <w:r>
              <w:rPr>
                <w:sz w:val="19"/>
              </w:rPr>
              <w:t>Same Unity boss scene, Rowan persona, minion background, and trigger definitions</w:t>
            </w:r>
          </w:p>
        </w:tc>
      </w:tr>
      <w:tr w:rsidR="00600BF7" w14:paraId="7DC25E67" w14:textId="77777777">
        <w:tc>
          <w:tcPr>
            <w:tcW w:w="2520" w:type="dxa"/>
            <w:tcMar>
              <w:top w:w="80" w:type="dxa"/>
              <w:left w:w="120" w:type="dxa"/>
              <w:bottom w:w="80" w:type="dxa"/>
              <w:right w:w="120" w:type="dxa"/>
            </w:tcMar>
            <w:vAlign w:val="center"/>
          </w:tcPr>
          <w:p w14:paraId="0BB62381" w14:textId="77777777" w:rsidR="00600BF7" w:rsidRDefault="00000000">
            <w:pPr>
              <w:spacing w:after="60" w:line="264" w:lineRule="auto"/>
              <w:jc w:val="left"/>
            </w:pPr>
            <w:r>
              <w:rPr>
                <w:sz w:val="19"/>
              </w:rPr>
              <w:t>Player history</w:t>
            </w:r>
          </w:p>
        </w:tc>
        <w:tc>
          <w:tcPr>
            <w:tcW w:w="6840" w:type="dxa"/>
            <w:tcMar>
              <w:top w:w="80" w:type="dxa"/>
              <w:left w:w="120" w:type="dxa"/>
              <w:bottom w:w="80" w:type="dxa"/>
              <w:right w:w="120" w:type="dxa"/>
            </w:tcMar>
            <w:vAlign w:val="center"/>
          </w:tcPr>
          <w:p w14:paraId="657CBF43" w14:textId="77777777" w:rsidR="00600BF7" w:rsidRDefault="00000000">
            <w:pPr>
              <w:spacing w:after="60" w:line="264" w:lineRule="auto"/>
              <w:jc w:val="left"/>
            </w:pPr>
            <w:r>
              <w:rPr>
                <w:sz w:val="19"/>
              </w:rPr>
              <w:t>The same participant-specific memory pool is replayed across all four conditions</w:t>
            </w:r>
          </w:p>
        </w:tc>
      </w:tr>
      <w:tr w:rsidR="00600BF7" w14:paraId="63E7AE5B" w14:textId="77777777">
        <w:tc>
          <w:tcPr>
            <w:tcW w:w="2520" w:type="dxa"/>
            <w:tcMar>
              <w:top w:w="80" w:type="dxa"/>
              <w:left w:w="120" w:type="dxa"/>
              <w:bottom w:w="80" w:type="dxa"/>
              <w:right w:w="120" w:type="dxa"/>
            </w:tcMar>
            <w:vAlign w:val="center"/>
          </w:tcPr>
          <w:p w14:paraId="24AC994B" w14:textId="77777777" w:rsidR="00600BF7" w:rsidRDefault="00000000">
            <w:pPr>
              <w:spacing w:after="60" w:line="264" w:lineRule="auto"/>
              <w:jc w:val="left"/>
            </w:pPr>
            <w:r>
              <w:rPr>
                <w:sz w:val="19"/>
              </w:rPr>
              <w:t>Embedding</w:t>
            </w:r>
          </w:p>
        </w:tc>
        <w:tc>
          <w:tcPr>
            <w:tcW w:w="6840" w:type="dxa"/>
            <w:tcMar>
              <w:top w:w="80" w:type="dxa"/>
              <w:left w:w="120" w:type="dxa"/>
              <w:bottom w:w="80" w:type="dxa"/>
              <w:right w:w="120" w:type="dxa"/>
            </w:tcMar>
            <w:vAlign w:val="center"/>
          </w:tcPr>
          <w:p w14:paraId="0C81A01A" w14:textId="77777777" w:rsidR="00600BF7" w:rsidRDefault="00000000">
            <w:pPr>
              <w:spacing w:after="60" w:line="264" w:lineRule="auto"/>
              <w:jc w:val="left"/>
            </w:pPr>
            <w:r>
              <w:rPr>
                <w:sz w:val="19"/>
              </w:rPr>
              <w:t>Same local all-MiniLM-L6-v2 embedding model for retrieval conditions</w:t>
            </w:r>
          </w:p>
        </w:tc>
      </w:tr>
      <w:tr w:rsidR="00600BF7" w14:paraId="7BA80B9E" w14:textId="77777777">
        <w:tc>
          <w:tcPr>
            <w:tcW w:w="2520" w:type="dxa"/>
            <w:tcMar>
              <w:top w:w="80" w:type="dxa"/>
              <w:left w:w="120" w:type="dxa"/>
              <w:bottom w:w="80" w:type="dxa"/>
              <w:right w:w="120" w:type="dxa"/>
            </w:tcMar>
            <w:vAlign w:val="center"/>
          </w:tcPr>
          <w:p w14:paraId="4A18B9A4" w14:textId="77777777" w:rsidR="00600BF7" w:rsidRDefault="00000000">
            <w:pPr>
              <w:spacing w:after="60" w:line="264" w:lineRule="auto"/>
              <w:jc w:val="left"/>
            </w:pPr>
            <w:r>
              <w:rPr>
                <w:sz w:val="19"/>
              </w:rPr>
              <w:t>TopK</w:t>
            </w:r>
          </w:p>
        </w:tc>
        <w:tc>
          <w:tcPr>
            <w:tcW w:w="6840" w:type="dxa"/>
            <w:tcMar>
              <w:top w:w="80" w:type="dxa"/>
              <w:left w:w="120" w:type="dxa"/>
              <w:bottom w:w="80" w:type="dxa"/>
              <w:right w:w="120" w:type="dxa"/>
            </w:tcMar>
            <w:vAlign w:val="center"/>
          </w:tcPr>
          <w:p w14:paraId="3196A797" w14:textId="77777777" w:rsidR="00600BF7" w:rsidRDefault="00000000">
            <w:pPr>
              <w:spacing w:after="60" w:line="264" w:lineRule="auto"/>
              <w:jc w:val="left"/>
            </w:pPr>
            <w:r>
              <w:rPr>
                <w:sz w:val="19"/>
              </w:rPr>
              <w:t>Same K across the three retrieval strategies; preliminary value K=3, frozen after pilot testing</w:t>
            </w:r>
          </w:p>
        </w:tc>
      </w:tr>
      <w:tr w:rsidR="00600BF7" w14:paraId="0BE7C155" w14:textId="77777777">
        <w:tc>
          <w:tcPr>
            <w:tcW w:w="2520" w:type="dxa"/>
            <w:tcMar>
              <w:top w:w="80" w:type="dxa"/>
              <w:left w:w="120" w:type="dxa"/>
              <w:bottom w:w="80" w:type="dxa"/>
              <w:right w:w="120" w:type="dxa"/>
            </w:tcMar>
            <w:vAlign w:val="center"/>
          </w:tcPr>
          <w:p w14:paraId="78D29C57" w14:textId="77777777" w:rsidR="00600BF7" w:rsidRDefault="00000000">
            <w:pPr>
              <w:spacing w:after="60" w:line="264" w:lineRule="auto"/>
              <w:jc w:val="left"/>
            </w:pPr>
            <w:r>
              <w:rPr>
                <w:sz w:val="19"/>
              </w:rPr>
              <w:t>Prompt</w:t>
            </w:r>
          </w:p>
        </w:tc>
        <w:tc>
          <w:tcPr>
            <w:tcW w:w="6840" w:type="dxa"/>
            <w:tcMar>
              <w:top w:w="80" w:type="dxa"/>
              <w:left w:w="120" w:type="dxa"/>
              <w:bottom w:w="80" w:type="dxa"/>
              <w:right w:w="120" w:type="dxa"/>
            </w:tcMar>
            <w:vAlign w:val="center"/>
          </w:tcPr>
          <w:p w14:paraId="42C49DD5" w14:textId="77777777" w:rsidR="00600BF7" w:rsidRDefault="00000000">
            <w:pPr>
              <w:spacing w:after="60" w:line="264" w:lineRule="auto"/>
              <w:jc w:val="left"/>
            </w:pPr>
            <w:r>
              <w:rPr>
                <w:sz w:val="19"/>
              </w:rPr>
              <w:t>Same static background, current context, working-memory format, and response instructions</w:t>
            </w:r>
          </w:p>
        </w:tc>
      </w:tr>
    </w:tbl>
    <w:p w14:paraId="54F0A242" w14:textId="77777777" w:rsidR="00600BF7" w:rsidRDefault="00600BF7"/>
    <w:p w14:paraId="2E8DA9A6" w14:textId="77777777" w:rsidR="00600BF7" w:rsidRDefault="00000000">
      <w:pPr>
        <w:pStyle w:val="Heading2"/>
      </w:pPr>
      <w:r>
        <w:t>3.3 Dialogue-Model Capability Assumption</w:t>
      </w:r>
    </w:p>
    <w:p w14:paraId="0BB21FD2" w14:textId="77777777" w:rsidR="00600BF7" w:rsidRDefault="00000000">
      <w:r w:rsidRPr="00D548F0">
        <w:rPr>
          <w:highlight w:val="yellow"/>
        </w:rPr>
        <w:t>Before the formal experiment, the selected dialogue model will complete a capability pre-test. It will receive representative gameplay memories and direct evidence-use questions without role-play generation. The model must follow the output instruction and identify explicitly relevant records at an acceptable predefined rate. This check excludes a model that cannot perform the basic task; it is not used to select a model that favours a particular retrieval strategy. After the check, the model, prompt, and parameters will be frozen. Findings will be reported as specific to this model configuration.</w:t>
      </w:r>
    </w:p>
    <w:p w14:paraId="4B7B7EF3" w14:textId="77777777" w:rsidR="00600BF7" w:rsidRDefault="00000000">
      <w:pPr>
        <w:pStyle w:val="Heading1"/>
      </w:pPr>
      <w:r>
        <w:lastRenderedPageBreak/>
        <w:t>4. Hypotheses</w:t>
      </w:r>
    </w:p>
    <w:p w14:paraId="5BC20AF0" w14:textId="66C768F9" w:rsidR="00600BF7" w:rsidRDefault="00000000">
      <w:r>
        <w:t>The hypotheses address only the three retrieval strategies in RQ. Full-memory is reported descriptively as an exploratory reference and is not included in these directional hypotheses.</w:t>
      </w:r>
    </w:p>
    <w:p w14:paraId="3E2A9126" w14:textId="77777777" w:rsidR="00600BF7" w:rsidRDefault="00000000">
      <w:pPr>
        <w:pStyle w:val="ListParagraph"/>
        <w:keepLines/>
        <w:numPr>
          <w:ilvl w:val="0"/>
          <w:numId w:val="1"/>
        </w:numPr>
      </w:pPr>
      <w:r>
        <w:t>H1: Importance-aware retrieval will achieve higher human-labelled ranking relevance than similarity-only retrieval.</w:t>
      </w:r>
    </w:p>
    <w:p w14:paraId="020F313B" w14:textId="77777777" w:rsidR="00600BF7" w:rsidRDefault="00000000">
      <w:pPr>
        <w:pStyle w:val="ListParagraph"/>
        <w:keepLines/>
        <w:numPr>
          <w:ilvl w:val="0"/>
          <w:numId w:val="1"/>
        </w:numPr>
      </w:pPr>
      <w:r>
        <w:t>H2: Rule-based importance retrieval will have lower latency and lower run-to-run variance than model-assisted importance retrieval.</w:t>
      </w:r>
    </w:p>
    <w:p w14:paraId="1BE0506B" w14:textId="77777777" w:rsidR="00600BF7" w:rsidRDefault="00000000">
      <w:pPr>
        <w:pStyle w:val="ListParagraph"/>
        <w:keepLines/>
        <w:numPr>
          <w:ilvl w:val="0"/>
          <w:numId w:val="1"/>
        </w:numPr>
      </w:pPr>
      <w:r>
        <w:t>H3: Model-assisted importance retrieval will receive higher human ratings for contextual and personality-relevant memory use than rule-based importance retrieval, while incurring greater latency.</w:t>
      </w:r>
    </w:p>
    <w:p w14:paraId="0779E441" w14:textId="77777777" w:rsidR="00600BF7" w:rsidRDefault="00000000">
      <w:r>
        <w:rPr>
          <w:b/>
        </w:rPr>
        <w:t>Exploratory comparison:</w:t>
      </w:r>
      <w:r>
        <w:t xml:space="preserve"> Full-memory will be compared descriptively with the three retrieval conditions at the memory volume naturally produced by the implemented logging policy. No claim will be made about a universal memory-count threshold or the proportion of irrelevant memories at which retrieval becomes beneficial.</w:t>
      </w:r>
    </w:p>
    <w:p w14:paraId="6A3651C0" w14:textId="77777777" w:rsidR="00600BF7" w:rsidRDefault="00000000">
      <w:pPr>
        <w:pStyle w:val="Heading1"/>
      </w:pPr>
      <w:r>
        <w:t>5. System Architecture</w:t>
      </w:r>
    </w:p>
    <w:p w14:paraId="40EB1F2C" w14:textId="77777777" w:rsidR="00600BF7" w:rsidRDefault="00000000">
      <w:pPr>
        <w:jc w:val="center"/>
      </w:pPr>
      <w:r>
        <w:t>Unity gameplay events -&gt; atomic long-term episodic memories -&gt; memory pool -&gt; condition-specific selection -&gt; prompt -&gt; dialogue API -&gt; boss UI. Fixed static context and encounter-local working memory enter the prompt directly and bypass retrieval.</w:t>
      </w:r>
    </w:p>
    <w:p w14:paraId="1717AE75" w14:textId="77777777" w:rsidR="00600BF7" w:rsidRDefault="00000000">
      <w:pPr>
        <w:pStyle w:val="Heading2"/>
      </w:pPr>
      <w:r>
        <w:t>5.1 Implemented Components</w:t>
      </w:r>
    </w:p>
    <w:p w14:paraId="028C7F52" w14:textId="77777777" w:rsidR="00600BF7" w:rsidRDefault="00000000">
      <w:pPr>
        <w:pStyle w:val="ListParagraph"/>
        <w:keepLines/>
        <w:numPr>
          <w:ilvl w:val="0"/>
          <w:numId w:val="1"/>
        </w:numPr>
      </w:pPr>
      <w:r>
        <w:t>Unity battle events produce participant-specific long-term memories in the three minor encounters. Each completed player turn becomes one TurnEvent; victory adds separate EncounterDuration and FinalHealth records; the post-battle choice adds one NarrativeChoice record. Failed attempts are not committed to the long-term pool.</w:t>
      </w:r>
    </w:p>
    <w:p w14:paraId="62FD24D5" w14:textId="77777777" w:rsidR="00600BF7" w:rsidRDefault="00000000">
      <w:pPr>
        <w:pStyle w:val="ListParagraph"/>
        <w:keepLines/>
        <w:numPr>
          <w:ilvl w:val="0"/>
          <w:numId w:val="1"/>
        </w:numPr>
      </w:pPr>
      <w:r>
        <w:t>MemorySystem stores MemoryRecord objects and caches embedding vectors after the first embedding request.</w:t>
      </w:r>
    </w:p>
    <w:p w14:paraId="247AFA7E" w14:textId="77777777" w:rsidR="00600BF7" w:rsidRDefault="00000000">
      <w:pPr>
        <w:pStyle w:val="ListParagraph"/>
        <w:keepLines/>
        <w:numPr>
          <w:ilvl w:val="0"/>
          <w:numId w:val="1"/>
        </w:numPr>
      </w:pPr>
      <w:r>
        <w:t>A local Node.js service exposes /embed for all-MiniLM-L6-v2 and /dialogue as a proxy to the fixed dialogue API.</w:t>
      </w:r>
    </w:p>
    <w:p w14:paraId="1CE8689A" w14:textId="77777777" w:rsidR="00600BF7" w:rsidRDefault="00000000">
      <w:pPr>
        <w:pStyle w:val="ListParagraph"/>
        <w:keepLines/>
        <w:numPr>
          <w:ilvl w:val="0"/>
          <w:numId w:val="1"/>
        </w:numPr>
      </w:pPr>
      <w:r>
        <w:t>Similarity-only retrieval ranks memories by cosine similarity.</w:t>
      </w:r>
    </w:p>
    <w:p w14:paraId="1B019199" w14:textId="77777777" w:rsidR="00600BF7" w:rsidRDefault="00000000">
      <w:pPr>
        <w:pStyle w:val="ListParagraph"/>
        <w:keepLines/>
        <w:numPr>
          <w:ilvl w:val="0"/>
          <w:numId w:val="1"/>
        </w:numPr>
      </w:pPr>
      <w:r>
        <w:t>Rule-based retrieval combines normalised semantic similarity and structured event importance.</w:t>
      </w:r>
    </w:p>
    <w:p w14:paraId="263B5028" w14:textId="77777777" w:rsidR="00600BF7" w:rsidRDefault="00000000">
      <w:pPr>
        <w:pStyle w:val="ListParagraph"/>
        <w:keepLines/>
        <w:numPr>
          <w:ilvl w:val="0"/>
          <w:numId w:val="1"/>
        </w:numPr>
      </w:pPr>
      <w:r>
        <w:t>DialogueGenerator builds a fixed prompt containing world background, game background, Rowan's persona, minion relationships, current context, working memory, and retrieved episodic memories.</w:t>
      </w:r>
    </w:p>
    <w:p w14:paraId="4C7EE380" w14:textId="77777777" w:rsidR="00600BF7" w:rsidRDefault="00000000">
      <w:pPr>
        <w:pStyle w:val="ListParagraph"/>
        <w:keepLines/>
        <w:numPr>
          <w:ilvl w:val="0"/>
          <w:numId w:val="1"/>
        </w:numPr>
      </w:pPr>
      <w:r>
        <w:lastRenderedPageBreak/>
        <w:t>DialoguePerformanceLogger records prompt characters, UTF-8 bytes, retrieval latency, generation latency, end-to-end latency, response length, and errors.</w:t>
      </w:r>
    </w:p>
    <w:p w14:paraId="3AEA7E97" w14:textId="77777777" w:rsidR="00600BF7" w:rsidRDefault="00000000">
      <w:pPr>
        <w:pStyle w:val="Heading2"/>
      </w:pPr>
      <w:r>
        <w:t>5.2 Planned Components</w:t>
      </w:r>
    </w:p>
    <w:p w14:paraId="51073F92" w14:textId="77777777" w:rsidR="00600BF7" w:rsidRDefault="00000000">
      <w:pPr>
        <w:pStyle w:val="ListParagraph"/>
        <w:keepLines/>
        <w:numPr>
          <w:ilvl w:val="0"/>
          <w:numId w:val="1"/>
        </w:numPr>
      </w:pPr>
      <w:r>
        <w:t>A Full-memory condition that bypasses ranking and supplies all eligible episodic memories.</w:t>
      </w:r>
    </w:p>
    <w:p w14:paraId="1E1EA047" w14:textId="77777777" w:rsidR="00600BF7" w:rsidRDefault="00000000">
      <w:pPr>
        <w:pStyle w:val="ListParagraph"/>
        <w:keepLines/>
        <w:numPr>
          <w:ilvl w:val="0"/>
          <w:numId w:val="1"/>
        </w:numPr>
      </w:pPr>
      <w:r>
        <w:t>A model-assisted importance scorer with a fixed rubric and machine-readable score output.</w:t>
      </w:r>
    </w:p>
    <w:p w14:paraId="17F78E46" w14:textId="77777777" w:rsidR="00600BF7" w:rsidRDefault="00000000">
      <w:pPr>
        <w:pStyle w:val="ListParagraph"/>
        <w:keepLines/>
        <w:numPr>
          <w:ilvl w:val="0"/>
          <w:numId w:val="1"/>
        </w:numPr>
      </w:pPr>
      <w:r>
        <w:t>A condition runner that replays the same participant-specific long-term memory pool across Full-memory and the three retrieval conditions.</w:t>
      </w:r>
    </w:p>
    <w:p w14:paraId="0F19DC0A" w14:textId="77777777" w:rsidR="00600BF7" w:rsidRDefault="00000000">
      <w:pPr>
        <w:pStyle w:val="ListParagraph"/>
        <w:keepLines/>
        <w:numPr>
          <w:ilvl w:val="0"/>
          <w:numId w:val="1"/>
        </w:numPr>
      </w:pPr>
      <w:r>
        <w:t>Export of retrieval results and generated dialogue for human relevance and correctness coding.</w:t>
      </w:r>
    </w:p>
    <w:p w14:paraId="6E1B1F7B" w14:textId="77777777" w:rsidR="00600BF7" w:rsidRDefault="00000000">
      <w:pPr>
        <w:pStyle w:val="ListParagraph"/>
        <w:keepLines/>
        <w:numPr>
          <w:ilvl w:val="0"/>
          <w:numId w:val="1"/>
        </w:numPr>
      </w:pPr>
      <w:r>
        <w:t>Exact token usage logging if the dialogue API exposes usage metadata; otherwise prompt characters and bytes will be reported as context-size proxies.</w:t>
      </w:r>
    </w:p>
    <w:p w14:paraId="2193A633" w14:textId="77777777" w:rsidR="00600BF7" w:rsidRDefault="00000000">
      <w:pPr>
        <w:pStyle w:val="Heading1"/>
      </w:pPr>
      <w:r>
        <w:t>6. Memory Design</w:t>
      </w:r>
    </w:p>
    <w:p w14:paraId="385BB763" w14:textId="77777777" w:rsidR="00600BF7" w:rsidRDefault="00000000">
      <w:pPr>
        <w:pStyle w:val="Heading2"/>
      </w:pPr>
      <w:r>
        <w:t>6.1 Static Context</w:t>
      </w:r>
    </w:p>
    <w:p w14:paraId="31972808" w14:textId="77777777" w:rsidR="00600BF7" w:rsidRDefault="00000000">
      <w:r>
        <w:t>Static context includes the fixed world background, game-mechanic definitions, Rowan's identity and personality, and Rowan's relationship with the three minor enemies. It excludes participant-specific actions and events from the current boss attempt. Static context is inserted into every generated-dialogue prompt and is never stored in the memory pool, embedded, ranked, or assigned an importance score.</w:t>
      </w:r>
    </w:p>
    <w:p w14:paraId="0EE7974C" w14:textId="77777777" w:rsidR="00600BF7" w:rsidRDefault="00000000">
      <w:pPr>
        <w:pStyle w:val="Heading2"/>
      </w:pPr>
      <w:r>
        <w:t>6.2 Long-Term Episodic Memory</w:t>
      </w:r>
    </w:p>
    <w:p w14:paraId="65A3F0A9" w14:textId="77777777" w:rsidR="00600BF7" w:rsidRDefault="00000000">
      <w:r>
        <w:t>Long-term episodic memory contains atomic factual records produced from the participant's completed minor encounters. It includes NarrativeChoice, EncounterDuration, FinalHealth, and one TurnEvent for each completed player turn. It excludes fixed background information, events from the current boss attempt, and incomplete failed attempts. These records form the common candidate pool for Similarity-only, Rule-based importance, and Model-assisted importance retrieval. Importance is calculated by the selected retrieval strategy and is not stored as an immutable ground-truth label.</w:t>
      </w:r>
    </w:p>
    <w:tbl>
      <w:tblPr>
        <w:tblStyle w:val="TableGrid"/>
        <w:tblW w:w="9360" w:type="dxa"/>
        <w:tblInd w:w="120" w:type="dxa"/>
        <w:tblLayout w:type="fixed"/>
        <w:tblLook w:val="04A0" w:firstRow="1" w:lastRow="0" w:firstColumn="1" w:lastColumn="0" w:noHBand="0" w:noVBand="1"/>
      </w:tblPr>
      <w:tblGrid>
        <w:gridCol w:w="1944"/>
        <w:gridCol w:w="7416"/>
      </w:tblGrid>
      <w:tr w:rsidR="00600BF7" w14:paraId="38FA322E" w14:textId="77777777">
        <w:trPr>
          <w:tblHeader/>
        </w:trPr>
        <w:tc>
          <w:tcPr>
            <w:tcW w:w="1944" w:type="dxa"/>
            <w:shd w:val="clear" w:color="auto" w:fill="F4F6F9"/>
            <w:tcMar>
              <w:top w:w="80" w:type="dxa"/>
              <w:left w:w="120" w:type="dxa"/>
              <w:bottom w:w="80" w:type="dxa"/>
              <w:right w:w="120" w:type="dxa"/>
            </w:tcMar>
            <w:vAlign w:val="center"/>
          </w:tcPr>
          <w:p w14:paraId="5D546A1F" w14:textId="77777777" w:rsidR="00600BF7" w:rsidRDefault="00000000">
            <w:pPr>
              <w:spacing w:after="60" w:line="264" w:lineRule="auto"/>
              <w:jc w:val="left"/>
            </w:pPr>
            <w:r>
              <w:rPr>
                <w:b/>
                <w:sz w:val="19"/>
              </w:rPr>
              <w:t>Field</w:t>
            </w:r>
          </w:p>
        </w:tc>
        <w:tc>
          <w:tcPr>
            <w:tcW w:w="7416" w:type="dxa"/>
            <w:shd w:val="clear" w:color="auto" w:fill="F4F6F9"/>
            <w:tcMar>
              <w:top w:w="80" w:type="dxa"/>
              <w:left w:w="120" w:type="dxa"/>
              <w:bottom w:w="80" w:type="dxa"/>
              <w:right w:w="120" w:type="dxa"/>
            </w:tcMar>
            <w:vAlign w:val="center"/>
          </w:tcPr>
          <w:p w14:paraId="0A78023A" w14:textId="77777777" w:rsidR="00600BF7" w:rsidRDefault="00000000">
            <w:pPr>
              <w:spacing w:after="60" w:line="264" w:lineRule="auto"/>
              <w:jc w:val="left"/>
            </w:pPr>
            <w:r>
              <w:rPr>
                <w:b/>
                <w:sz w:val="19"/>
              </w:rPr>
              <w:t>Definition</w:t>
            </w:r>
          </w:p>
        </w:tc>
      </w:tr>
      <w:tr w:rsidR="00600BF7" w14:paraId="786B4988" w14:textId="77777777">
        <w:tc>
          <w:tcPr>
            <w:tcW w:w="1944" w:type="dxa"/>
            <w:tcMar>
              <w:top w:w="80" w:type="dxa"/>
              <w:left w:w="120" w:type="dxa"/>
              <w:bottom w:w="80" w:type="dxa"/>
              <w:right w:w="120" w:type="dxa"/>
            </w:tcMar>
            <w:vAlign w:val="center"/>
          </w:tcPr>
          <w:p w14:paraId="7163D0A5" w14:textId="77777777" w:rsidR="00600BF7" w:rsidRDefault="00000000">
            <w:pPr>
              <w:spacing w:after="60" w:line="264" w:lineRule="auto"/>
              <w:jc w:val="left"/>
            </w:pPr>
            <w:r>
              <w:rPr>
                <w:sz w:val="19"/>
              </w:rPr>
              <w:t>Id</w:t>
            </w:r>
          </w:p>
        </w:tc>
        <w:tc>
          <w:tcPr>
            <w:tcW w:w="7416" w:type="dxa"/>
            <w:tcMar>
              <w:top w:w="80" w:type="dxa"/>
              <w:left w:w="120" w:type="dxa"/>
              <w:bottom w:w="80" w:type="dxa"/>
              <w:right w:w="120" w:type="dxa"/>
            </w:tcMar>
            <w:vAlign w:val="center"/>
          </w:tcPr>
          <w:p w14:paraId="1D484427" w14:textId="77777777" w:rsidR="00600BF7" w:rsidRDefault="00000000">
            <w:pPr>
              <w:spacing w:after="60" w:line="264" w:lineRule="auto"/>
              <w:jc w:val="left"/>
            </w:pPr>
            <w:r>
              <w:rPr>
                <w:sz w:val="19"/>
              </w:rPr>
              <w:t>Unique record identifier assigned by MemorySystem</w:t>
            </w:r>
          </w:p>
        </w:tc>
      </w:tr>
      <w:tr w:rsidR="00600BF7" w14:paraId="5E5C7C54" w14:textId="77777777">
        <w:tc>
          <w:tcPr>
            <w:tcW w:w="1944" w:type="dxa"/>
            <w:tcMar>
              <w:top w:w="80" w:type="dxa"/>
              <w:left w:w="120" w:type="dxa"/>
              <w:bottom w:w="80" w:type="dxa"/>
              <w:right w:w="120" w:type="dxa"/>
            </w:tcMar>
            <w:vAlign w:val="center"/>
          </w:tcPr>
          <w:p w14:paraId="46F0DD8B" w14:textId="77777777" w:rsidR="00600BF7" w:rsidRDefault="00000000">
            <w:pPr>
              <w:spacing w:after="60" w:line="264" w:lineRule="auto"/>
              <w:jc w:val="left"/>
            </w:pPr>
            <w:r>
              <w:rPr>
                <w:sz w:val="19"/>
              </w:rPr>
              <w:t>BattleId</w:t>
            </w:r>
          </w:p>
        </w:tc>
        <w:tc>
          <w:tcPr>
            <w:tcW w:w="7416" w:type="dxa"/>
            <w:tcMar>
              <w:top w:w="80" w:type="dxa"/>
              <w:left w:w="120" w:type="dxa"/>
              <w:bottom w:w="80" w:type="dxa"/>
              <w:right w:w="120" w:type="dxa"/>
            </w:tcMar>
            <w:vAlign w:val="center"/>
          </w:tcPr>
          <w:p w14:paraId="216FF025" w14:textId="77777777" w:rsidR="00600BF7" w:rsidRDefault="00000000">
            <w:pPr>
              <w:spacing w:after="60" w:line="264" w:lineRule="auto"/>
              <w:jc w:val="left"/>
            </w:pPr>
            <w:r>
              <w:rPr>
                <w:sz w:val="19"/>
              </w:rPr>
              <w:t>Minor encounter that produced the event</w:t>
            </w:r>
          </w:p>
        </w:tc>
      </w:tr>
      <w:tr w:rsidR="00600BF7" w14:paraId="22B0127D" w14:textId="77777777">
        <w:tc>
          <w:tcPr>
            <w:tcW w:w="1944" w:type="dxa"/>
            <w:tcMar>
              <w:top w:w="80" w:type="dxa"/>
              <w:left w:w="120" w:type="dxa"/>
              <w:bottom w:w="80" w:type="dxa"/>
              <w:right w:w="120" w:type="dxa"/>
            </w:tcMar>
            <w:vAlign w:val="center"/>
          </w:tcPr>
          <w:p w14:paraId="1D1A87E5" w14:textId="77777777" w:rsidR="00600BF7" w:rsidRDefault="00000000">
            <w:pPr>
              <w:spacing w:after="60" w:line="264" w:lineRule="auto"/>
              <w:jc w:val="left"/>
            </w:pPr>
            <w:r>
              <w:rPr>
                <w:sz w:val="19"/>
              </w:rPr>
              <w:t>Category</w:t>
            </w:r>
          </w:p>
        </w:tc>
        <w:tc>
          <w:tcPr>
            <w:tcW w:w="7416" w:type="dxa"/>
            <w:tcMar>
              <w:top w:w="80" w:type="dxa"/>
              <w:left w:w="120" w:type="dxa"/>
              <w:bottom w:w="80" w:type="dxa"/>
              <w:right w:w="120" w:type="dxa"/>
            </w:tcMar>
            <w:vAlign w:val="center"/>
          </w:tcPr>
          <w:p>
            <w:r>
              <w:t>NarrativeChoice, EncounterDuration, FinalHealth, or TurnEvent</w:t>
            </w:r>
          </w:p>
        </w:tc>
      </w:tr>
      <w:tr w:rsidR="00600BF7" w14:paraId="709228D7" w14:textId="77777777">
        <w:tc>
          <w:tcPr>
            <w:tcW w:w="1944" w:type="dxa"/>
            <w:tcMar>
              <w:top w:w="80" w:type="dxa"/>
              <w:left w:w="120" w:type="dxa"/>
              <w:bottom w:w="80" w:type="dxa"/>
              <w:right w:w="120" w:type="dxa"/>
            </w:tcMar>
            <w:vAlign w:val="center"/>
          </w:tcPr>
          <w:p w14:paraId="57C2009A" w14:textId="77777777" w:rsidR="00600BF7" w:rsidRDefault="00000000">
            <w:pPr>
              <w:spacing w:after="60" w:line="264" w:lineRule="auto"/>
              <w:jc w:val="left"/>
            </w:pPr>
            <w:r>
              <w:rPr>
                <w:sz w:val="19"/>
              </w:rPr>
              <w:t>Text</w:t>
            </w:r>
          </w:p>
        </w:tc>
        <w:tc>
          <w:tcPr>
            <w:tcW w:w="7416" w:type="dxa"/>
            <w:tcMar>
              <w:top w:w="80" w:type="dxa"/>
              <w:left w:w="120" w:type="dxa"/>
              <w:bottom w:w="80" w:type="dxa"/>
              <w:right w:w="120" w:type="dxa"/>
            </w:tcMar>
            <w:vAlign w:val="center"/>
          </w:tcPr>
          <w:p w14:paraId="489E00D1" w14:textId="77777777" w:rsidR="00600BF7" w:rsidRDefault="00000000">
            <w:pPr>
              <w:spacing w:after="60" w:line="264" w:lineRule="auto"/>
              <w:jc w:val="left"/>
            </w:pPr>
            <w:r>
              <w:rPr>
                <w:sz w:val="19"/>
              </w:rPr>
              <w:t>English factual description embedded and supplied to the dialogue prompt</w:t>
            </w:r>
          </w:p>
        </w:tc>
      </w:tr>
      <w:tr w:rsidR="00600BF7" w14:paraId="7D27DE63" w14:textId="77777777">
        <w:tc>
          <w:tcPr>
            <w:tcW w:w="1944" w:type="dxa"/>
            <w:tcMar>
              <w:top w:w="80" w:type="dxa"/>
              <w:left w:w="120" w:type="dxa"/>
              <w:bottom w:w="80" w:type="dxa"/>
              <w:right w:w="120" w:type="dxa"/>
            </w:tcMar>
            <w:vAlign w:val="center"/>
          </w:tcPr>
          <w:p w14:paraId="3235B4EB" w14:textId="77777777" w:rsidR="00600BF7" w:rsidRDefault="00000000">
            <w:pPr>
              <w:spacing w:after="60" w:line="264" w:lineRule="auto"/>
              <w:jc w:val="left"/>
            </w:pPr>
            <w:r>
              <w:rPr>
                <w:sz w:val="19"/>
              </w:rPr>
              <w:lastRenderedPageBreak/>
              <w:t>Metrics</w:t>
            </w:r>
          </w:p>
        </w:tc>
        <w:tc>
          <w:tcPr>
            <w:tcW w:w="7416" w:type="dxa"/>
            <w:tcMar>
              <w:top w:w="80" w:type="dxa"/>
              <w:left w:w="120" w:type="dxa"/>
              <w:bottom w:w="80" w:type="dxa"/>
              <w:right w:w="120" w:type="dxa"/>
            </w:tcMar>
            <w:vAlign w:val="center"/>
          </w:tcPr>
          <w:p>
            <w:r>
              <w:t>Structured choice index, encounter turn count, final health, or turn index, damage, damage proportion, hand state, and post-turn health</w:t>
            </w:r>
          </w:p>
        </w:tc>
      </w:tr>
      <w:tr w:rsidR="00600BF7" w14:paraId="20F6FFAE" w14:textId="77777777">
        <w:tc>
          <w:tcPr>
            <w:tcW w:w="1944" w:type="dxa"/>
            <w:tcMar>
              <w:top w:w="80" w:type="dxa"/>
              <w:left w:w="120" w:type="dxa"/>
              <w:bottom w:w="80" w:type="dxa"/>
              <w:right w:w="120" w:type="dxa"/>
            </w:tcMar>
            <w:vAlign w:val="center"/>
          </w:tcPr>
          <w:p w14:paraId="7D8B8036" w14:textId="77777777" w:rsidR="00600BF7" w:rsidRDefault="00000000">
            <w:pPr>
              <w:spacing w:after="60" w:line="264" w:lineRule="auto"/>
              <w:jc w:val="left"/>
            </w:pPr>
            <w:r>
              <w:rPr>
                <w:sz w:val="19"/>
              </w:rPr>
              <w:t>Vector</w:t>
            </w:r>
          </w:p>
        </w:tc>
        <w:tc>
          <w:tcPr>
            <w:tcW w:w="7416" w:type="dxa"/>
            <w:tcMar>
              <w:top w:w="80" w:type="dxa"/>
              <w:left w:w="120" w:type="dxa"/>
              <w:bottom w:w="80" w:type="dxa"/>
              <w:right w:w="120" w:type="dxa"/>
            </w:tcMar>
            <w:vAlign w:val="center"/>
          </w:tcPr>
          <w:p w14:paraId="6BC28862" w14:textId="77777777" w:rsidR="00600BF7" w:rsidRDefault="00000000">
            <w:pPr>
              <w:spacing w:after="60" w:line="264" w:lineRule="auto"/>
              <w:jc w:val="left"/>
            </w:pPr>
            <w:r>
              <w:rPr>
                <w:sz w:val="19"/>
              </w:rPr>
              <w:t>Cached semantic embedding; initially empty and generated on first retrieval</w:t>
            </w:r>
          </w:p>
        </w:tc>
      </w:tr>
    </w:tbl>
    <w:p w14:paraId="3EBB753A" w14:textId="77777777" w:rsidR="00600BF7" w:rsidRDefault="00600BF7"/>
    <w:p w14:paraId="388D02B2" w14:textId="77777777" w:rsidR="00600BF7" w:rsidRDefault="00000000">
      <w:pPr>
        <w:pStyle w:val="Heading2"/>
      </w:pPr>
      <w:r>
        <w:t>6.3 Encounter-Local Working Memory</w:t>
      </w:r>
    </w:p>
    <w:p w14:paraId="14AD2B3A" w14:textId="77777777" w:rsidR="00600BF7" w:rsidRDefault="00000000">
      <w:r>
        <w:t>Working memory contains immediate factual events from the current boss attempt, such as whether the participant defeats the ranged or melee minion first. It excludes events from completed minor encounters. Working-memory records are inserted directly into the prompt without embedding, ranking, or importance scoring, are not persisted in MemorySystem, and are cleared together with boss dialogue-trigger state whenever the attempt is configured or restarted. The prototype does not use a FIFO queue of prior dialogue sentences.</w:t>
      </w:r>
    </w:p>
    <w:p w14:paraId="52600B43" w14:textId="77777777" w:rsidR="00600BF7" w:rsidRDefault="00000000">
      <w:pPr>
        <w:pStyle w:val="Heading2"/>
      </w:pPr>
      <w:r>
        <w:t>6.4 Memory Decay</w:t>
      </w:r>
    </w:p>
    <w:p w14:paraId="499CF636" w14:textId="77777777" w:rsidR="00600BF7" w:rsidRDefault="00000000">
      <w:r>
        <w:t>No time-decay mechanism is used. The experiment covers a short sequence of three minor encounters followed by repeated boss conditions, so temporal decay would add another variable without a meaningful time horizon.</w:t>
      </w:r>
    </w:p>
    <w:p w14:paraId="259E4C89" w14:textId="77777777" w:rsidR="00600BF7" w:rsidRDefault="00000000">
      <w:pPr>
        <w:pStyle w:val="Heading1"/>
      </w:pPr>
      <w:r>
        <w:t>7. Memory Collection</w:t>
      </w:r>
    </w:p>
    <w:p w14:paraId="44EAF238" w14:textId="77777777" w:rsidR="00600BF7" w:rsidRDefault="00000000">
      <w:pPr>
        <w:pStyle w:val="Heading2"/>
      </w:pPr>
      <w:r>
        <w:t>7.1 Implemented Atomic Pool</w:t>
      </w:r>
    </w:p>
    <w:p w14:paraId="045B2F01" w14:textId="77777777" w:rsidR="00600BF7" w:rsidRDefault="00000000">
      <w:r>
        <w:t>The implemented pipeline now produces an atomic pool whose size depends on the participant's number of completed player turns. For encounter i with T_i player turns, the system records T_i TurnEvent records plus one EncounterDuration, one FinalHealth, and one NarrativeChoice. Across three minor encounters, total pool size is 9 + sum(T_i). A representative 2-, 2-, and 3-turn run therefore produces 16 long-term memories.</w:t>
      </w:r>
    </w:p>
    <w:tbl>
      <w:tblPr>
        <w:tblStyle w:val="TableGrid"/>
        <w:tblW w:w="9360" w:type="dxa"/>
        <w:tblInd w:w="120" w:type="dxa"/>
        <w:tblLayout w:type="fixed"/>
        <w:tblLook w:val="04A0" w:firstRow="1" w:lastRow="0" w:firstColumn="1" w:lastColumn="0" w:noHBand="0" w:noVBand="1"/>
      </w:tblPr>
      <w:tblGrid>
        <w:gridCol w:w="2520"/>
        <w:gridCol w:w="1224"/>
        <w:gridCol w:w="5616"/>
      </w:tblGrid>
      <w:tr w:rsidR="00600BF7" w14:paraId="3C7794A6" w14:textId="77777777">
        <w:trPr>
          <w:tblHeader/>
        </w:trPr>
        <w:tc>
          <w:tcPr>
            <w:tcW w:w="2520" w:type="dxa"/>
            <w:shd w:val="clear" w:color="auto" w:fill="F4F6F9"/>
            <w:tcMar>
              <w:top w:w="80" w:type="dxa"/>
              <w:left w:w="120" w:type="dxa"/>
              <w:bottom w:w="80" w:type="dxa"/>
              <w:right w:w="120" w:type="dxa"/>
            </w:tcMar>
            <w:vAlign w:val="center"/>
          </w:tcPr>
          <w:p>
            <w:r>
              <w:t>Category</w:t>
            </w:r>
          </w:p>
        </w:tc>
        <w:tc>
          <w:tcPr>
            <w:tcW w:w="1224" w:type="dxa"/>
            <w:shd w:val="clear" w:color="auto" w:fill="F4F6F9"/>
            <w:tcMar>
              <w:top w:w="80" w:type="dxa"/>
              <w:left w:w="120" w:type="dxa"/>
              <w:bottom w:w="80" w:type="dxa"/>
              <w:right w:w="120" w:type="dxa"/>
            </w:tcMar>
            <w:vAlign w:val="center"/>
          </w:tcPr>
          <w:p>
            <w:r>
              <w:t>Records</w:t>
            </w:r>
          </w:p>
        </w:tc>
        <w:tc>
          <w:tcPr>
            <w:tcW w:w="5616" w:type="dxa"/>
            <w:shd w:val="clear" w:color="auto" w:fill="F4F6F9"/>
            <w:tcMar>
              <w:top w:w="80" w:type="dxa"/>
              <w:left w:w="120" w:type="dxa"/>
              <w:bottom w:w="80" w:type="dxa"/>
              <w:right w:w="120" w:type="dxa"/>
            </w:tcMar>
            <w:vAlign w:val="center"/>
          </w:tcPr>
          <w:p>
            <w:r>
              <w:t>Implemented data</w:t>
            </w:r>
          </w:p>
        </w:tc>
      </w:tr>
      <w:tr w:rsidR="00600BF7" w14:paraId="67A36195" w14:textId="77777777">
        <w:tc>
          <w:tcPr>
            <w:tcW w:w="2520" w:type="dxa"/>
            <w:tcMar>
              <w:top w:w="80" w:type="dxa"/>
              <w:left w:w="120" w:type="dxa"/>
              <w:bottom w:w="80" w:type="dxa"/>
              <w:right w:w="120" w:type="dxa"/>
            </w:tcMar>
            <w:vAlign w:val="center"/>
          </w:tcPr>
          <w:p>
            <w:r>
              <w:t>NarrativeChoice</w:t>
            </w:r>
          </w:p>
        </w:tc>
        <w:tc>
          <w:tcPr>
            <w:tcW w:w="1224" w:type="dxa"/>
            <w:tcMar>
              <w:top w:w="80" w:type="dxa"/>
              <w:left w:w="120" w:type="dxa"/>
              <w:bottom w:w="80" w:type="dxa"/>
              <w:right w:w="120" w:type="dxa"/>
            </w:tcMar>
            <w:vAlign w:val="center"/>
          </w:tcPr>
          <w:p>
            <w:r>
              <w:t>3</w:t>
            </w:r>
          </w:p>
        </w:tc>
        <w:tc>
          <w:tcPr>
            <w:tcW w:w="5616" w:type="dxa"/>
            <w:tcMar>
              <w:top w:w="80" w:type="dxa"/>
              <w:left w:w="120" w:type="dxa"/>
              <w:bottom w:w="80" w:type="dxa"/>
              <w:right w:w="120" w:type="dxa"/>
            </w:tcMar>
            <w:vAlign w:val="center"/>
          </w:tcPr>
          <w:p>
            <w:r>
              <w:t>One post-battle choice for each minor encounter</w:t>
            </w:r>
          </w:p>
        </w:tc>
      </w:tr>
      <w:tr w:rsidR="00600BF7" w14:paraId="52959FD3" w14:textId="77777777">
        <w:tc>
          <w:tcPr>
            <w:tcW w:w="2520" w:type="dxa"/>
            <w:tcMar>
              <w:top w:w="80" w:type="dxa"/>
              <w:left w:w="120" w:type="dxa"/>
              <w:bottom w:w="80" w:type="dxa"/>
              <w:right w:w="120" w:type="dxa"/>
            </w:tcMar>
            <w:vAlign w:val="center"/>
          </w:tcPr>
          <w:p>
            <w:r>
              <w:t>EncounterDuration</w:t>
            </w:r>
          </w:p>
        </w:tc>
        <w:tc>
          <w:tcPr>
            <w:tcW w:w="1224" w:type="dxa"/>
            <w:tcMar>
              <w:top w:w="80" w:type="dxa"/>
              <w:left w:w="120" w:type="dxa"/>
              <w:bottom w:w="80" w:type="dxa"/>
              <w:right w:w="120" w:type="dxa"/>
            </w:tcMar>
            <w:vAlign w:val="center"/>
          </w:tcPr>
          <w:p>
            <w:r>
              <w:t>3</w:t>
            </w:r>
          </w:p>
        </w:tc>
        <w:tc>
          <w:tcPr>
            <w:tcW w:w="5616" w:type="dxa"/>
            <w:tcMar>
              <w:top w:w="80" w:type="dxa"/>
              <w:left w:w="120" w:type="dxa"/>
              <w:bottom w:w="80" w:type="dxa"/>
              <w:right w:w="120" w:type="dxa"/>
            </w:tcMar>
            <w:vAlign w:val="center"/>
          </w:tcPr>
          <w:p>
            <w:r>
              <w:t>One completed-player-turn count for each minor encounter</w:t>
            </w:r>
          </w:p>
        </w:tc>
      </w:tr>
      <w:tr w:rsidR="00600BF7" w14:paraId="3E928346" w14:textId="77777777">
        <w:tc>
          <w:tcPr>
            <w:tcW w:w="2520" w:type="dxa"/>
            <w:tcMar>
              <w:top w:w="80" w:type="dxa"/>
              <w:left w:w="120" w:type="dxa"/>
              <w:bottom w:w="80" w:type="dxa"/>
              <w:right w:w="120" w:type="dxa"/>
            </w:tcMar>
            <w:vAlign w:val="center"/>
          </w:tcPr>
          <w:p>
            <w:r>
              <w:t>FinalHealth</w:t>
            </w:r>
          </w:p>
        </w:tc>
        <w:tc>
          <w:tcPr>
            <w:tcW w:w="1224" w:type="dxa"/>
            <w:tcMar>
              <w:top w:w="80" w:type="dxa"/>
              <w:left w:w="120" w:type="dxa"/>
              <w:bottom w:w="80" w:type="dxa"/>
              <w:right w:w="120" w:type="dxa"/>
            </w:tcMar>
            <w:vAlign w:val="center"/>
          </w:tcPr>
          <w:p>
            <w:r>
              <w:t>3</w:t>
            </w:r>
          </w:p>
        </w:tc>
        <w:tc>
          <w:tcPr>
            <w:tcW w:w="5616" w:type="dxa"/>
            <w:tcMar>
              <w:top w:w="80" w:type="dxa"/>
              <w:left w:w="120" w:type="dxa"/>
              <w:bottom w:w="80" w:type="dxa"/>
              <w:right w:w="120" w:type="dxa"/>
            </w:tcMar>
            <w:vAlign w:val="center"/>
          </w:tcPr>
          <w:p>
            <w:r>
              <w:t>One remaining-health record for each minor encounter</w:t>
            </w:r>
          </w:p>
        </w:tc>
      </w:tr>
      <w:tr>
        <w:tc>
          <w:tcPr>
            <w:tcW w:type="dxa" w:w="2520"/>
          </w:tcPr>
          <w:p>
            <w:r>
              <w:t>TurnEvent</w:t>
            </w:r>
          </w:p>
        </w:tc>
        <w:tc>
          <w:tcPr>
            <w:tcW w:type="dxa" w:w="1224"/>
          </w:tcPr>
          <w:p>
            <w:r>
              <w:t>sum(T_i)</w:t>
            </w:r>
          </w:p>
        </w:tc>
        <w:tc>
          <w:tcPr>
            <w:tcW w:type="dxa" w:w="5616"/>
          </w:tcPr>
          <w:p>
            <w:r>
              <w:t>One atomic record for every completed player turn</w:t>
            </w:r>
          </w:p>
        </w:tc>
      </w:tr>
      <w:tr>
        <w:tc>
          <w:tcPr>
            <w:tcW w:type="dxa" w:w="2520"/>
          </w:tcPr>
          <w:p>
            <w:r>
              <w:t>Total</w:t>
            </w:r>
          </w:p>
        </w:tc>
        <w:tc>
          <w:tcPr>
            <w:tcW w:type="dxa" w:w="1224"/>
          </w:tcPr>
          <w:p>
            <w:r>
              <w:t>9 + sum(T_i)</w:t>
            </w:r>
          </w:p>
        </w:tc>
        <w:tc>
          <w:tcPr>
            <w:tcW w:type="dxa" w:w="5616"/>
          </w:tcPr>
          <w:p>
            <w:r>
              <w:t>16 records in the representative 2 + 2 + 3 turn run</w:t>
            </w:r>
          </w:p>
        </w:tc>
      </w:tr>
    </w:tbl>
    <w:p w14:paraId="15C2EC8C" w14:textId="77777777" w:rsidR="00600BF7" w:rsidRDefault="00600BF7"/>
    <w:p w14:paraId="71F981B6" w14:textId="77777777" w:rsidR="00600BF7" w:rsidRDefault="00000000">
      <w:pPr>
        <w:pStyle w:val="Heading2"/>
      </w:pPr>
      <w:r>
        <w:lastRenderedPageBreak/>
        <w:t>7.2 Fixed Event-Logging Policy</w:t>
      </w:r>
    </w:p>
    <w:p w14:paraId="0BF20E91" w14:textId="77777777" w:rsidR="00600BF7" w:rsidRDefault="00000000">
      <w:r>
        <w:t>The following formation policy is implemented identically for every participant. Only events generated by that participant are recorded; no fictional player history or pre-authored background is inserted into the long-term pool:</w:t>
      </w:r>
    </w:p>
    <w:p w14:paraId="6025966F" w14:textId="77777777" w:rsidR="00600BF7" w:rsidRDefault="00000000">
      <w:pPr>
        <w:pStyle w:val="ListParagraph"/>
        <w:keepLines/>
        <w:numPr>
          <w:ilvl w:val="0"/>
          <w:numId w:val="1"/>
        </w:numPr>
      </w:pPr>
      <w:r>
        <w:t>TurnEvent: one record for every completed player turn, containing turn index, damage dealt, damage as a proportion of combined enemy maximum health, whether the hand was exhausted, and player health after the turn.</w:t>
      </w:r>
    </w:p>
    <w:p w14:paraId="1D08FE49" w14:textId="77777777" w:rsidR="00600BF7" w:rsidRDefault="00000000">
      <w:pPr>
        <w:pStyle w:val="ListParagraph"/>
        <w:keepLines/>
        <w:numPr>
          <w:ilvl w:val="0"/>
          <w:numId w:val="1"/>
        </w:numPr>
      </w:pPr>
      <w:r>
        <w:t>EncounterDuration: one record after victory containing the number of player turns used to complete the encounter.</w:t>
      </w:r>
    </w:p>
    <w:p w14:paraId="7D1007D0" w14:textId="77777777" w:rsidR="00600BF7" w:rsidRDefault="00000000">
      <w:pPr>
        <w:pStyle w:val="ListParagraph"/>
        <w:keepLines/>
        <w:numPr>
          <w:ilvl w:val="0"/>
          <w:numId w:val="1"/>
        </w:numPr>
      </w:pPr>
      <w:r>
        <w:t>FinalHealth: one record after victory containing the player's remaining-health proportion and its descriptive band.</w:t>
      </w:r>
    </w:p>
    <w:p w14:paraId="6B08B9D6" w14:textId="77777777" w:rsidR="00600BF7" w:rsidRDefault="00000000">
      <w:pPr>
        <w:pStyle w:val="ListParagraph"/>
        <w:keepLines/>
        <w:numPr>
          <w:ilvl w:val="0"/>
          <w:numId w:val="1"/>
        </w:numPr>
      </w:pPr>
      <w:r>
        <w:t>NarrativeChoice: one record containing the post-battle choice selected by the participant.</w:t>
      </w:r>
    </w:p>
    <w:p w14:paraId="48CE2993" w14:textId="77777777" w:rsidR="00600BF7" w:rsidRDefault="00000000">
      <w:pPr>
        <w:pStyle w:val="ListParagraph"/>
        <w:keepLines/>
        <w:numPr>
          <w:ilvl w:val="0"/>
          <w:numId w:val="1"/>
        </w:numPr>
      </w:pPr>
      <w:r>
        <w:t>Boss-attempt events, including the first boss minion defeated, are excluded from this pool and remain encounter-local working memory.</w:t>
      </w:r>
    </w:p>
    <w:p w14:paraId="281DB65C" w14:textId="77777777" w:rsidR="00600BF7" w:rsidRDefault="00000000">
      <w:r>
        <w:t>The event categories and formation rules will be frozen before formal data collection. The resulting count may vary with the participant's actual number of turns, but memory-pool size and irrelevant-memory proportion will not be manipulated as independent variables. The same completed long-term history will be replayed across all four conditions for that participant; only the selection strategy will change.</w:t>
      </w:r>
    </w:p>
    <w:p w14:paraId="16E9A59D" w14:textId="77777777" w:rsidR="00600BF7" w:rsidRDefault="00000000">
      <w:pPr>
        <w:pStyle w:val="Heading1"/>
      </w:pPr>
      <w:r>
        <w:t>8. Retrieval Strategies</w:t>
      </w:r>
    </w:p>
    <w:p w14:paraId="1C8348BC" w14:textId="77777777" w:rsidR="00600BF7" w:rsidRDefault="00000000">
      <w:pPr>
        <w:pStyle w:val="Heading2"/>
      </w:pPr>
      <w:r>
        <w:t>8.1 Full-Memory</w:t>
      </w:r>
    </w:p>
    <w:p w14:paraId="738A1FD2" w14:textId="77777777" w:rsidR="00600BF7" w:rsidRDefault="00000000">
      <w:r>
        <w:t>All eligible long-term episodic memories are supplied in chronological order. This condition performs no semantic ranking. It provides an exploratory reference for dialogue and system outcomes at the memory volume produced by the implemented game.</w:t>
      </w:r>
    </w:p>
    <w:p w14:paraId="14F3BF17" w14:textId="77777777" w:rsidR="00600BF7" w:rsidRDefault="00000000">
      <w:pPr>
        <w:pStyle w:val="Heading2"/>
      </w:pPr>
      <w:r>
        <w:t>8.2 Similarity-Only</w:t>
      </w:r>
    </w:p>
    <w:p w14:paraId="65F69C50" w14:textId="77777777" w:rsidR="00600BF7" w:rsidRDefault="00000000">
      <w:pPr>
        <w:jc w:val="center"/>
      </w:pPr>
      <w:r>
        <w:rPr>
          <w:rFonts w:ascii="Courier New" w:hAnsi="Courier New"/>
          <w:b/>
          <w:sz w:val="20"/>
        </w:rPr>
        <w:t>RetrievalScore(m) = CosineSimilarity(queryVector, memoryVector)</w:t>
      </w:r>
    </w:p>
    <w:p w14:paraId="40D7836D" w14:textId="77777777" w:rsidR="00600BF7" w:rsidRDefault="00000000">
      <w:r>
        <w:t>The dialogue trigger is converted into a natural-language retrieval query. Query and memory vectors are generated by the fixed local embedding model, and the highest-ranked TopK records are returned. No importance score is used.</w:t>
      </w:r>
    </w:p>
    <w:p w14:paraId="26D9C8B0" w14:textId="77777777" w:rsidR="00600BF7" w:rsidRDefault="00000000">
      <w:pPr>
        <w:pStyle w:val="Heading2"/>
      </w:pPr>
      <w:r>
        <w:t>8.3 Rule-Based Importance</w:t>
      </w:r>
    </w:p>
    <w:p w14:paraId="0BF4C47C" w14:textId="77777777" w:rsidR="00600BF7" w:rsidRDefault="00000000">
      <w:pPr>
        <w:jc w:val="center"/>
      </w:pPr>
      <w:r>
        <w:rPr>
          <w:rFonts w:ascii="Courier New" w:hAnsi="Courier New"/>
          <w:b/>
          <w:sz w:val="20"/>
        </w:rPr>
        <w:t>FinalScore(m) = 0.7 * NormalisedSimilarity(m) + 0.3 * RuleImportance(m)</w:t>
      </w:r>
    </w:p>
    <w:p w14:paraId="48227388" w14:textId="77777777" w:rsidR="00600BF7" w:rsidRDefault="00000000">
      <w:r>
        <w:t>Cosine similarity is mapped from [-1, 1] to [0, 1]. RuleImportance is calculated only for eligible long-term episodic memories from their category and structured Unity metrics. Static context and working memory bypass this calculation. The current preliminary implementation is:</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0ECEC1F7" w14:textId="77777777">
        <w:trPr>
          <w:tblHeader/>
        </w:trPr>
        <w:tc>
          <w:tcPr>
            <w:tcW w:w="2951" w:type="dxa"/>
            <w:shd w:val="clear" w:color="auto" w:fill="F4F6F9"/>
            <w:tcMar>
              <w:top w:w="80" w:type="dxa"/>
              <w:left w:w="120" w:type="dxa"/>
              <w:bottom w:w="80" w:type="dxa"/>
              <w:right w:w="120" w:type="dxa"/>
            </w:tcMar>
            <w:vAlign w:val="center"/>
          </w:tcPr>
          <w:p>
            <w:r>
              <w:t>Memory component</w:t>
            </w:r>
          </w:p>
        </w:tc>
        <w:tc>
          <w:tcPr>
            <w:tcW w:w="6409" w:type="dxa"/>
            <w:shd w:val="clear" w:color="auto" w:fill="F4F6F9"/>
            <w:tcMar>
              <w:top w:w="80" w:type="dxa"/>
              <w:left w:w="120" w:type="dxa"/>
              <w:bottom w:w="80" w:type="dxa"/>
              <w:right w:w="120" w:type="dxa"/>
            </w:tcMar>
            <w:vAlign w:val="center"/>
          </w:tcPr>
          <w:p>
            <w:r>
              <w:t>Preliminary deterministic rule</w:t>
            </w:r>
          </w:p>
        </w:tc>
      </w:tr>
      <w:tr w:rsidR="00600BF7" w14:paraId="078E4F01" w14:textId="77777777">
        <w:tc>
          <w:tcPr>
            <w:tcW w:w="2951" w:type="dxa"/>
            <w:tcMar>
              <w:top w:w="80" w:type="dxa"/>
              <w:left w:w="120" w:type="dxa"/>
              <w:bottom w:w="80" w:type="dxa"/>
              <w:right w:w="120" w:type="dxa"/>
            </w:tcMar>
            <w:vAlign w:val="center"/>
          </w:tcPr>
          <w:p>
            <w:r>
              <w:t>NarrativeChoice</w:t>
            </w:r>
          </w:p>
        </w:tc>
        <w:tc>
          <w:tcPr>
            <w:tcW w:w="6409" w:type="dxa"/>
            <w:tcMar>
              <w:top w:w="80" w:type="dxa"/>
              <w:left w:w="120" w:type="dxa"/>
              <w:bottom w:w="80" w:type="dxa"/>
              <w:right w:w="120" w:type="dxa"/>
            </w:tcMar>
            <w:vAlign w:val="center"/>
          </w:tcPr>
          <w:p>
            <w:r>
              <w:t>Importance = 1.0 because every implemented choice directly concerns Rowan's forces</w:t>
            </w:r>
          </w:p>
        </w:tc>
      </w:tr>
      <w:tr w:rsidR="00600BF7" w14:paraId="21339937" w14:textId="77777777">
        <w:tc>
          <w:tcPr>
            <w:tcW w:w="2951" w:type="dxa"/>
            <w:tcMar>
              <w:top w:w="80" w:type="dxa"/>
              <w:left w:w="120" w:type="dxa"/>
              <w:bottom w:w="80" w:type="dxa"/>
              <w:right w:w="120" w:type="dxa"/>
            </w:tcMar>
            <w:vAlign w:val="center"/>
          </w:tcPr>
          <w:p>
            <w:r>
              <w:t>EncounterDuration</w:t>
            </w:r>
          </w:p>
        </w:tc>
        <w:tc>
          <w:tcPr>
            <w:tcW w:w="6409" w:type="dxa"/>
            <w:tcMar>
              <w:top w:w="80" w:type="dxa"/>
              <w:left w:w="120" w:type="dxa"/>
              <w:bottom w:w="80" w:type="dxa"/>
              <w:right w:w="120" w:type="dxa"/>
            </w:tcMar>
            <w:vAlign w:val="center"/>
          </w:tcPr>
          <w:p>
            <w:r>
              <w:t>1.0 for &lt;=3 or &gt;=7 turns; otherwise 0.4</w:t>
            </w:r>
          </w:p>
        </w:tc>
      </w:tr>
      <w:tr w:rsidR="00600BF7" w14:paraId="584AD958" w14:textId="77777777">
        <w:tc>
          <w:tcPr>
            <w:tcW w:w="2951" w:type="dxa"/>
            <w:tcMar>
              <w:top w:w="80" w:type="dxa"/>
              <w:left w:w="120" w:type="dxa"/>
              <w:bottom w:w="80" w:type="dxa"/>
              <w:right w:w="120" w:type="dxa"/>
            </w:tcMar>
            <w:vAlign w:val="center"/>
          </w:tcPr>
          <w:p>
            <w:r>
              <w:t>FinalHealth</w:t>
            </w:r>
          </w:p>
        </w:tc>
        <w:tc>
          <w:tcPr>
            <w:tcW w:w="6409" w:type="dxa"/>
            <w:tcMar>
              <w:top w:w="80" w:type="dxa"/>
              <w:left w:w="120" w:type="dxa"/>
              <w:bottom w:w="80" w:type="dxa"/>
              <w:right w:w="120" w:type="dxa"/>
            </w:tcMar>
            <w:vAlign w:val="center"/>
          </w:tcPr>
          <w:p>
            <w:r>
              <w:t>1.0 for &gt;=75% or &lt;25%; 0.4 for 50-74%; 0.6 for 25-49%</w:t>
            </w:r>
          </w:p>
        </w:tc>
      </w:tr>
      <w:tr w:rsidR="00600BF7" w14:paraId="75C2BB68" w14:textId="77777777">
        <w:tc>
          <w:tcPr>
            <w:tcW w:w="2951" w:type="dxa"/>
            <w:tcMar>
              <w:top w:w="80" w:type="dxa"/>
              <w:left w:w="120" w:type="dxa"/>
              <w:bottom w:w="80" w:type="dxa"/>
              <w:right w:w="120" w:type="dxa"/>
            </w:tcMar>
            <w:vAlign w:val="center"/>
          </w:tcPr>
          <w:p>
            <w:r>
              <w:t>TurnEvent damage</w:t>
            </w:r>
          </w:p>
        </w:tc>
        <w:tc>
          <w:tcPr>
            <w:tcW w:w="6409" w:type="dxa"/>
            <w:tcMar>
              <w:top w:w="80" w:type="dxa"/>
              <w:left w:w="120" w:type="dxa"/>
              <w:bottom w:w="80" w:type="dxa"/>
              <w:right w:w="120" w:type="dxa"/>
            </w:tcMar>
            <w:vAlign w:val="center"/>
          </w:tcPr>
          <w:p>
            <w:r>
              <w:t>0.9 for &gt;=25% of combined enemy maximum health; 0.5 for 10-24%; otherwise 0.2</w:t>
            </w:r>
          </w:p>
        </w:tc>
      </w:tr>
      <w:tr w:rsidR="00600BF7" w14:paraId="46AE6CAE" w14:textId="77777777">
        <w:tc>
          <w:tcPr>
            <w:tcW w:w="2951" w:type="dxa"/>
            <w:tcMar>
              <w:top w:w="80" w:type="dxa"/>
              <w:left w:w="120" w:type="dxa"/>
              <w:bottom w:w="80" w:type="dxa"/>
              <w:right w:w="120" w:type="dxa"/>
            </w:tcMar>
            <w:vAlign w:val="center"/>
          </w:tcPr>
          <w:p>
            <w:r>
              <w:t>TurnEvent hand state</w:t>
            </w:r>
          </w:p>
        </w:tc>
        <w:tc>
          <w:tcPr>
            <w:tcW w:w="6409" w:type="dxa"/>
            <w:tcMar>
              <w:top w:w="80" w:type="dxa"/>
              <w:left w:w="120" w:type="dxa"/>
              <w:bottom w:w="80" w:type="dxa"/>
              <w:right w:w="120" w:type="dxa"/>
            </w:tcMar>
            <w:vAlign w:val="center"/>
          </w:tcPr>
          <w:p>
            <w:r>
              <w:t>If the hand was exhausted, importance is at least 0.6; if damage was also &gt;=25%, importance = 1.0</w:t>
            </w:r>
          </w:p>
        </w:tc>
      </w:tr>
      <w:tr w:rsidR="00600BF7" w14:paraId="2E45B993" w14:textId="77777777">
        <w:tc>
          <w:tcPr>
            <w:tcW w:w="2951" w:type="dxa"/>
            <w:tcMar>
              <w:top w:w="80" w:type="dxa"/>
              <w:left w:w="120" w:type="dxa"/>
              <w:bottom w:w="80" w:type="dxa"/>
              <w:right w:w="120" w:type="dxa"/>
            </w:tcMar>
            <w:vAlign w:val="center"/>
          </w:tcPr>
          <w:p>
            <w:r>
              <w:t>Other TurnEvent fields</w:t>
            </w:r>
          </w:p>
        </w:tc>
        <w:tc>
          <w:tcPr>
            <w:tcW w:w="6409" w:type="dxa"/>
            <w:tcMar>
              <w:top w:w="80" w:type="dxa"/>
              <w:left w:w="120" w:type="dxa"/>
              <w:bottom w:w="80" w:type="dxa"/>
              <w:right w:w="120" w:type="dxa"/>
            </w:tcMar>
            <w:vAlign w:val="center"/>
          </w:tcPr>
          <w:p>
            <w:r>
              <w:t>Turn index and post-turn health remain factual evidence but do not independently change the preliminary rule score</w:t>
            </w:r>
          </w:p>
        </w:tc>
      </w:tr>
    </w:tbl>
    <w:p w14:paraId="64767811" w14:textId="77777777" w:rsidR="00600BF7" w:rsidRDefault="00600BF7"/>
    <w:p w14:paraId="2FE8FF71" w14:textId="77777777" w:rsidR="00600BF7" w:rsidRDefault="00000000">
      <w:r>
        <w:t>These thresholds are preliminary. Pilot gameplay will be used to check whether they distinguish ordinary turn-level evidence from distinctive performance without making most memories equally important. Any calibration will be documented and frozen before retrieval evaluation and the participant study; thresholds will not be adjusted to force a preferred result.</w:t>
      </w:r>
    </w:p>
    <w:p w14:paraId="189C4EAC" w14:textId="77777777" w:rsidR="00600BF7" w:rsidRDefault="00000000">
      <w:pPr>
        <w:pStyle w:val="Heading2"/>
      </w:pPr>
      <w:r>
        <w:t>8.4 Model-Assisted Importance</w:t>
      </w:r>
    </w:p>
    <w:p w14:paraId="3F82CDF0" w14:textId="77777777" w:rsidR="00600BF7" w:rsidRDefault="00000000">
      <w:r>
        <w:t>A fixed scorer prompt will provide game-mechanic definitions and one atomic memory's battle identifier, category, text, and structured metrics. The scorer will judge game importance independently from semantic similarity and return an integer score from 0 to 2 plus a short evidence-based reason in machine-readable JSON. The score will be divided by 2 before ranking uses the same 0.7 similarity and 0.3 importance weights. The scorer prompt, model, and generation parameters will remain fixed across all runs. Human relevance labels are used only for evaluation and are not provided to the scorer.</w:t>
      </w:r>
    </w:p>
    <w:p w14:paraId="18234589" w14:textId="77777777" w:rsidR="00600BF7" w:rsidRDefault="00000000">
      <w:pPr>
        <w:pStyle w:val="Heading1"/>
      </w:pPr>
      <w:r>
        <w:lastRenderedPageBreak/>
        <w:t>9. Game Scenario</w:t>
      </w:r>
    </w:p>
    <w:p w14:paraId="1C2F47FA" w14:textId="77777777" w:rsidR="00600BF7" w:rsidRDefault="00000000">
      <w:pPr>
        <w:pStyle w:val="Heading2"/>
      </w:pPr>
      <w:r>
        <w:t>9.1 Minor Encounters</w:t>
      </w:r>
    </w:p>
    <w:tbl>
      <w:tblPr>
        <w:tblStyle w:val="TableGrid"/>
        <w:tblW w:w="9360" w:type="dxa"/>
        <w:tblInd w:w="120" w:type="dxa"/>
        <w:tblLayout w:type="fixed"/>
        <w:tblLook w:val="04A0" w:firstRow="1" w:lastRow="0" w:firstColumn="1" w:lastColumn="0" w:noHBand="0" w:noVBand="1"/>
      </w:tblPr>
      <w:tblGrid>
        <w:gridCol w:w="2232"/>
        <w:gridCol w:w="4392"/>
        <w:gridCol w:w="2736"/>
      </w:tblGrid>
      <w:tr w:rsidR="00600BF7" w14:paraId="402EF32D" w14:textId="77777777">
        <w:trPr>
          <w:tblHeader/>
        </w:trPr>
        <w:tc>
          <w:tcPr>
            <w:tcW w:w="2232" w:type="dxa"/>
            <w:shd w:val="clear" w:color="auto" w:fill="F4F6F9"/>
            <w:tcMar>
              <w:top w:w="80" w:type="dxa"/>
              <w:left w:w="120" w:type="dxa"/>
              <w:bottom w:w="80" w:type="dxa"/>
              <w:right w:w="120" w:type="dxa"/>
            </w:tcMar>
            <w:vAlign w:val="center"/>
          </w:tcPr>
          <w:p w14:paraId="5CE905EE" w14:textId="77777777" w:rsidR="00600BF7" w:rsidRDefault="00000000">
            <w:pPr>
              <w:spacing w:after="60" w:line="264" w:lineRule="auto"/>
              <w:jc w:val="left"/>
            </w:pPr>
            <w:r>
              <w:rPr>
                <w:b/>
                <w:sz w:val="19"/>
              </w:rPr>
              <w:t>Encounter</w:t>
            </w:r>
          </w:p>
        </w:tc>
        <w:tc>
          <w:tcPr>
            <w:tcW w:w="4392" w:type="dxa"/>
            <w:shd w:val="clear" w:color="auto" w:fill="F4F6F9"/>
            <w:tcMar>
              <w:top w:w="80" w:type="dxa"/>
              <w:left w:w="120" w:type="dxa"/>
              <w:bottom w:w="80" w:type="dxa"/>
              <w:right w:w="120" w:type="dxa"/>
            </w:tcMar>
            <w:vAlign w:val="center"/>
          </w:tcPr>
          <w:p w14:paraId="72955991" w14:textId="77777777" w:rsidR="00600BF7" w:rsidRDefault="00000000">
            <w:pPr>
              <w:spacing w:after="60" w:line="264" w:lineRule="auto"/>
              <w:jc w:val="left"/>
            </w:pPr>
            <w:r>
              <w:rPr>
                <w:b/>
                <w:sz w:val="19"/>
              </w:rPr>
              <w:t>Character relationship</w:t>
            </w:r>
          </w:p>
        </w:tc>
        <w:tc>
          <w:tcPr>
            <w:tcW w:w="2736" w:type="dxa"/>
            <w:shd w:val="clear" w:color="auto" w:fill="F4F6F9"/>
            <w:tcMar>
              <w:top w:w="80" w:type="dxa"/>
              <w:left w:w="120" w:type="dxa"/>
              <w:bottom w:w="80" w:type="dxa"/>
              <w:right w:w="120" w:type="dxa"/>
            </w:tcMar>
            <w:vAlign w:val="center"/>
          </w:tcPr>
          <w:p w14:paraId="669A1545" w14:textId="77777777" w:rsidR="00600BF7" w:rsidRDefault="00000000">
            <w:pPr>
              <w:spacing w:after="60" w:line="264" w:lineRule="auto"/>
              <w:jc w:val="left"/>
            </w:pPr>
            <w:r>
              <w:rPr>
                <w:b/>
                <w:sz w:val="19"/>
              </w:rPr>
              <w:t>Post-battle choices</w:t>
            </w:r>
          </w:p>
        </w:tc>
      </w:tr>
      <w:tr w:rsidR="00600BF7" w14:paraId="4CF78CF0" w14:textId="77777777">
        <w:tc>
          <w:tcPr>
            <w:tcW w:w="2232" w:type="dxa"/>
            <w:tcMar>
              <w:top w:w="80" w:type="dxa"/>
              <w:left w:w="120" w:type="dxa"/>
              <w:bottom w:w="80" w:type="dxa"/>
              <w:right w:w="120" w:type="dxa"/>
            </w:tcMar>
            <w:vAlign w:val="center"/>
          </w:tcPr>
          <w:p w14:paraId="6433C988" w14:textId="77777777" w:rsidR="00600BF7" w:rsidRDefault="00000000">
            <w:pPr>
              <w:spacing w:after="60" w:line="264" w:lineRule="auto"/>
              <w:jc w:val="left"/>
            </w:pPr>
            <w:r>
              <w:rPr>
                <w:sz w:val="19"/>
              </w:rPr>
              <w:t>Battle 1: Loyal Robot Guard</w:t>
            </w:r>
          </w:p>
        </w:tc>
        <w:tc>
          <w:tcPr>
            <w:tcW w:w="4392" w:type="dxa"/>
            <w:tcMar>
              <w:top w:w="80" w:type="dxa"/>
              <w:left w:w="120" w:type="dxa"/>
              <w:bottom w:w="80" w:type="dxa"/>
              <w:right w:w="120" w:type="dxa"/>
            </w:tcMar>
            <w:vAlign w:val="center"/>
          </w:tcPr>
          <w:p w14:paraId="31C74B7C" w14:textId="77777777" w:rsidR="00600BF7" w:rsidRDefault="00000000">
            <w:pPr>
              <w:spacing w:after="60" w:line="264" w:lineRule="auto"/>
              <w:jc w:val="left"/>
            </w:pPr>
            <w:r>
              <w:rPr>
                <w:sz w:val="19"/>
              </w:rPr>
              <w:t>Rowan's inorganic creation and loyal mountain guardian</w:t>
            </w:r>
          </w:p>
        </w:tc>
        <w:tc>
          <w:tcPr>
            <w:tcW w:w="2736" w:type="dxa"/>
            <w:tcMar>
              <w:top w:w="80" w:type="dxa"/>
              <w:left w:w="120" w:type="dxa"/>
              <w:bottom w:w="80" w:type="dxa"/>
              <w:right w:w="120" w:type="dxa"/>
            </w:tcMar>
            <w:vAlign w:val="center"/>
          </w:tcPr>
          <w:p w14:paraId="45A7AF29" w14:textId="77777777" w:rsidR="00600BF7" w:rsidRDefault="00000000">
            <w:pPr>
              <w:spacing w:after="60" w:line="264" w:lineRule="auto"/>
              <w:jc w:val="left"/>
            </w:pPr>
            <w:r>
              <w:rPr>
                <w:sz w:val="19"/>
              </w:rPr>
              <w:t>Spare / Execute / Interrogate</w:t>
            </w:r>
          </w:p>
        </w:tc>
      </w:tr>
      <w:tr w:rsidR="00600BF7" w14:paraId="1F5F1592" w14:textId="77777777">
        <w:tc>
          <w:tcPr>
            <w:tcW w:w="2232" w:type="dxa"/>
            <w:tcMar>
              <w:top w:w="80" w:type="dxa"/>
              <w:left w:w="120" w:type="dxa"/>
              <w:bottom w:w="80" w:type="dxa"/>
              <w:right w:w="120" w:type="dxa"/>
            </w:tcMar>
            <w:vAlign w:val="center"/>
          </w:tcPr>
          <w:p w14:paraId="4FE6B33F" w14:textId="77777777" w:rsidR="00600BF7" w:rsidRDefault="00000000">
            <w:pPr>
              <w:spacing w:after="60" w:line="264" w:lineRule="auto"/>
              <w:jc w:val="left"/>
            </w:pPr>
            <w:r>
              <w:rPr>
                <w:sz w:val="19"/>
              </w:rPr>
              <w:t>Battle 2: Coerced Guard</w:t>
            </w:r>
          </w:p>
        </w:tc>
        <w:tc>
          <w:tcPr>
            <w:tcW w:w="4392" w:type="dxa"/>
            <w:tcMar>
              <w:top w:w="80" w:type="dxa"/>
              <w:left w:w="120" w:type="dxa"/>
              <w:bottom w:w="80" w:type="dxa"/>
              <w:right w:w="120" w:type="dxa"/>
            </w:tcMar>
            <w:vAlign w:val="center"/>
          </w:tcPr>
          <w:p w14:paraId="60774C7B" w14:textId="77777777" w:rsidR="00600BF7" w:rsidRDefault="00000000">
            <w:pPr>
              <w:spacing w:after="60" w:line="264" w:lineRule="auto"/>
              <w:jc w:val="left"/>
            </w:pPr>
            <w:r>
              <w:rPr>
                <w:sz w:val="19"/>
              </w:rPr>
              <w:t>Rowan protected the guard's family; the guard fights reluctantly</w:t>
            </w:r>
          </w:p>
        </w:tc>
        <w:tc>
          <w:tcPr>
            <w:tcW w:w="2736" w:type="dxa"/>
            <w:tcMar>
              <w:top w:w="80" w:type="dxa"/>
              <w:left w:w="120" w:type="dxa"/>
              <w:bottom w:w="80" w:type="dxa"/>
              <w:right w:w="120" w:type="dxa"/>
            </w:tcMar>
            <w:vAlign w:val="center"/>
          </w:tcPr>
          <w:p w14:paraId="5BBDE74B" w14:textId="77777777" w:rsidR="00600BF7" w:rsidRDefault="00000000">
            <w:pPr>
              <w:spacing w:after="60" w:line="264" w:lineRule="auto"/>
              <w:jc w:val="left"/>
            </w:pPr>
            <w:r>
              <w:rPr>
                <w:sz w:val="19"/>
              </w:rPr>
              <w:t>Ignore / Mock Rowan's coercion / Help the family</w:t>
            </w:r>
          </w:p>
        </w:tc>
      </w:tr>
      <w:tr w:rsidR="00600BF7" w14:paraId="0FD6989A" w14:textId="77777777">
        <w:tc>
          <w:tcPr>
            <w:tcW w:w="2232" w:type="dxa"/>
            <w:tcMar>
              <w:top w:w="80" w:type="dxa"/>
              <w:left w:w="120" w:type="dxa"/>
              <w:bottom w:w="80" w:type="dxa"/>
              <w:right w:w="120" w:type="dxa"/>
            </w:tcMar>
            <w:vAlign w:val="center"/>
          </w:tcPr>
          <w:p w14:paraId="1DCB360B" w14:textId="77777777" w:rsidR="00600BF7" w:rsidRDefault="00000000">
            <w:pPr>
              <w:spacing w:after="60" w:line="264" w:lineRule="auto"/>
              <w:jc w:val="left"/>
            </w:pPr>
            <w:r>
              <w:rPr>
                <w:sz w:val="19"/>
              </w:rPr>
              <w:t>Battle 3: Rowan's Kinsman</w:t>
            </w:r>
          </w:p>
        </w:tc>
        <w:tc>
          <w:tcPr>
            <w:tcW w:w="4392" w:type="dxa"/>
            <w:tcMar>
              <w:top w:w="80" w:type="dxa"/>
              <w:left w:w="120" w:type="dxa"/>
              <w:bottom w:w="80" w:type="dxa"/>
              <w:right w:w="120" w:type="dxa"/>
            </w:tcMar>
            <w:vAlign w:val="center"/>
          </w:tcPr>
          <w:p w14:paraId="17E4F9B9" w14:textId="77777777" w:rsidR="00600BF7" w:rsidRDefault="00000000">
            <w:pPr>
              <w:spacing w:after="60" w:line="264" w:lineRule="auto"/>
              <w:jc w:val="left"/>
            </w:pPr>
            <w:r>
              <w:rPr>
                <w:sz w:val="19"/>
              </w:rPr>
              <w:t>A willing subordinate who accepts Rowan's goals</w:t>
            </w:r>
          </w:p>
        </w:tc>
        <w:tc>
          <w:tcPr>
            <w:tcW w:w="2736" w:type="dxa"/>
            <w:tcMar>
              <w:top w:w="80" w:type="dxa"/>
              <w:left w:w="120" w:type="dxa"/>
              <w:bottom w:w="80" w:type="dxa"/>
              <w:right w:w="120" w:type="dxa"/>
            </w:tcMar>
            <w:vAlign w:val="center"/>
          </w:tcPr>
          <w:p w14:paraId="464CEAC0" w14:textId="77777777" w:rsidR="00600BF7" w:rsidRDefault="00000000">
            <w:pPr>
              <w:spacing w:after="60" w:line="264" w:lineRule="auto"/>
              <w:jc w:val="left"/>
            </w:pPr>
            <w:r>
              <w:rPr>
                <w:sz w:val="19"/>
              </w:rPr>
              <w:t>Spare / Persuade / Execute</w:t>
            </w:r>
          </w:p>
        </w:tc>
      </w:tr>
    </w:tbl>
    <w:p w14:paraId="36A8FF0C" w14:textId="77777777" w:rsidR="00600BF7" w:rsidRDefault="00600BF7"/>
    <w:p w14:paraId="0C4D448E" w14:textId="77777777" w:rsidR="00600BF7" w:rsidRDefault="00000000">
      <w:pPr>
        <w:pStyle w:val="Heading2"/>
      </w:pPr>
      <w:r>
        <w:t>9.2 Boss Persona</w:t>
      </w:r>
    </w:p>
    <w:p w14:paraId="0B4BC339" w14:textId="77777777" w:rsidR="00600BF7" w:rsidRDefault="00000000">
      <w:r>
        <w:t>Rowan Serenade is chivalrous, formally educated, aristocratic in manner, and rigidly committed to his idea of justice. After his family was ruined and former allies betrayed him, he came to oppose the royal family and the kingdom's ruling order. He was rescued by nearby villagers and witnessed their oppression. Rowan initially considers the player a knight deceived by the Emperor and may attempt persuasion, but he also resents harm done to his forces. His speech is formal, controlled, concise, admonitory, and emotionally restrained.</w:t>
      </w:r>
    </w:p>
    <w:p w14:paraId="748D07B1" w14:textId="77777777" w:rsidR="00600BF7" w:rsidRDefault="00000000">
      <w:pPr>
        <w:pStyle w:val="Heading2"/>
      </w:pPr>
      <w:r>
        <w:t>9.3 Boss Dialogue Triggers</w:t>
      </w:r>
    </w:p>
    <w:p w14:paraId="616D1506" w14:textId="77777777" w:rsidR="00600BF7" w:rsidRDefault="00000000">
      <w:pPr>
        <w:pStyle w:val="ListParagraph"/>
        <w:keepLines/>
        <w:numPr>
          <w:ilvl w:val="0"/>
          <w:numId w:val="2"/>
        </w:numPr>
      </w:pPr>
      <w:r>
        <w:t>Boss encounter start.</w:t>
      </w:r>
    </w:p>
    <w:p w14:paraId="30CC6D9C" w14:textId="77777777" w:rsidR="00600BF7" w:rsidRDefault="00000000">
      <w:pPr>
        <w:pStyle w:val="ListParagraph"/>
        <w:keepLines/>
        <w:numPr>
          <w:ilvl w:val="0"/>
          <w:numId w:val="2"/>
        </w:numPr>
      </w:pPr>
      <w:r>
        <w:t>Boss turn start after alternating one- and two-turn intervals.</w:t>
      </w:r>
    </w:p>
    <w:p w14:paraId="2D95B8C3" w14:textId="77777777" w:rsidR="00600BF7" w:rsidRDefault="00000000">
      <w:pPr>
        <w:pStyle w:val="ListParagraph"/>
        <w:keepLines/>
        <w:numPr>
          <w:ilvl w:val="0"/>
          <w:numId w:val="2"/>
        </w:numPr>
      </w:pPr>
      <w:r>
        <w:t>Player deals at least 25% of boss maximum health in one turn and/or exhausts the hand.</w:t>
      </w:r>
    </w:p>
    <w:p w14:paraId="63DDE86E" w14:textId="77777777" w:rsidR="00600BF7" w:rsidRDefault="00000000">
      <w:pPr>
        <w:pStyle w:val="ListParagraph"/>
        <w:keepLines/>
        <w:numPr>
          <w:ilvl w:val="0"/>
          <w:numId w:val="2"/>
        </w:numPr>
      </w:pPr>
      <w:r>
        <w:t>Boss health first falls below 75% or 25%.</w:t>
      </w:r>
    </w:p>
    <w:p w14:paraId="532AAAC3" w14:textId="77777777" w:rsidR="00600BF7" w:rsidRDefault="00000000">
      <w:pPr>
        <w:pStyle w:val="ListParagraph"/>
        <w:keepLines/>
        <w:numPr>
          <w:ilvl w:val="0"/>
          <w:numId w:val="2"/>
        </w:numPr>
      </w:pPr>
      <w:r>
        <w:t>Player health first falls below 50% or 25%.</w:t>
      </w:r>
    </w:p>
    <w:p w14:paraId="26E5DCC6" w14:textId="77777777" w:rsidR="00600BF7" w:rsidRDefault="00000000">
      <w:pPr>
        <w:pStyle w:val="ListParagraph"/>
        <w:keepLines/>
        <w:numPr>
          <w:ilvl w:val="0"/>
          <w:numId w:val="2"/>
        </w:numPr>
      </w:pPr>
      <w:r>
        <w:t>The first ranged or melee boss minion is defeated.</w:t>
      </w:r>
    </w:p>
    <w:p w14:paraId="5B535AEA" w14:textId="77777777" w:rsidR="00600BF7" w:rsidRDefault="00000000">
      <w:pPr>
        <w:pStyle w:val="ListParagraph"/>
        <w:keepLines/>
        <w:numPr>
          <w:ilvl w:val="0"/>
          <w:numId w:val="2"/>
        </w:numPr>
      </w:pPr>
      <w:r>
        <w:t>Boss defeat or player defeat.</w:t>
      </w:r>
    </w:p>
    <w:p w14:paraId="27D3ABAF" w14:textId="77777777" w:rsidR="00600BF7" w:rsidRDefault="00000000">
      <w:pPr>
        <w:pStyle w:val="Heading1"/>
      </w:pPr>
      <w:r>
        <w:lastRenderedPageBreak/>
        <w:t>10. Evaluation</w:t>
      </w:r>
    </w:p>
    <w:p w14:paraId="7E6E28E5" w14:textId="77777777" w:rsidR="00600BF7" w:rsidRDefault="00000000">
      <w:pPr>
        <w:pStyle w:val="Heading2"/>
      </w:pPr>
      <w:r>
        <w:t>10.1 Retrieval-Level Evaluation</w:t>
      </w:r>
    </w:p>
    <w:p w14:paraId="6323CE9A" w14:textId="77777777" w:rsidR="00600BF7" w:rsidRDefault="00000000">
      <w:r>
        <w:t>Human relevance labels provide retrieval ground truth. Where feasible, two annotators will independently label a shared subset and agreement will be reported before disagreements are resolved. Similarity-only, rule-based, and model-assisted rankings will be evaluated using:</w:t>
      </w:r>
    </w:p>
    <w:p w14:paraId="6FB9DC0F" w14:textId="77777777" w:rsidR="00600BF7" w:rsidRDefault="00000000">
      <w:pPr>
        <w:pStyle w:val="ListParagraph"/>
        <w:keepLines/>
        <w:numPr>
          <w:ilvl w:val="0"/>
          <w:numId w:val="1"/>
        </w:numPr>
      </w:pPr>
      <w:r>
        <w:t>Precision@K, treating relevance 1 or 2 as relevant.</w:t>
      </w:r>
    </w:p>
    <w:p w14:paraId="483C1DCA" w14:textId="77777777" w:rsidR="00600BF7" w:rsidRDefault="00000000">
      <w:pPr>
        <w:pStyle w:val="ListParagraph"/>
        <w:keepLines/>
        <w:numPr>
          <w:ilvl w:val="0"/>
          <w:numId w:val="1"/>
        </w:numPr>
      </w:pPr>
      <w:r>
        <w:t>Recall@K.</w:t>
      </w:r>
    </w:p>
    <w:p w14:paraId="454FAF6A" w14:textId="77777777" w:rsidR="00600BF7" w:rsidRDefault="00000000">
      <w:pPr>
        <w:pStyle w:val="ListParagraph"/>
        <w:keepLines/>
        <w:numPr>
          <w:ilvl w:val="0"/>
          <w:numId w:val="1"/>
        </w:numPr>
      </w:pPr>
      <w:r>
        <w:t>nDCG@K as the primary graded-relevance ranking metric.</w:t>
      </w:r>
    </w:p>
    <w:p w14:paraId="1D0957F7" w14:textId="77777777" w:rsidR="00600BF7" w:rsidRDefault="00000000">
      <w:pPr>
        <w:pStyle w:val="ListParagraph"/>
        <w:keepLines/>
        <w:numPr>
          <w:ilvl w:val="0"/>
          <w:numId w:val="1"/>
        </w:numPr>
      </w:pPr>
      <w:r>
        <w:t>Returned-memory overlap between strategies.</w:t>
      </w:r>
    </w:p>
    <w:p w14:paraId="0A806C23" w14:textId="77777777" w:rsidR="00600BF7" w:rsidRDefault="00000000">
      <w:r>
        <w:t>Full-memory is not a ranked TopK system and therefore is not assigned ranking metrics; it is evaluated at the dialogue and system levels.</w:t>
      </w:r>
    </w:p>
    <w:p w14:paraId="7BC1202D" w14:textId="77777777" w:rsidR="00600BF7" w:rsidRDefault="00000000">
      <w:pPr>
        <w:pStyle w:val="Heading2"/>
      </w:pPr>
      <w:r>
        <w:t>10.2 Dialogue-Level Evaluation</w:t>
      </w:r>
    </w:p>
    <w:p w14:paraId="3AFC57A8" w14:textId="77777777" w:rsidR="00600BF7" w:rsidRDefault="00000000">
      <w:r>
        <w:t>Participant questionnaires measure perceived coherence, memory awareness, memory relevance, character believability, current-context awareness, and engagement. Because participants may not detect subtle factual errors, generated outputs will also receive lightweight human coding:</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7009D3BD" w14:textId="77777777">
        <w:trPr>
          <w:tblHeader/>
        </w:trPr>
        <w:tc>
          <w:tcPr>
            <w:tcW w:w="2951" w:type="dxa"/>
            <w:shd w:val="clear" w:color="auto" w:fill="F4F6F9"/>
            <w:tcMar>
              <w:top w:w="80" w:type="dxa"/>
              <w:left w:w="120" w:type="dxa"/>
              <w:bottom w:w="80" w:type="dxa"/>
              <w:right w:w="120" w:type="dxa"/>
            </w:tcMar>
            <w:vAlign w:val="center"/>
          </w:tcPr>
          <w:p w14:paraId="7DBBA4DD" w14:textId="77777777" w:rsidR="00600BF7" w:rsidRDefault="00000000">
            <w:pPr>
              <w:spacing w:after="60" w:line="264" w:lineRule="auto"/>
              <w:jc w:val="left"/>
            </w:pPr>
            <w:r>
              <w:rPr>
                <w:b/>
                <w:sz w:val="19"/>
              </w:rPr>
              <w:t>Output code</w:t>
            </w:r>
          </w:p>
        </w:tc>
        <w:tc>
          <w:tcPr>
            <w:tcW w:w="6409" w:type="dxa"/>
            <w:shd w:val="clear" w:color="auto" w:fill="F4F6F9"/>
            <w:tcMar>
              <w:top w:w="80" w:type="dxa"/>
              <w:left w:w="120" w:type="dxa"/>
              <w:bottom w:w="80" w:type="dxa"/>
              <w:right w:w="120" w:type="dxa"/>
            </w:tcMar>
            <w:vAlign w:val="center"/>
          </w:tcPr>
          <w:p w14:paraId="22B0B483" w14:textId="77777777" w:rsidR="00600BF7" w:rsidRDefault="00000000">
            <w:pPr>
              <w:spacing w:after="60" w:line="264" w:lineRule="auto"/>
              <w:jc w:val="left"/>
            </w:pPr>
            <w:r>
              <w:rPr>
                <w:b/>
                <w:sz w:val="19"/>
              </w:rPr>
              <w:t>Values</w:t>
            </w:r>
          </w:p>
        </w:tc>
      </w:tr>
      <w:tr w:rsidR="00600BF7" w14:paraId="0A1B68DD" w14:textId="77777777">
        <w:tc>
          <w:tcPr>
            <w:tcW w:w="2951" w:type="dxa"/>
            <w:tcMar>
              <w:top w:w="80" w:type="dxa"/>
              <w:left w:w="120" w:type="dxa"/>
              <w:bottom w:w="80" w:type="dxa"/>
              <w:right w:w="120" w:type="dxa"/>
            </w:tcMar>
            <w:vAlign w:val="center"/>
          </w:tcPr>
          <w:p w14:paraId="440CE4CF" w14:textId="77777777" w:rsidR="00600BF7" w:rsidRDefault="00000000">
            <w:pPr>
              <w:spacing w:after="60" w:line="264" w:lineRule="auto"/>
              <w:jc w:val="left"/>
            </w:pPr>
            <w:r>
              <w:rPr>
                <w:sz w:val="19"/>
              </w:rPr>
              <w:t>Memory use</w:t>
            </w:r>
          </w:p>
        </w:tc>
        <w:tc>
          <w:tcPr>
            <w:tcW w:w="6409" w:type="dxa"/>
            <w:tcMar>
              <w:top w:w="80" w:type="dxa"/>
              <w:left w:w="120" w:type="dxa"/>
              <w:bottom w:w="80" w:type="dxa"/>
              <w:right w:w="120" w:type="dxa"/>
            </w:tcMar>
            <w:vAlign w:val="center"/>
          </w:tcPr>
          <w:p w14:paraId="3DB2A973" w14:textId="77777777" w:rsidR="00600BF7" w:rsidRDefault="00000000">
            <w:pPr>
              <w:spacing w:after="60" w:line="264" w:lineRule="auto"/>
              <w:jc w:val="left"/>
            </w:pPr>
            <w:r>
              <w:rPr>
                <w:sz w:val="19"/>
              </w:rPr>
              <w:t>No memory used / memory used</w:t>
            </w:r>
          </w:p>
        </w:tc>
      </w:tr>
      <w:tr w:rsidR="00600BF7" w14:paraId="6B15D0A1" w14:textId="77777777">
        <w:tc>
          <w:tcPr>
            <w:tcW w:w="2951" w:type="dxa"/>
            <w:tcMar>
              <w:top w:w="80" w:type="dxa"/>
              <w:left w:w="120" w:type="dxa"/>
              <w:bottom w:w="80" w:type="dxa"/>
              <w:right w:w="120" w:type="dxa"/>
            </w:tcMar>
            <w:vAlign w:val="center"/>
          </w:tcPr>
          <w:p w14:paraId="58928FB8" w14:textId="77777777" w:rsidR="00600BF7" w:rsidRDefault="00000000">
            <w:pPr>
              <w:spacing w:after="60" w:line="264" w:lineRule="auto"/>
              <w:jc w:val="left"/>
            </w:pPr>
            <w:r>
              <w:rPr>
                <w:sz w:val="19"/>
              </w:rPr>
              <w:t>Factual correctness</w:t>
            </w:r>
          </w:p>
        </w:tc>
        <w:tc>
          <w:tcPr>
            <w:tcW w:w="6409" w:type="dxa"/>
            <w:tcMar>
              <w:top w:w="80" w:type="dxa"/>
              <w:left w:w="120" w:type="dxa"/>
              <w:bottom w:w="80" w:type="dxa"/>
              <w:right w:w="120" w:type="dxa"/>
            </w:tcMar>
            <w:vAlign w:val="center"/>
          </w:tcPr>
          <w:p w14:paraId="09A070D8" w14:textId="77777777" w:rsidR="00600BF7" w:rsidRDefault="00000000">
            <w:pPr>
              <w:spacing w:after="60" w:line="264" w:lineRule="auto"/>
              <w:jc w:val="left"/>
            </w:pPr>
            <w:r>
              <w:rPr>
                <w:sz w:val="19"/>
              </w:rPr>
              <w:t>Correct / partly correct / incorrect</w:t>
            </w:r>
          </w:p>
        </w:tc>
      </w:tr>
      <w:tr w:rsidR="00600BF7" w14:paraId="26083CD0" w14:textId="77777777">
        <w:tc>
          <w:tcPr>
            <w:tcW w:w="2951" w:type="dxa"/>
            <w:tcMar>
              <w:top w:w="80" w:type="dxa"/>
              <w:left w:w="120" w:type="dxa"/>
              <w:bottom w:w="80" w:type="dxa"/>
              <w:right w:w="120" w:type="dxa"/>
            </w:tcMar>
            <w:vAlign w:val="center"/>
          </w:tcPr>
          <w:p w14:paraId="3EF1993D" w14:textId="77777777" w:rsidR="00600BF7" w:rsidRDefault="00000000">
            <w:pPr>
              <w:spacing w:after="60" w:line="264" w:lineRule="auto"/>
              <w:jc w:val="left"/>
            </w:pPr>
            <w:r>
              <w:rPr>
                <w:sz w:val="19"/>
              </w:rPr>
              <w:t>Context relevance</w:t>
            </w:r>
          </w:p>
        </w:tc>
        <w:tc>
          <w:tcPr>
            <w:tcW w:w="6409" w:type="dxa"/>
            <w:tcMar>
              <w:top w:w="80" w:type="dxa"/>
              <w:left w:w="120" w:type="dxa"/>
              <w:bottom w:w="80" w:type="dxa"/>
              <w:right w:w="120" w:type="dxa"/>
            </w:tcMar>
            <w:vAlign w:val="center"/>
          </w:tcPr>
          <w:p w14:paraId="5590909A" w14:textId="77777777" w:rsidR="00600BF7" w:rsidRDefault="00000000">
            <w:pPr>
              <w:spacing w:after="60" w:line="264" w:lineRule="auto"/>
              <w:jc w:val="left"/>
            </w:pPr>
            <w:r>
              <w:rPr>
                <w:sz w:val="19"/>
              </w:rPr>
              <w:t>Relevant / weakly relevant / irrelevant</w:t>
            </w:r>
          </w:p>
        </w:tc>
      </w:tr>
      <w:tr w:rsidR="00600BF7" w14:paraId="326665E4" w14:textId="77777777">
        <w:tc>
          <w:tcPr>
            <w:tcW w:w="2951" w:type="dxa"/>
            <w:tcMar>
              <w:top w:w="80" w:type="dxa"/>
              <w:left w:w="120" w:type="dxa"/>
              <w:bottom w:w="80" w:type="dxa"/>
              <w:right w:w="120" w:type="dxa"/>
            </w:tcMar>
            <w:vAlign w:val="center"/>
          </w:tcPr>
          <w:p w14:paraId="2511BB60" w14:textId="77777777" w:rsidR="00600BF7" w:rsidRDefault="00000000">
            <w:pPr>
              <w:spacing w:after="60" w:line="264" w:lineRule="auto"/>
              <w:jc w:val="left"/>
            </w:pPr>
            <w:r>
              <w:rPr>
                <w:sz w:val="19"/>
              </w:rPr>
              <w:t>Hallucination</w:t>
            </w:r>
          </w:p>
        </w:tc>
        <w:tc>
          <w:tcPr>
            <w:tcW w:w="6409" w:type="dxa"/>
            <w:tcMar>
              <w:top w:w="80" w:type="dxa"/>
              <w:left w:w="120" w:type="dxa"/>
              <w:bottom w:w="80" w:type="dxa"/>
              <w:right w:w="120" w:type="dxa"/>
            </w:tcMar>
            <w:vAlign w:val="center"/>
          </w:tcPr>
          <w:p w14:paraId="344E141D" w14:textId="77777777" w:rsidR="00600BF7" w:rsidRDefault="00000000">
            <w:pPr>
              <w:spacing w:after="60" w:line="264" w:lineRule="auto"/>
              <w:jc w:val="left"/>
            </w:pPr>
            <w:r>
              <w:rPr>
                <w:sz w:val="19"/>
              </w:rPr>
              <w:t>Absent / present</w:t>
            </w:r>
          </w:p>
        </w:tc>
      </w:tr>
      <w:tr w:rsidR="00600BF7" w14:paraId="1A339EDF" w14:textId="77777777">
        <w:tc>
          <w:tcPr>
            <w:tcW w:w="2951" w:type="dxa"/>
            <w:tcMar>
              <w:top w:w="80" w:type="dxa"/>
              <w:left w:w="120" w:type="dxa"/>
              <w:bottom w:w="80" w:type="dxa"/>
              <w:right w:w="120" w:type="dxa"/>
            </w:tcMar>
            <w:vAlign w:val="center"/>
          </w:tcPr>
          <w:p w14:paraId="1D5FAF00" w14:textId="77777777" w:rsidR="00600BF7" w:rsidRDefault="00000000">
            <w:pPr>
              <w:spacing w:after="60" w:line="264" w:lineRule="auto"/>
              <w:jc w:val="left"/>
            </w:pPr>
            <w:r>
              <w:rPr>
                <w:sz w:val="19"/>
              </w:rPr>
              <w:t>Overuse</w:t>
            </w:r>
          </w:p>
        </w:tc>
        <w:tc>
          <w:tcPr>
            <w:tcW w:w="6409" w:type="dxa"/>
            <w:tcMar>
              <w:top w:w="80" w:type="dxa"/>
              <w:left w:w="120" w:type="dxa"/>
              <w:bottom w:w="80" w:type="dxa"/>
              <w:right w:w="120" w:type="dxa"/>
            </w:tcMar>
            <w:vAlign w:val="center"/>
          </w:tcPr>
          <w:p w14:paraId="7AC95E4D" w14:textId="77777777" w:rsidR="00600BF7" w:rsidRDefault="00000000">
            <w:pPr>
              <w:spacing w:after="60" w:line="264" w:lineRule="auto"/>
              <w:jc w:val="left"/>
            </w:pPr>
            <w:r>
              <w:rPr>
                <w:sz w:val="19"/>
              </w:rPr>
              <w:t>No forced repetition / forced or repeated memory reference</w:t>
            </w:r>
          </w:p>
        </w:tc>
      </w:tr>
    </w:tbl>
    <w:p w14:paraId="49627DE5" w14:textId="77777777" w:rsidR="00600BF7" w:rsidRDefault="00600BF7"/>
    <w:p w14:paraId="62848C76" w14:textId="77777777" w:rsidR="00600BF7" w:rsidRDefault="00000000">
      <w:pPr>
        <w:pStyle w:val="Heading2"/>
      </w:pPr>
      <w:r>
        <w:lastRenderedPageBreak/>
        <w:t>10.3 System-Level Evaluation</w:t>
      </w:r>
    </w:p>
    <w:tbl>
      <w:tblPr>
        <w:tblStyle w:val="TableGrid"/>
        <w:tblW w:w="9360" w:type="dxa"/>
        <w:tblInd w:w="120" w:type="dxa"/>
        <w:tblLayout w:type="fixed"/>
        <w:tblLook w:val="04A0" w:firstRow="1" w:lastRow="0" w:firstColumn="1" w:lastColumn="0" w:noHBand="0" w:noVBand="1"/>
      </w:tblPr>
      <w:tblGrid>
        <w:gridCol w:w="2592"/>
        <w:gridCol w:w="6768"/>
      </w:tblGrid>
      <w:tr w:rsidR="00600BF7" w14:paraId="6BE6BB46" w14:textId="77777777">
        <w:trPr>
          <w:tblHeader/>
        </w:trPr>
        <w:tc>
          <w:tcPr>
            <w:tcW w:w="2592" w:type="dxa"/>
            <w:shd w:val="clear" w:color="auto" w:fill="F4F6F9"/>
            <w:tcMar>
              <w:top w:w="80" w:type="dxa"/>
              <w:left w:w="120" w:type="dxa"/>
              <w:bottom w:w="80" w:type="dxa"/>
              <w:right w:w="120" w:type="dxa"/>
            </w:tcMar>
            <w:vAlign w:val="center"/>
          </w:tcPr>
          <w:p w14:paraId="120D75A5" w14:textId="77777777" w:rsidR="00600BF7" w:rsidRDefault="00000000">
            <w:pPr>
              <w:spacing w:after="60" w:line="264" w:lineRule="auto"/>
              <w:jc w:val="left"/>
            </w:pPr>
            <w:r>
              <w:rPr>
                <w:b/>
                <w:sz w:val="19"/>
              </w:rPr>
              <w:t>Metric</w:t>
            </w:r>
          </w:p>
        </w:tc>
        <w:tc>
          <w:tcPr>
            <w:tcW w:w="6768" w:type="dxa"/>
            <w:shd w:val="clear" w:color="auto" w:fill="F4F6F9"/>
            <w:tcMar>
              <w:top w:w="80" w:type="dxa"/>
              <w:left w:w="120" w:type="dxa"/>
              <w:bottom w:w="80" w:type="dxa"/>
              <w:right w:w="120" w:type="dxa"/>
            </w:tcMar>
            <w:vAlign w:val="center"/>
          </w:tcPr>
          <w:p w14:paraId="2966E833" w14:textId="77777777" w:rsidR="00600BF7" w:rsidRDefault="00000000">
            <w:pPr>
              <w:spacing w:after="60" w:line="264" w:lineRule="auto"/>
              <w:jc w:val="left"/>
            </w:pPr>
            <w:r>
              <w:rPr>
                <w:b/>
                <w:sz w:val="19"/>
              </w:rPr>
              <w:t>Operational definition</w:t>
            </w:r>
          </w:p>
        </w:tc>
      </w:tr>
      <w:tr w:rsidR="00600BF7" w14:paraId="3C09ED2B" w14:textId="77777777">
        <w:tc>
          <w:tcPr>
            <w:tcW w:w="2592" w:type="dxa"/>
            <w:tcMar>
              <w:top w:w="80" w:type="dxa"/>
              <w:left w:w="120" w:type="dxa"/>
              <w:bottom w:w="80" w:type="dxa"/>
              <w:right w:w="120" w:type="dxa"/>
            </w:tcMar>
            <w:vAlign w:val="center"/>
          </w:tcPr>
          <w:p w14:paraId="0DAB68F7" w14:textId="77777777" w:rsidR="00600BF7" w:rsidRDefault="00000000">
            <w:pPr>
              <w:spacing w:after="60" w:line="264" w:lineRule="auto"/>
              <w:jc w:val="left"/>
            </w:pPr>
            <w:r>
              <w:rPr>
                <w:sz w:val="19"/>
              </w:rPr>
              <w:t>Prompt size</w:t>
            </w:r>
          </w:p>
        </w:tc>
        <w:tc>
          <w:tcPr>
            <w:tcW w:w="6768" w:type="dxa"/>
            <w:tcMar>
              <w:top w:w="80" w:type="dxa"/>
              <w:left w:w="120" w:type="dxa"/>
              <w:bottom w:w="80" w:type="dxa"/>
              <w:right w:w="120" w:type="dxa"/>
            </w:tcMar>
            <w:vAlign w:val="center"/>
          </w:tcPr>
          <w:p w14:paraId="03E67B04" w14:textId="77777777" w:rsidR="00600BF7" w:rsidRDefault="00000000">
            <w:pPr>
              <w:spacing w:after="60" w:line="264" w:lineRule="auto"/>
              <w:jc w:val="left"/>
            </w:pPr>
            <w:r>
              <w:rPr>
                <w:sz w:val="19"/>
              </w:rPr>
              <w:t>Prompt characters and UTF-8 bytes; exact tokens if API usage metadata is available</w:t>
            </w:r>
          </w:p>
        </w:tc>
      </w:tr>
      <w:tr w:rsidR="00600BF7" w14:paraId="12A15F4F" w14:textId="77777777">
        <w:tc>
          <w:tcPr>
            <w:tcW w:w="2592" w:type="dxa"/>
            <w:tcMar>
              <w:top w:w="80" w:type="dxa"/>
              <w:left w:w="120" w:type="dxa"/>
              <w:bottom w:w="80" w:type="dxa"/>
              <w:right w:w="120" w:type="dxa"/>
            </w:tcMar>
            <w:vAlign w:val="center"/>
          </w:tcPr>
          <w:p w14:paraId="63DC649C" w14:textId="77777777" w:rsidR="00600BF7" w:rsidRDefault="00000000">
            <w:pPr>
              <w:spacing w:after="60" w:line="264" w:lineRule="auto"/>
              <w:jc w:val="left"/>
            </w:pPr>
            <w:r>
              <w:rPr>
                <w:sz w:val="19"/>
              </w:rPr>
              <w:t>Retrieval latency</w:t>
            </w:r>
          </w:p>
        </w:tc>
        <w:tc>
          <w:tcPr>
            <w:tcW w:w="6768" w:type="dxa"/>
            <w:tcMar>
              <w:top w:w="80" w:type="dxa"/>
              <w:left w:w="120" w:type="dxa"/>
              <w:bottom w:w="80" w:type="dxa"/>
              <w:right w:w="120" w:type="dxa"/>
            </w:tcMar>
            <w:vAlign w:val="center"/>
          </w:tcPr>
          <w:p w14:paraId="190C9448" w14:textId="77777777" w:rsidR="00600BF7" w:rsidRDefault="00000000">
            <w:pPr>
              <w:spacing w:after="60" w:line="264" w:lineRule="auto"/>
              <w:jc w:val="left"/>
            </w:pPr>
            <w:r>
              <w:rPr>
                <w:sz w:val="19"/>
              </w:rPr>
              <w:t>Time from retrieval request through embedding/cache handling and ranking</w:t>
            </w:r>
          </w:p>
        </w:tc>
      </w:tr>
      <w:tr w:rsidR="00600BF7" w14:paraId="792C240E" w14:textId="77777777">
        <w:tc>
          <w:tcPr>
            <w:tcW w:w="2592" w:type="dxa"/>
            <w:tcMar>
              <w:top w:w="80" w:type="dxa"/>
              <w:left w:w="120" w:type="dxa"/>
              <w:bottom w:w="80" w:type="dxa"/>
              <w:right w:w="120" w:type="dxa"/>
            </w:tcMar>
            <w:vAlign w:val="center"/>
          </w:tcPr>
          <w:p w14:paraId="53D2024F" w14:textId="77777777" w:rsidR="00600BF7" w:rsidRDefault="00000000">
            <w:pPr>
              <w:spacing w:after="60" w:line="264" w:lineRule="auto"/>
              <w:jc w:val="left"/>
            </w:pPr>
            <w:r>
              <w:rPr>
                <w:sz w:val="19"/>
              </w:rPr>
              <w:t>Generation latency</w:t>
            </w:r>
          </w:p>
        </w:tc>
        <w:tc>
          <w:tcPr>
            <w:tcW w:w="6768" w:type="dxa"/>
            <w:tcMar>
              <w:top w:w="80" w:type="dxa"/>
              <w:left w:w="120" w:type="dxa"/>
              <w:bottom w:w="80" w:type="dxa"/>
              <w:right w:w="120" w:type="dxa"/>
            </w:tcMar>
            <w:vAlign w:val="center"/>
          </w:tcPr>
          <w:p w14:paraId="3AAF7BC6" w14:textId="77777777" w:rsidR="00600BF7" w:rsidRDefault="00000000">
            <w:pPr>
              <w:spacing w:after="60" w:line="264" w:lineRule="auto"/>
              <w:jc w:val="left"/>
            </w:pPr>
            <w:r>
              <w:rPr>
                <w:sz w:val="19"/>
              </w:rPr>
              <w:t>Time spent waiting for the dialogue API response</w:t>
            </w:r>
          </w:p>
        </w:tc>
      </w:tr>
      <w:tr w:rsidR="00600BF7" w14:paraId="182C2E1B" w14:textId="77777777">
        <w:tc>
          <w:tcPr>
            <w:tcW w:w="2592" w:type="dxa"/>
            <w:tcMar>
              <w:top w:w="80" w:type="dxa"/>
              <w:left w:w="120" w:type="dxa"/>
              <w:bottom w:w="80" w:type="dxa"/>
              <w:right w:w="120" w:type="dxa"/>
            </w:tcMar>
            <w:vAlign w:val="center"/>
          </w:tcPr>
          <w:p w14:paraId="2D703814" w14:textId="77777777" w:rsidR="00600BF7" w:rsidRDefault="00000000">
            <w:pPr>
              <w:spacing w:after="60" w:line="264" w:lineRule="auto"/>
              <w:jc w:val="left"/>
            </w:pPr>
            <w:r>
              <w:rPr>
                <w:sz w:val="19"/>
              </w:rPr>
              <w:t>End-to-end latency</w:t>
            </w:r>
          </w:p>
        </w:tc>
        <w:tc>
          <w:tcPr>
            <w:tcW w:w="6768" w:type="dxa"/>
            <w:tcMar>
              <w:top w:w="80" w:type="dxa"/>
              <w:left w:w="120" w:type="dxa"/>
              <w:bottom w:w="80" w:type="dxa"/>
              <w:right w:w="120" w:type="dxa"/>
            </w:tcMar>
            <w:vAlign w:val="center"/>
          </w:tcPr>
          <w:p w14:paraId="45242F02" w14:textId="77777777" w:rsidR="00600BF7" w:rsidRDefault="00000000">
            <w:pPr>
              <w:spacing w:after="60" w:line="264" w:lineRule="auto"/>
              <w:jc w:val="left"/>
            </w:pPr>
            <w:r>
              <w:rPr>
                <w:sz w:val="19"/>
              </w:rPr>
              <w:t>Time from dialogue trigger until a response is available</w:t>
            </w:r>
          </w:p>
        </w:tc>
      </w:tr>
      <w:tr w:rsidR="00600BF7" w14:paraId="21EAB469" w14:textId="77777777">
        <w:tc>
          <w:tcPr>
            <w:tcW w:w="2592" w:type="dxa"/>
            <w:tcMar>
              <w:top w:w="80" w:type="dxa"/>
              <w:left w:w="120" w:type="dxa"/>
              <w:bottom w:w="80" w:type="dxa"/>
              <w:right w:w="120" w:type="dxa"/>
            </w:tcMar>
            <w:vAlign w:val="center"/>
          </w:tcPr>
          <w:p w14:paraId="71F17522" w14:textId="77777777" w:rsidR="00600BF7" w:rsidRDefault="00000000">
            <w:pPr>
              <w:spacing w:after="60" w:line="264" w:lineRule="auto"/>
              <w:jc w:val="left"/>
            </w:pPr>
            <w:r>
              <w:rPr>
                <w:sz w:val="19"/>
              </w:rPr>
              <w:t>Memory count</w:t>
            </w:r>
          </w:p>
        </w:tc>
        <w:tc>
          <w:tcPr>
            <w:tcW w:w="6768" w:type="dxa"/>
            <w:tcMar>
              <w:top w:w="80" w:type="dxa"/>
              <w:left w:w="120" w:type="dxa"/>
              <w:bottom w:w="80" w:type="dxa"/>
              <w:right w:w="120" w:type="dxa"/>
            </w:tcMar>
            <w:vAlign w:val="center"/>
          </w:tcPr>
          <w:p w14:paraId="57278373" w14:textId="77777777" w:rsidR="00600BF7" w:rsidRDefault="00000000">
            <w:pPr>
              <w:spacing w:after="60" w:line="264" w:lineRule="auto"/>
              <w:jc w:val="left"/>
            </w:pPr>
            <w:r>
              <w:rPr>
                <w:sz w:val="19"/>
              </w:rPr>
              <w:t>Total pool size and number supplied to the dialogue prompt</w:t>
            </w:r>
          </w:p>
        </w:tc>
      </w:tr>
      <w:tr w:rsidR="00600BF7" w14:paraId="5BD89FC6" w14:textId="77777777">
        <w:tc>
          <w:tcPr>
            <w:tcW w:w="2592" w:type="dxa"/>
            <w:tcMar>
              <w:top w:w="80" w:type="dxa"/>
              <w:left w:w="120" w:type="dxa"/>
              <w:bottom w:w="80" w:type="dxa"/>
              <w:right w:w="120" w:type="dxa"/>
            </w:tcMar>
            <w:vAlign w:val="center"/>
          </w:tcPr>
          <w:p w14:paraId="4417ED9F" w14:textId="77777777" w:rsidR="00600BF7" w:rsidRDefault="00000000">
            <w:pPr>
              <w:spacing w:after="60" w:line="264" w:lineRule="auto"/>
              <w:jc w:val="left"/>
            </w:pPr>
            <w:r>
              <w:rPr>
                <w:sz w:val="19"/>
              </w:rPr>
              <w:t>Reliability</w:t>
            </w:r>
          </w:p>
        </w:tc>
        <w:tc>
          <w:tcPr>
            <w:tcW w:w="6768" w:type="dxa"/>
            <w:tcMar>
              <w:top w:w="80" w:type="dxa"/>
              <w:left w:w="120" w:type="dxa"/>
              <w:bottom w:w="80" w:type="dxa"/>
              <w:right w:w="120" w:type="dxa"/>
            </w:tcMar>
            <w:vAlign w:val="center"/>
          </w:tcPr>
          <w:p w14:paraId="6503BF8E" w14:textId="77777777" w:rsidR="00600BF7" w:rsidRDefault="00000000">
            <w:pPr>
              <w:spacing w:after="60" w:line="264" w:lineRule="auto"/>
              <w:jc w:val="left"/>
            </w:pPr>
            <w:r>
              <w:rPr>
                <w:sz w:val="19"/>
              </w:rPr>
              <w:t>Success rate, errors, and run-to-run score/output variation</w:t>
            </w:r>
          </w:p>
        </w:tc>
      </w:tr>
    </w:tbl>
    <w:p w14:paraId="20764C11" w14:textId="77777777" w:rsidR="00600BF7" w:rsidRDefault="00600BF7"/>
    <w:p w14:paraId="7550F98C" w14:textId="77777777" w:rsidR="00600BF7" w:rsidRDefault="00000000">
      <w:pPr>
        <w:pStyle w:val="Heading1"/>
      </w:pPr>
      <w:r>
        <w:t>11. User Study</w:t>
      </w:r>
    </w:p>
    <w:p w14:paraId="3E8253BD" w14:textId="77777777" w:rsidR="00600BF7" w:rsidRDefault="00000000">
      <w:pPr>
        <w:pStyle w:val="ListParagraph"/>
        <w:keepLines/>
        <w:numPr>
          <w:ilvl w:val="0"/>
          <w:numId w:val="1"/>
        </w:numPr>
      </w:pPr>
      <w:r>
        <w:t>Target participants: 8-15 for a prototype within-subject study.</w:t>
      </w:r>
    </w:p>
    <w:p w14:paraId="28D35872" w14:textId="77777777" w:rsidR="00600BF7" w:rsidRDefault="00000000">
      <w:pPr>
        <w:pStyle w:val="ListParagraph"/>
        <w:keepLines/>
        <w:numPr>
          <w:ilvl w:val="0"/>
          <w:numId w:val="1"/>
        </w:numPr>
      </w:pPr>
      <w:r>
        <w:t>Each participant first completes the same three minor encounters, producing one participant-specific memory history.</w:t>
      </w:r>
    </w:p>
    <w:p w14:paraId="4EF4DEA3" w14:textId="77777777" w:rsidR="00600BF7" w:rsidRDefault="00000000">
      <w:pPr>
        <w:pStyle w:val="ListParagraph"/>
        <w:keepLines/>
        <w:numPr>
          <w:ilvl w:val="0"/>
          <w:numId w:val="1"/>
        </w:numPr>
      </w:pPr>
      <w:r>
        <w:t>The Rowan boss encounter is then experienced under Full-memory, Similarity-only, Rule-based, and Model-assisted conditions.</w:t>
      </w:r>
    </w:p>
    <w:p w14:paraId="230DE929" w14:textId="77777777" w:rsidR="00600BF7" w:rsidRDefault="00000000">
      <w:pPr>
        <w:pStyle w:val="ListParagraph"/>
        <w:keepLines/>
        <w:numPr>
          <w:ilvl w:val="0"/>
          <w:numId w:val="1"/>
        </w:numPr>
      </w:pPr>
      <w:r>
        <w:t>Conditions use blind labels A/B/C/D and a Latin-square order assigned before the boss encounters.</w:t>
      </w:r>
    </w:p>
    <w:p w14:paraId="67B68A7B" w14:textId="77777777" w:rsidR="00600BF7" w:rsidRDefault="00000000">
      <w:pPr>
        <w:pStyle w:val="ListParagraph"/>
        <w:keepLines/>
        <w:numPr>
          <w:ilvl w:val="0"/>
          <w:numId w:val="1"/>
        </w:numPr>
      </w:pPr>
      <w:r>
        <w:t>A short questionnaire is completed after each boss condition, followed by comparative and open questions.</w:t>
      </w:r>
    </w:p>
    <w:p w14:paraId="60EB808D" w14:textId="77777777" w:rsidR="00600BF7" w:rsidRDefault="00000000">
      <w:pPr>
        <w:pStyle w:val="ListParagraph"/>
        <w:keepLines/>
        <w:numPr>
          <w:ilvl w:val="0"/>
          <w:numId w:val="1"/>
        </w:numPr>
      </w:pPr>
      <w:r>
        <w:t>The Qualtrics page remains separate from Unity; participants enter their assigned A/B/C/D mode and progress after each encounter.</w:t>
      </w:r>
    </w:p>
    <w:p w14:paraId="45AF8254" w14:textId="77777777" w:rsidR="00600BF7" w:rsidRDefault="00000000">
      <w:r>
        <w:br w:type="page"/>
      </w:r>
    </w:p>
    <w:p w14:paraId="7927B9F0" w14:textId="77777777" w:rsidR="00600BF7" w:rsidRDefault="00000000">
      <w:pPr>
        <w:pStyle w:val="Heading1"/>
      </w:pPr>
      <w:r>
        <w:lastRenderedPageBreak/>
        <w:t>12. Questionnaire</w:t>
      </w:r>
    </w:p>
    <w:p w14:paraId="04151BD6" w14:textId="77777777" w:rsidR="00600BF7" w:rsidRDefault="00000000">
      <w:r>
        <w:t>Response scale: 1 = Strongly Disagree; 2 = Disagree; 3 = Neutral; 4 = Agree; 5 = Strongly Agree.</w:t>
      </w:r>
    </w:p>
    <w:p w14:paraId="38D986BB" w14:textId="77777777" w:rsidR="00600BF7" w:rsidRDefault="00000000">
      <w:pPr>
        <w:pStyle w:val="Heading2"/>
      </w:pPr>
      <w:r>
        <w:t>12.1 Questions After Each Boss Condition</w:t>
      </w:r>
    </w:p>
    <w:p w14:paraId="0C12914C" w14:textId="77777777" w:rsidR="00600BF7" w:rsidRDefault="00000000">
      <w:pPr>
        <w:pStyle w:val="ListParagraph"/>
        <w:keepLines/>
        <w:numPr>
          <w:ilvl w:val="0"/>
          <w:numId w:val="3"/>
        </w:numPr>
      </w:pPr>
      <w:r>
        <w:t>Dialogue Coherence: The boss's dialogue was logically consistent with the immediate exchange.</w:t>
      </w:r>
    </w:p>
    <w:p w14:paraId="3F5CD086" w14:textId="77777777" w:rsidR="00600BF7" w:rsidRDefault="00000000">
      <w:pPr>
        <w:pStyle w:val="ListParagraph"/>
        <w:keepLines/>
        <w:numPr>
          <w:ilvl w:val="0"/>
          <w:numId w:val="3"/>
        </w:numPr>
      </w:pPr>
      <w:r>
        <w:t>Memory Awareness: The boss appeared to remember my earlier actions or choices.</w:t>
      </w:r>
    </w:p>
    <w:p w14:paraId="66B87C32" w14:textId="77777777" w:rsidR="00600BF7" w:rsidRDefault="00000000">
      <w:pPr>
        <w:pStyle w:val="ListParagraph"/>
        <w:keepLines/>
        <w:numPr>
          <w:ilvl w:val="0"/>
          <w:numId w:val="3"/>
        </w:numPr>
      </w:pPr>
      <w:r>
        <w:t>Memory Relevance: The past events mentioned by the boss were relevant to the current encounter. Include a Not applicable option when no past event was mentioned.</w:t>
      </w:r>
    </w:p>
    <w:p w14:paraId="4E8169FF" w14:textId="77777777" w:rsidR="00600BF7" w:rsidRDefault="00000000">
      <w:pPr>
        <w:pStyle w:val="ListParagraph"/>
        <w:keepLines/>
        <w:numPr>
          <w:ilvl w:val="0"/>
          <w:numId w:val="3"/>
        </w:numPr>
      </w:pPr>
      <w:r>
        <w:t>Character Believability: The boss presented a consistent and recognisable personality.</w:t>
      </w:r>
    </w:p>
    <w:p w14:paraId="55CC41B0" w14:textId="77777777" w:rsidR="00600BF7" w:rsidRDefault="00000000">
      <w:pPr>
        <w:pStyle w:val="ListParagraph"/>
        <w:keepLines/>
        <w:numPr>
          <w:ilvl w:val="0"/>
          <w:numId w:val="3"/>
        </w:numPr>
      </w:pPr>
      <w:r>
        <w:t>Current Context Awareness: The boss appeared aware of the current battle phase, character status, and immediate situation.</w:t>
      </w:r>
    </w:p>
    <w:p w14:paraId="1800E5EA" w14:textId="77777777" w:rsidR="00600BF7" w:rsidRDefault="00000000">
      <w:pPr>
        <w:pStyle w:val="ListParagraph"/>
        <w:keepLines/>
        <w:numPr>
          <w:ilvl w:val="0"/>
          <w:numId w:val="3"/>
        </w:numPr>
      </w:pPr>
      <w:r>
        <w:t>Engagement: The boss's dialogue increased my immersion in the encounter.</w:t>
      </w:r>
    </w:p>
    <w:p w14:paraId="758107D7" w14:textId="77777777" w:rsidR="00600BF7" w:rsidRDefault="00000000">
      <w:r>
        <w:t>Personality recognition question: Which description best represents the boss's personality?</w:t>
      </w:r>
    </w:p>
    <w:p w14:paraId="7216A808" w14:textId="77777777" w:rsidR="00600BF7" w:rsidRDefault="00000000">
      <w:pPr>
        <w:pStyle w:val="ListParagraph"/>
        <w:keepLines/>
        <w:numPr>
          <w:ilvl w:val="0"/>
          <w:numId w:val="1"/>
        </w:numPr>
      </w:pPr>
      <w:r>
        <w:t>A. Principled, formal, and constrained by rigid ideas of justice.</w:t>
      </w:r>
    </w:p>
    <w:p w14:paraId="6A392E85" w14:textId="77777777" w:rsidR="00600BF7" w:rsidRDefault="00000000">
      <w:pPr>
        <w:pStyle w:val="ListParagraph"/>
        <w:keepLines/>
        <w:numPr>
          <w:ilvl w:val="0"/>
          <w:numId w:val="1"/>
        </w:numPr>
      </w:pPr>
      <w:r>
        <w:t>B. Cruel, impulsive, and primarily motivated by destruction.</w:t>
      </w:r>
    </w:p>
    <w:p w14:paraId="2EBA88A6" w14:textId="77777777" w:rsidR="00600BF7" w:rsidRDefault="00000000">
      <w:pPr>
        <w:pStyle w:val="ListParagraph"/>
        <w:keepLines/>
        <w:numPr>
          <w:ilvl w:val="0"/>
          <w:numId w:val="1"/>
        </w:numPr>
      </w:pPr>
      <w:r>
        <w:t>C. Opportunistic, persuasive, and motivated by personal gain.</w:t>
      </w:r>
    </w:p>
    <w:p w14:paraId="45190419" w14:textId="77777777" w:rsidR="00600BF7" w:rsidRDefault="00000000">
      <w:pPr>
        <w:pStyle w:val="ListParagraph"/>
        <w:keepLines/>
        <w:numPr>
          <w:ilvl w:val="0"/>
          <w:numId w:val="1"/>
        </w:numPr>
      </w:pPr>
      <w:r>
        <w:t>D. Unsure.</w:t>
      </w:r>
    </w:p>
    <w:p w14:paraId="6BBF0AF8" w14:textId="77777777" w:rsidR="00600BF7" w:rsidRDefault="00000000">
      <w:pPr>
        <w:pStyle w:val="Heading2"/>
      </w:pPr>
      <w:r>
        <w:t>12.2 Comparative Questions</w:t>
      </w:r>
    </w:p>
    <w:p w14:paraId="1B14CEC5" w14:textId="77777777" w:rsidR="00600BF7" w:rsidRDefault="00000000">
      <w:pPr>
        <w:pStyle w:val="ListParagraph"/>
        <w:keepLines/>
        <w:numPr>
          <w:ilvl w:val="0"/>
          <w:numId w:val="4"/>
        </w:numPr>
      </w:pPr>
      <w:r>
        <w:t>Which version used your previous actions most effectively? Why?</w:t>
      </w:r>
    </w:p>
    <w:p w14:paraId="084D2D04" w14:textId="77777777" w:rsidR="00600BF7" w:rsidRDefault="00000000">
      <w:pPr>
        <w:pStyle w:val="ListParagraph"/>
        <w:keepLines/>
        <w:numPr>
          <w:ilvl w:val="0"/>
          <w:numId w:val="4"/>
        </w:numPr>
      </w:pPr>
      <w:r>
        <w:t>Which version mentioned the most irrelevant, forced, or repetitive information?</w:t>
      </w:r>
    </w:p>
    <w:p w14:paraId="13C4B6F1" w14:textId="77777777" w:rsidR="00600BF7" w:rsidRDefault="00000000">
      <w:pPr>
        <w:pStyle w:val="ListParagraph"/>
        <w:keepLines/>
        <w:numPr>
          <w:ilvl w:val="0"/>
          <w:numId w:val="4"/>
        </w:numPr>
      </w:pPr>
      <w:r>
        <w:t>Which version presented the clearest boss personality?</w:t>
      </w:r>
    </w:p>
    <w:p w14:paraId="7CAAEFC6" w14:textId="77777777" w:rsidR="00600BF7" w:rsidRDefault="00000000">
      <w:pPr>
        <w:pStyle w:val="ListParagraph"/>
        <w:keepLines/>
        <w:numPr>
          <w:ilvl w:val="0"/>
          <w:numId w:val="4"/>
        </w:numPr>
      </w:pPr>
      <w:r>
        <w:t>Which version did you prefer overall? Why?</w:t>
      </w:r>
    </w:p>
    <w:p w14:paraId="44BD6FEC" w14:textId="77777777" w:rsidR="00600BF7" w:rsidRDefault="00000000">
      <w:pPr>
        <w:pStyle w:val="ListParagraph"/>
        <w:keepLines/>
        <w:numPr>
          <w:ilvl w:val="0"/>
          <w:numId w:val="4"/>
        </w:numPr>
      </w:pPr>
      <w:r>
        <w:t>Did any version forget, misunderstand, alter, or invent a previous event?</w:t>
      </w:r>
    </w:p>
    <w:p w14:paraId="327B8747" w14:textId="77777777" w:rsidR="00600BF7" w:rsidRDefault="00000000">
      <w:pPr>
        <w:pStyle w:val="ListParagraph"/>
        <w:keepLines/>
        <w:numPr>
          <w:ilvl w:val="0"/>
          <w:numId w:val="4"/>
        </w:numPr>
      </w:pPr>
      <w:r>
        <w:t>How confident are you in these judgements?</w:t>
      </w:r>
    </w:p>
    <w:p w14:paraId="480180C4" w14:textId="77777777" w:rsidR="00600BF7" w:rsidRDefault="00000000">
      <w:r>
        <w:rPr>
          <w:b/>
        </w:rPr>
        <w:t>Open question:</w:t>
      </w:r>
      <w:r>
        <w:t xml:space="preserve"> What improvements would you suggest for the boss's memory use or dialogue behaviour?</w:t>
      </w:r>
    </w:p>
    <w:p w14:paraId="7CB5AE19" w14:textId="77777777" w:rsidR="00600BF7" w:rsidRDefault="00000000">
      <w:pPr>
        <w:pStyle w:val="Heading1"/>
      </w:pPr>
      <w:r>
        <w:t>13. Analysis Plan</w:t>
      </w:r>
    </w:p>
    <w:p w14:paraId="60E4FF8C" w14:textId="77777777" w:rsidR="00600BF7" w:rsidRDefault="00000000">
      <w:r>
        <w:t>Questionnaire dimensions will be summarised per condition using medians, distributions, and within-</w:t>
      </w:r>
      <w:r>
        <w:lastRenderedPageBreak/>
        <w:t>participant comparisons. Given the prototype sample size, statistical results will be reported cautiously alongside effect sizes and qualitative comments. Retrieval metrics, human dialogue codes, and system-performance logs will be analysed separately before being interpreted together. Full-memory outcomes will be reported descriptively as an exploratory reference. A retrieval strategy will not be considered successful solely because it returns different memories; it must improve ranking relevance, dialogue use, context efficiency, or an explicit trade-off.</w:t>
      </w:r>
    </w:p>
    <w:p w14:paraId="4C2C9179" w14:textId="77777777" w:rsidR="00600BF7" w:rsidRDefault="00000000">
      <w:pPr>
        <w:pStyle w:val="Heading1"/>
      </w:pPr>
      <w:r>
        <w:t>14. Schedule</w:t>
      </w:r>
    </w:p>
    <w:tbl>
      <w:tblPr>
        <w:tblStyle w:val="TableGrid"/>
        <w:tblW w:w="9360" w:type="dxa"/>
        <w:tblInd w:w="120" w:type="dxa"/>
        <w:tblLayout w:type="fixed"/>
        <w:tblLook w:val="04A0" w:firstRow="1" w:lastRow="0" w:firstColumn="1" w:lastColumn="0" w:noHBand="0" w:noVBand="1"/>
      </w:tblPr>
      <w:tblGrid>
        <w:gridCol w:w="2232"/>
        <w:gridCol w:w="7128"/>
      </w:tblGrid>
      <w:tr w:rsidR="00600BF7" w14:paraId="0BA42FDA" w14:textId="77777777">
        <w:trPr>
          <w:tblHeader/>
        </w:trPr>
        <w:tc>
          <w:tcPr>
            <w:tcW w:w="2232" w:type="dxa"/>
            <w:shd w:val="clear" w:color="auto" w:fill="F4F6F9"/>
            <w:tcMar>
              <w:top w:w="80" w:type="dxa"/>
              <w:left w:w="120" w:type="dxa"/>
              <w:bottom w:w="80" w:type="dxa"/>
              <w:right w:w="120" w:type="dxa"/>
            </w:tcMar>
            <w:vAlign w:val="center"/>
          </w:tcPr>
          <w:p w14:paraId="64D5B336" w14:textId="77777777" w:rsidR="00600BF7" w:rsidRDefault="00000000">
            <w:pPr>
              <w:spacing w:after="60" w:line="264" w:lineRule="auto"/>
              <w:jc w:val="left"/>
            </w:pPr>
            <w:r>
              <w:rPr>
                <w:b/>
                <w:sz w:val="19"/>
              </w:rPr>
              <w:t>Stage</w:t>
            </w:r>
          </w:p>
        </w:tc>
        <w:tc>
          <w:tcPr>
            <w:tcW w:w="7128" w:type="dxa"/>
            <w:shd w:val="clear" w:color="auto" w:fill="F4F6F9"/>
            <w:tcMar>
              <w:top w:w="80" w:type="dxa"/>
              <w:left w:w="120" w:type="dxa"/>
              <w:bottom w:w="80" w:type="dxa"/>
              <w:right w:w="120" w:type="dxa"/>
            </w:tcMar>
            <w:vAlign w:val="center"/>
          </w:tcPr>
          <w:p w14:paraId="7548F9CD" w14:textId="77777777" w:rsidR="00600BF7" w:rsidRDefault="00000000">
            <w:pPr>
              <w:spacing w:after="60" w:line="264" w:lineRule="auto"/>
              <w:jc w:val="left"/>
            </w:pPr>
            <w:r>
              <w:rPr>
                <w:b/>
                <w:sz w:val="19"/>
              </w:rPr>
              <w:t>Main work</w:t>
            </w:r>
          </w:p>
        </w:tc>
      </w:tr>
      <w:tr w:rsidR="00600BF7" w14:paraId="754D5DDB" w14:textId="77777777">
        <w:tc>
          <w:tcPr>
            <w:tcW w:w="2232" w:type="dxa"/>
            <w:tcMar>
              <w:top w:w="80" w:type="dxa"/>
              <w:left w:w="120" w:type="dxa"/>
              <w:bottom w:w="80" w:type="dxa"/>
              <w:right w:w="120" w:type="dxa"/>
            </w:tcMar>
            <w:vAlign w:val="center"/>
          </w:tcPr>
          <w:p w14:paraId="34CC73C5" w14:textId="77777777" w:rsidR="00600BF7" w:rsidRDefault="00000000">
            <w:pPr>
              <w:spacing w:after="60" w:line="264" w:lineRule="auto"/>
              <w:jc w:val="left"/>
            </w:pPr>
            <w:r>
              <w:rPr>
                <w:sz w:val="19"/>
              </w:rPr>
              <w:t>1. Design freeze</w:t>
            </w:r>
          </w:p>
        </w:tc>
        <w:tc>
          <w:tcPr>
            <w:tcW w:w="7128" w:type="dxa"/>
            <w:tcMar>
              <w:top w:w="80" w:type="dxa"/>
              <w:left w:w="120" w:type="dxa"/>
              <w:bottom w:w="80" w:type="dxa"/>
              <w:right w:w="120" w:type="dxa"/>
            </w:tcMar>
            <w:vAlign w:val="center"/>
          </w:tcPr>
          <w:p>
            <w:r>
              <w:t>Revise proposal; freeze the three-layer memory architecture, four conditions, atomic schema, relevance rubric, questionnaire, and hypotheses</w:t>
            </w:r>
          </w:p>
        </w:tc>
      </w:tr>
      <w:tr w:rsidR="00600BF7" w14:paraId="3C32D29F" w14:textId="77777777">
        <w:tc>
          <w:tcPr>
            <w:tcW w:w="2232" w:type="dxa"/>
            <w:tcMar>
              <w:top w:w="80" w:type="dxa"/>
              <w:left w:w="120" w:type="dxa"/>
              <w:bottom w:w="80" w:type="dxa"/>
              <w:right w:w="120" w:type="dxa"/>
            </w:tcMar>
            <w:vAlign w:val="center"/>
          </w:tcPr>
          <w:p w14:paraId="341699A3" w14:textId="77777777" w:rsidR="00600BF7" w:rsidRDefault="00000000">
            <w:pPr>
              <w:spacing w:after="60" w:line="264" w:lineRule="auto"/>
              <w:jc w:val="left"/>
            </w:pPr>
            <w:r>
              <w:rPr>
                <w:sz w:val="19"/>
              </w:rPr>
              <w:t>2. Implementation</w:t>
            </w:r>
          </w:p>
        </w:tc>
        <w:tc>
          <w:tcPr>
            <w:tcW w:w="7128" w:type="dxa"/>
            <w:tcMar>
              <w:top w:w="80" w:type="dxa"/>
              <w:left w:w="120" w:type="dxa"/>
              <w:bottom w:w="80" w:type="dxa"/>
              <w:right w:w="120" w:type="dxa"/>
            </w:tcMar>
            <w:vAlign w:val="center"/>
          </w:tcPr>
          <w:p>
            <w:r>
              <w:t>Add Full-memory and asynchronous model-assisted scoring, replay the fixed atomic pool across conditions, and export evaluation logs</w:t>
            </w:r>
          </w:p>
        </w:tc>
      </w:tr>
      <w:tr w:rsidR="00600BF7" w14:paraId="257C83F0" w14:textId="77777777">
        <w:tc>
          <w:tcPr>
            <w:tcW w:w="2232" w:type="dxa"/>
            <w:tcMar>
              <w:top w:w="80" w:type="dxa"/>
              <w:left w:w="120" w:type="dxa"/>
              <w:bottom w:w="80" w:type="dxa"/>
              <w:right w:w="120" w:type="dxa"/>
            </w:tcMar>
            <w:vAlign w:val="center"/>
          </w:tcPr>
          <w:p w14:paraId="04C6E65F" w14:textId="77777777" w:rsidR="00600BF7" w:rsidRDefault="00000000">
            <w:pPr>
              <w:spacing w:after="60" w:line="264" w:lineRule="auto"/>
              <w:jc w:val="left"/>
            </w:pPr>
            <w:r>
              <w:rPr>
                <w:sz w:val="19"/>
              </w:rPr>
              <w:t>3. Pilot</w:t>
            </w:r>
          </w:p>
        </w:tc>
        <w:tc>
          <w:tcPr>
            <w:tcW w:w="7128" w:type="dxa"/>
            <w:tcMar>
              <w:top w:w="80" w:type="dxa"/>
              <w:left w:w="120" w:type="dxa"/>
              <w:bottom w:w="80" w:type="dxa"/>
              <w:right w:w="120" w:type="dxa"/>
            </w:tcMar>
            <w:vAlign w:val="center"/>
          </w:tcPr>
          <w:p>
            <w:r>
              <w:t>Run capability check; calibrate and freeze rule thresholds, K, prompts, model-scoring rubric, and memory-formation policy</w:t>
            </w:r>
          </w:p>
        </w:tc>
      </w:tr>
      <w:tr w:rsidR="00600BF7" w14:paraId="40302A18" w14:textId="77777777">
        <w:tc>
          <w:tcPr>
            <w:tcW w:w="2232" w:type="dxa"/>
            <w:tcMar>
              <w:top w:w="80" w:type="dxa"/>
              <w:left w:w="120" w:type="dxa"/>
              <w:bottom w:w="80" w:type="dxa"/>
              <w:right w:w="120" w:type="dxa"/>
            </w:tcMar>
            <w:vAlign w:val="center"/>
          </w:tcPr>
          <w:p w14:paraId="34DE52F9" w14:textId="77777777" w:rsidR="00600BF7" w:rsidRDefault="00000000">
            <w:pPr>
              <w:spacing w:after="60" w:line="264" w:lineRule="auto"/>
              <w:jc w:val="left"/>
            </w:pPr>
            <w:r>
              <w:rPr>
                <w:sz w:val="19"/>
              </w:rPr>
              <w:t>4. Retrieval evaluation</w:t>
            </w:r>
          </w:p>
        </w:tc>
        <w:tc>
          <w:tcPr>
            <w:tcW w:w="7128" w:type="dxa"/>
            <w:tcMar>
              <w:top w:w="80" w:type="dxa"/>
              <w:left w:w="120" w:type="dxa"/>
              <w:bottom w:w="80" w:type="dxa"/>
              <w:right w:w="120" w:type="dxa"/>
            </w:tcMar>
            <w:vAlign w:val="center"/>
          </w:tcPr>
          <w:p w14:paraId="5021EA8E" w14:textId="77777777" w:rsidR="00600BF7" w:rsidRDefault="00000000">
            <w:pPr>
              <w:spacing w:after="60" w:line="264" w:lineRule="auto"/>
              <w:jc w:val="left"/>
            </w:pPr>
            <w:r>
              <w:rPr>
                <w:sz w:val="19"/>
              </w:rPr>
              <w:t>Replay fixed dialogue queries; annotate query-memory relevance; compare the three retrieval rankings and record system metrics</w:t>
            </w:r>
          </w:p>
        </w:tc>
      </w:tr>
      <w:tr w:rsidR="00600BF7" w14:paraId="2729F6C7" w14:textId="77777777">
        <w:tc>
          <w:tcPr>
            <w:tcW w:w="2232" w:type="dxa"/>
            <w:tcMar>
              <w:top w:w="80" w:type="dxa"/>
              <w:left w:w="120" w:type="dxa"/>
              <w:bottom w:w="80" w:type="dxa"/>
              <w:right w:w="120" w:type="dxa"/>
            </w:tcMar>
            <w:vAlign w:val="center"/>
          </w:tcPr>
          <w:p w14:paraId="12CBB2C3" w14:textId="77777777" w:rsidR="00600BF7" w:rsidRDefault="00000000">
            <w:pPr>
              <w:spacing w:after="60" w:line="264" w:lineRule="auto"/>
              <w:jc w:val="left"/>
            </w:pPr>
            <w:r>
              <w:rPr>
                <w:sz w:val="19"/>
              </w:rPr>
              <w:t>5. User study</w:t>
            </w:r>
          </w:p>
        </w:tc>
        <w:tc>
          <w:tcPr>
            <w:tcW w:w="7128" w:type="dxa"/>
            <w:tcMar>
              <w:top w:w="80" w:type="dxa"/>
              <w:left w:w="120" w:type="dxa"/>
              <w:bottom w:w="80" w:type="dxa"/>
              <w:right w:w="120" w:type="dxa"/>
            </w:tcMar>
            <w:vAlign w:val="center"/>
          </w:tcPr>
          <w:p w14:paraId="2B95A6BA" w14:textId="77777777" w:rsidR="00600BF7" w:rsidRDefault="00000000">
            <w:pPr>
              <w:spacing w:after="60" w:line="264" w:lineRule="auto"/>
              <w:jc w:val="left"/>
            </w:pPr>
            <w:r>
              <w:rPr>
                <w:sz w:val="19"/>
              </w:rPr>
              <w:t>Run Latin-square four-condition study and collect Qualtrics responses</w:t>
            </w:r>
          </w:p>
        </w:tc>
      </w:tr>
      <w:tr w:rsidR="00600BF7" w14:paraId="1B26DBA4" w14:textId="77777777">
        <w:tc>
          <w:tcPr>
            <w:tcW w:w="2232" w:type="dxa"/>
            <w:tcMar>
              <w:top w:w="80" w:type="dxa"/>
              <w:left w:w="120" w:type="dxa"/>
              <w:bottom w:w="80" w:type="dxa"/>
              <w:right w:w="120" w:type="dxa"/>
            </w:tcMar>
            <w:vAlign w:val="center"/>
          </w:tcPr>
          <w:p w14:paraId="0FECF588" w14:textId="77777777" w:rsidR="00600BF7" w:rsidRDefault="00000000">
            <w:pPr>
              <w:spacing w:after="60" w:line="264" w:lineRule="auto"/>
              <w:jc w:val="left"/>
            </w:pPr>
            <w:r>
              <w:rPr>
                <w:sz w:val="19"/>
              </w:rPr>
              <w:t>6. Analysis and writing</w:t>
            </w:r>
          </w:p>
        </w:tc>
        <w:tc>
          <w:tcPr>
            <w:tcW w:w="7128" w:type="dxa"/>
            <w:tcMar>
              <w:top w:w="80" w:type="dxa"/>
              <w:left w:w="120" w:type="dxa"/>
              <w:bottom w:w="80" w:type="dxa"/>
              <w:right w:w="120" w:type="dxa"/>
            </w:tcMar>
            <w:vAlign w:val="center"/>
          </w:tcPr>
          <w:p w14:paraId="10940F97" w14:textId="77777777" w:rsidR="00600BF7" w:rsidRDefault="00000000">
            <w:pPr>
              <w:spacing w:after="60" w:line="264" w:lineRule="auto"/>
              <w:jc w:val="left"/>
            </w:pPr>
            <w:r>
              <w:rPr>
                <w:sz w:val="19"/>
              </w:rPr>
              <w:t>Combine quantitative, qualitative, and performance findings; document limitations and model-specific scope</w:t>
            </w:r>
          </w:p>
        </w:tc>
      </w:tr>
    </w:tbl>
    <w:p w14:paraId="3CC4D681" w14:textId="77777777" w:rsidR="00600BF7" w:rsidRDefault="00600BF7"/>
    <w:p w14:paraId="6665E7FB" w14:textId="77777777" w:rsidR="00600BF7" w:rsidRDefault="00000000">
      <w:pPr>
        <w:pStyle w:val="Heading1"/>
      </w:pPr>
      <w:r>
        <w:t>15. Limitations</w:t>
      </w:r>
    </w:p>
    <w:p w14:paraId="6E816F35" w14:textId="77777777" w:rsidR="00600BF7" w:rsidRDefault="00000000">
      <w:pPr>
        <w:pStyle w:val="ListParagraph"/>
        <w:keepLines/>
        <w:numPr>
          <w:ilvl w:val="0"/>
          <w:numId w:val="1"/>
        </w:numPr>
      </w:pPr>
      <w:r>
        <w:t>The participant sample and naturally generated atomic memory pool are appropriate for a prototype, not a claim of AAA-scale deployment.</w:t>
      </w:r>
    </w:p>
    <w:p w14:paraId="76943B16" w14:textId="77777777" w:rsidR="00600BF7" w:rsidRDefault="00000000">
      <w:pPr>
        <w:pStyle w:val="ListParagraph"/>
        <w:keepLines/>
        <w:numPr>
          <w:ilvl w:val="0"/>
          <w:numId w:val="1"/>
        </w:numPr>
      </w:pPr>
      <w:r>
        <w:t>Results are specific to one dialogue model, embedding model, game design, and prompt configuration.</w:t>
      </w:r>
    </w:p>
    <w:p w14:paraId="2FABBE7E" w14:textId="77777777" w:rsidR="00600BF7" w:rsidRDefault="00000000">
      <w:pPr>
        <w:pStyle w:val="ListParagraph"/>
        <w:keepLines/>
        <w:numPr>
          <w:ilvl w:val="0"/>
          <w:numId w:val="1"/>
        </w:numPr>
      </w:pPr>
      <w:r>
        <w:t>Memory-pool size varies naturally with completed player turns, but size and irrelevant-memory proportion are not experimentally manipulated. The study therefore does not establish a universal threshold at which retrieval becomes necessary or how the methods scale to large games.</w:t>
      </w:r>
    </w:p>
    <w:p w14:paraId="6AB7B938" w14:textId="77777777" w:rsidR="00600BF7" w:rsidRDefault="00000000">
      <w:pPr>
        <w:pStyle w:val="ListParagraph"/>
        <w:keepLines/>
        <w:numPr>
          <w:ilvl w:val="0"/>
          <w:numId w:val="1"/>
        </w:numPr>
      </w:pPr>
      <w:r>
        <w:t>Human relevance labels are partly judgement-based; inclusion criteria and inter-rater agreement must be reported.</w:t>
      </w:r>
    </w:p>
    <w:p w14:paraId="25498432" w14:textId="77777777" w:rsidR="00600BF7" w:rsidRDefault="00000000">
      <w:pPr>
        <w:pStyle w:val="ListParagraph"/>
        <w:keepLines/>
        <w:numPr>
          <w:ilvl w:val="0"/>
          <w:numId w:val="1"/>
        </w:numPr>
      </w:pPr>
      <w:r>
        <w:t>Model-assisted scoring may add latency and nondeterminism that outweigh quality benefits in a small pool.</w:t>
      </w:r>
    </w:p>
    <w:p w14:paraId="10612664" w14:textId="77777777" w:rsidR="00600BF7" w:rsidRDefault="00000000">
      <w:r>
        <w:br w:type="page"/>
      </w:r>
    </w:p>
    <w:p w14:paraId="7A0A94F4" w14:textId="77777777" w:rsidR="00600BF7" w:rsidRDefault="00000000">
      <w:pPr>
        <w:pStyle w:val="Heading1"/>
      </w:pPr>
      <w:r>
        <w:lastRenderedPageBreak/>
        <w:t>References</w:t>
      </w:r>
    </w:p>
    <w:p w14:paraId="0301518D" w14:textId="77777777" w:rsidR="00600BF7" w:rsidRDefault="00000000">
      <w:r>
        <w:t>Lewis, P., et al. (2020). Retrieval-Augmented Generation for Knowledge-Intensive NLP Tasks. Advances in Neural Information Processing Systems, 33. https://arxiv.org/abs/2005.11401</w:t>
      </w:r>
    </w:p>
    <w:p w14:paraId="64A239E7" w14:textId="77777777" w:rsidR="00600BF7" w:rsidRDefault="00000000">
      <w:r>
        <w:t>Park, J. S., et al. (2023). Generative Agents: Interactive Simulacra of Human Behavior. Proceedings of UIST 2023. https://arxiv.org/abs/2304.03442</w:t>
      </w:r>
    </w:p>
    <w:p w14:paraId="3E944F27" w14:textId="77777777" w:rsidR="00600BF7" w:rsidRDefault="00000000">
      <w:r>
        <w:t>Liu, N. F., et al. (2024). Lost in the Middle: How Language Models Use Long Contexts. Transactions of the Association for Computational Linguistics, 12, 157-173. https://doi.org/10.1162/tacl_a_00638</w:t>
      </w:r>
    </w:p>
    <w:p w14:paraId="5AAD5BCA" w14:textId="77777777" w:rsidR="00600BF7" w:rsidRDefault="00000000">
      <w:r>
        <w:t>Li, Z., Li, C., Zhang, M., Mei, Q., &amp; Bendersky, M. (2024). Retrieval Augmented Generation or Long-Context LLMs? A Comprehensive Study and Hybrid Approach. EMNLP 2024 Industry Track, 881-893. https://doi.org/10.18653/v1/2024.emnlp-industry.66</w:t>
      </w:r>
    </w:p>
    <w:p w14:paraId="47A73F4E" w14:textId="77777777" w:rsidR="00600BF7" w:rsidRDefault="00000000">
      <w:r>
        <w:t>Saad-Falcon, J., Khattab, O., Potts, C., &amp; Zaharia, M. (2023). ARES: An Automated Evaluation Framework for Retrieval-Augmented Generation Systems. https://arxiv.org/abs/2311.09476</w:t>
      </w:r>
    </w:p>
    <w:p w14:paraId="763474E4" w14:textId="77777777" w:rsidR="00600BF7" w:rsidRDefault="00000000">
      <w:r>
        <w:t>Salemi, A., &amp; Zamani, H. (2024). Evaluating Retrieval Quality in Retrieval-Augmented Generation. https://arxiv.org/abs/2404.13781</w:t>
      </w:r>
    </w:p>
    <w:sectPr w:rsidR="00600BF7">
      <w:footerReference w:type="default" r:id="rId7"/>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9E975" w14:textId="77777777" w:rsidR="002C6E03" w:rsidRDefault="002C6E03" w:rsidP="002B717F">
      <w:pPr>
        <w:spacing w:after="0" w:line="240" w:lineRule="auto"/>
      </w:pPr>
      <w:r>
        <w:separator/>
      </w:r>
    </w:p>
  </w:endnote>
  <w:endnote w:type="continuationSeparator" w:id="0">
    <w:p w14:paraId="5190C8E4" w14:textId="77777777" w:rsidR="002C6E03" w:rsidRDefault="002C6E03"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AA233" w14:textId="77777777" w:rsidR="00600BF7" w:rsidRDefault="00000000">
    <w:pPr>
      <w:jc w:val="center"/>
    </w:pPr>
    <w:r>
      <w:fldChar w:fldCharType="begin"/>
    </w:r>
    <w:r>
      <w:instrText xml:space="preserve"> PAGE </w:instrText>
    </w:r>
    <w:r w:rsidR="00D548F0">
      <w:fldChar w:fldCharType="separate"/>
    </w:r>
    <w:r w:rsidR="00D54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BD64D" w14:textId="77777777" w:rsidR="002C6E03" w:rsidRDefault="002C6E03" w:rsidP="002B717F">
      <w:pPr>
        <w:spacing w:after="0" w:line="240" w:lineRule="auto"/>
      </w:pPr>
      <w:r>
        <w:separator/>
      </w:r>
    </w:p>
  </w:footnote>
  <w:footnote w:type="continuationSeparator" w:id="0">
    <w:p w14:paraId="2F4BA000" w14:textId="77777777" w:rsidR="002C6E03" w:rsidRDefault="002C6E03"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3D22EE8"/>
    <w:multiLevelType w:val="multilevel"/>
    <w:tmpl w:val="8C008004"/>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76B3050"/>
    <w:multiLevelType w:val="multilevel"/>
    <w:tmpl w:val="4E7EA408"/>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FF3768"/>
    <w:multiLevelType w:val="multilevel"/>
    <w:tmpl w:val="C5863F5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5F268D3"/>
    <w:multiLevelType w:val="multilevel"/>
    <w:tmpl w:val="4F4EDC22"/>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7A47674"/>
    <w:multiLevelType w:val="multilevel"/>
    <w:tmpl w:val="1D06C2A2"/>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33C503B"/>
    <w:multiLevelType w:val="multilevel"/>
    <w:tmpl w:val="45B4613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55CAE"/>
    <w:multiLevelType w:val="multilevel"/>
    <w:tmpl w:val="90DA7EE0"/>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6963BE9"/>
    <w:multiLevelType w:val="multilevel"/>
    <w:tmpl w:val="1920204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C3129F6"/>
    <w:multiLevelType w:val="hybridMultilevel"/>
    <w:tmpl w:val="57585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020277010">
    <w:abstractNumId w:val="17"/>
    <w:lvlOverride w:ilvl="0">
      <w:startOverride w:val="1"/>
    </w:lvlOverride>
  </w:num>
  <w:num w:numId="2" w16cid:durableId="802624445">
    <w:abstractNumId w:val="21"/>
    <w:lvlOverride w:ilvl="0">
      <w:startOverride w:val="1"/>
    </w:lvlOverride>
  </w:num>
  <w:num w:numId="3" w16cid:durableId="1053700333">
    <w:abstractNumId w:val="21"/>
    <w:lvlOverride w:ilvl="0">
      <w:startOverride w:val="1"/>
    </w:lvlOverride>
  </w:num>
  <w:num w:numId="4" w16cid:durableId="1908151863">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61EE2"/>
    <w:rsid w:val="00067A41"/>
    <w:rsid w:val="000706DB"/>
    <w:rsid w:val="00070E71"/>
    <w:rsid w:val="000768D1"/>
    <w:rsid w:val="00077453"/>
    <w:rsid w:val="00083248"/>
    <w:rsid w:val="0009043C"/>
    <w:rsid w:val="00092662"/>
    <w:rsid w:val="000A0E98"/>
    <w:rsid w:val="000A4D3F"/>
    <w:rsid w:val="000A58E5"/>
    <w:rsid w:val="000B2F31"/>
    <w:rsid w:val="000B7D48"/>
    <w:rsid w:val="000D623F"/>
    <w:rsid w:val="000E1B65"/>
    <w:rsid w:val="000E1F9A"/>
    <w:rsid w:val="000E214B"/>
    <w:rsid w:val="000E7F1A"/>
    <w:rsid w:val="000F029A"/>
    <w:rsid w:val="00100590"/>
    <w:rsid w:val="00102F99"/>
    <w:rsid w:val="00130D46"/>
    <w:rsid w:val="00135D8B"/>
    <w:rsid w:val="00136DBC"/>
    <w:rsid w:val="00146204"/>
    <w:rsid w:val="00183CCA"/>
    <w:rsid w:val="001968A9"/>
    <w:rsid w:val="00197154"/>
    <w:rsid w:val="001A0B7A"/>
    <w:rsid w:val="001B3FF9"/>
    <w:rsid w:val="001B79CB"/>
    <w:rsid w:val="001C3DB0"/>
    <w:rsid w:val="001C646E"/>
    <w:rsid w:val="001E4841"/>
    <w:rsid w:val="001F0980"/>
    <w:rsid w:val="00207148"/>
    <w:rsid w:val="002151E1"/>
    <w:rsid w:val="00222591"/>
    <w:rsid w:val="00237244"/>
    <w:rsid w:val="002378FC"/>
    <w:rsid w:val="00237E80"/>
    <w:rsid w:val="0024029B"/>
    <w:rsid w:val="00242977"/>
    <w:rsid w:val="00255E7F"/>
    <w:rsid w:val="00272203"/>
    <w:rsid w:val="00272B75"/>
    <w:rsid w:val="002835AD"/>
    <w:rsid w:val="0029448B"/>
    <w:rsid w:val="002B717F"/>
    <w:rsid w:val="002C1A99"/>
    <w:rsid w:val="002C5FF7"/>
    <w:rsid w:val="002C6E03"/>
    <w:rsid w:val="002D06D8"/>
    <w:rsid w:val="002D2966"/>
    <w:rsid w:val="002E2234"/>
    <w:rsid w:val="002F4E8E"/>
    <w:rsid w:val="0031264D"/>
    <w:rsid w:val="00313478"/>
    <w:rsid w:val="00333E19"/>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34FFF"/>
    <w:rsid w:val="00442106"/>
    <w:rsid w:val="004478AE"/>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BB7"/>
    <w:rsid w:val="00583D5C"/>
    <w:rsid w:val="00592289"/>
    <w:rsid w:val="005A09B8"/>
    <w:rsid w:val="005B6F78"/>
    <w:rsid w:val="005D4FDE"/>
    <w:rsid w:val="00600BF7"/>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2367B"/>
    <w:rsid w:val="0073125B"/>
    <w:rsid w:val="00740265"/>
    <w:rsid w:val="007431D1"/>
    <w:rsid w:val="007709DB"/>
    <w:rsid w:val="007973A0"/>
    <w:rsid w:val="007A75AF"/>
    <w:rsid w:val="007C5825"/>
    <w:rsid w:val="007D78DA"/>
    <w:rsid w:val="007E2A88"/>
    <w:rsid w:val="007F3461"/>
    <w:rsid w:val="008211B1"/>
    <w:rsid w:val="00823105"/>
    <w:rsid w:val="00824816"/>
    <w:rsid w:val="00840684"/>
    <w:rsid w:val="00843BC9"/>
    <w:rsid w:val="008458A3"/>
    <w:rsid w:val="008471F5"/>
    <w:rsid w:val="00862012"/>
    <w:rsid w:val="00865CE6"/>
    <w:rsid w:val="00870C2B"/>
    <w:rsid w:val="008C73D4"/>
    <w:rsid w:val="008D14A6"/>
    <w:rsid w:val="008E3F76"/>
    <w:rsid w:val="008F7F0C"/>
    <w:rsid w:val="0091370C"/>
    <w:rsid w:val="009242CF"/>
    <w:rsid w:val="00942177"/>
    <w:rsid w:val="0095772D"/>
    <w:rsid w:val="009721EF"/>
    <w:rsid w:val="009740CC"/>
    <w:rsid w:val="00980560"/>
    <w:rsid w:val="0098644D"/>
    <w:rsid w:val="009A79B1"/>
    <w:rsid w:val="009B4972"/>
    <w:rsid w:val="009B6B27"/>
    <w:rsid w:val="009D2D54"/>
    <w:rsid w:val="009D3989"/>
    <w:rsid w:val="009F3529"/>
    <w:rsid w:val="00A101F3"/>
    <w:rsid w:val="00A10E10"/>
    <w:rsid w:val="00A15EA2"/>
    <w:rsid w:val="00A1776B"/>
    <w:rsid w:val="00A20D0C"/>
    <w:rsid w:val="00A62002"/>
    <w:rsid w:val="00A628E2"/>
    <w:rsid w:val="00A6792F"/>
    <w:rsid w:val="00A71B8B"/>
    <w:rsid w:val="00A71F85"/>
    <w:rsid w:val="00A74539"/>
    <w:rsid w:val="00A9110A"/>
    <w:rsid w:val="00AC5BE9"/>
    <w:rsid w:val="00AD0ED9"/>
    <w:rsid w:val="00AF4758"/>
    <w:rsid w:val="00AF5F5E"/>
    <w:rsid w:val="00B13693"/>
    <w:rsid w:val="00B25BEA"/>
    <w:rsid w:val="00B61F4A"/>
    <w:rsid w:val="00B640CF"/>
    <w:rsid w:val="00B65234"/>
    <w:rsid w:val="00B718A1"/>
    <w:rsid w:val="00B83573"/>
    <w:rsid w:val="00BF0E01"/>
    <w:rsid w:val="00BF1AF2"/>
    <w:rsid w:val="00BF5365"/>
    <w:rsid w:val="00BF6B53"/>
    <w:rsid w:val="00C12A5D"/>
    <w:rsid w:val="00C234D8"/>
    <w:rsid w:val="00C3677C"/>
    <w:rsid w:val="00C46B44"/>
    <w:rsid w:val="00C7524D"/>
    <w:rsid w:val="00C8131D"/>
    <w:rsid w:val="00C90F5E"/>
    <w:rsid w:val="00C9486A"/>
    <w:rsid w:val="00C9705E"/>
    <w:rsid w:val="00CA66D1"/>
    <w:rsid w:val="00CD1417"/>
    <w:rsid w:val="00CF2221"/>
    <w:rsid w:val="00D007CC"/>
    <w:rsid w:val="00D023D2"/>
    <w:rsid w:val="00D03BEA"/>
    <w:rsid w:val="00D11187"/>
    <w:rsid w:val="00D11662"/>
    <w:rsid w:val="00D326CA"/>
    <w:rsid w:val="00D37114"/>
    <w:rsid w:val="00D400E3"/>
    <w:rsid w:val="00D43FAE"/>
    <w:rsid w:val="00D44B09"/>
    <w:rsid w:val="00D45A61"/>
    <w:rsid w:val="00D51CF4"/>
    <w:rsid w:val="00D54350"/>
    <w:rsid w:val="00D548F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8015E"/>
    <w:rsid w:val="00E952B3"/>
    <w:rsid w:val="00E96AED"/>
    <w:rsid w:val="00EC146F"/>
    <w:rsid w:val="00EC6609"/>
    <w:rsid w:val="00ED7B02"/>
    <w:rsid w:val="00EF03BB"/>
    <w:rsid w:val="00F24228"/>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E74ECE"/>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spacing w:line="320" w:lineRule="auto"/>
      <w:jc w:val="both"/>
    </w:pPr>
    <w:rPr>
      <w:rFonts w:ascii="Calibri" w:hAnsi="Calibri"/>
    </w:rPr>
  </w:style>
  <w:style w:type="paragraph" w:styleId="Heading1">
    <w:name w:val="heading 1"/>
    <w:basedOn w:val="Normal"/>
    <w:next w:val="Normal"/>
    <w:link w:val="Heading1Char"/>
    <w:uiPriority w:val="9"/>
    <w:qFormat/>
    <w:rsid w:val="00530167"/>
    <w:pPr>
      <w:keepNext/>
      <w:keepLines/>
      <w:spacing w:before="360" w:after="200"/>
      <w:outlineLvl w:val="0"/>
    </w:pPr>
    <w:rPr>
      <w:rFonts w:asciiTheme="majorHAnsi" w:eastAsiaTheme="majorEastAsia" w:hAnsiTheme="majorHAnsi" w:cstheme="majorBidi"/>
      <w:b/>
      <w:color w:val="2E74B5"/>
      <w:sz w:val="32"/>
      <w:szCs w:val="48"/>
    </w:rPr>
  </w:style>
  <w:style w:type="paragraph" w:styleId="Heading2">
    <w:name w:val="heading 2"/>
    <w:basedOn w:val="Normal"/>
    <w:next w:val="Normal"/>
    <w:link w:val="Heading2Char"/>
    <w:uiPriority w:val="9"/>
    <w:unhideWhenUsed/>
    <w:qFormat/>
    <w:rsid w:val="00530167"/>
    <w:pPr>
      <w:keepNext/>
      <w:keepLines/>
      <w:spacing w:before="240" w:after="120"/>
      <w:outlineLvl w:val="1"/>
    </w:pPr>
    <w:rPr>
      <w:rFonts w:asciiTheme="majorHAnsi" w:eastAsiaTheme="majorEastAsia" w:hAnsiTheme="majorHAnsi" w:cstheme="majorBidi"/>
      <w:b/>
      <w:color w:val="2E74B5"/>
      <w:sz w:val="26"/>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b/>
      <w:color w:val="1F4D78"/>
      <w:sz w:val="24"/>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240" w:line="240" w:lineRule="auto"/>
      <w:contextualSpacing/>
      <w:jc w:val="center"/>
    </w:pPr>
    <w:rPr>
      <w:rFonts w:asciiTheme="majorHAnsi" w:eastAsiaTheme="majorEastAsia" w:hAnsiTheme="majorHAnsi" w:cstheme="majorBidi"/>
      <w:b/>
      <w:color w:val="1F4D78"/>
      <w:spacing w:val="-10"/>
      <w:kern w:val="28"/>
      <w:sz w:val="48"/>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spacing w:after="80" w:line="290" w:lineRule="auto"/>
      <w:ind w:left="720"/>
      <w:contextualSpacing/>
    </w:p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 w:type="character" w:styleId="HTMLCode">
    <w:name w:val="HTML Code"/>
    <w:basedOn w:val="DefaultParagraphFont"/>
    <w:uiPriority w:val="99"/>
    <w:semiHidden/>
    <w:unhideWhenUsed/>
    <w:rsid w:val="00C12A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4339</TotalTime>
  <Pages>15</Pages>
  <Words>2888</Words>
  <Characters>18399</Characters>
  <Application>Microsoft Office Word</Application>
  <DocSecurity>0</DocSecurity>
  <Lines>408</Lines>
  <Paragraphs>308</Paragraphs>
  <ScaleCrop>false</ScaleCrop>
  <HeadingPairs>
    <vt:vector size="2" baseType="variant">
      <vt:variant>
        <vt:lpstr>Title</vt:lpstr>
      </vt:variant>
      <vt:variant>
        <vt:i4>1</vt:i4>
      </vt:variant>
    </vt:vector>
  </HeadingPairs>
  <TitlesOfParts>
    <vt:vector size="1" baseType="lpstr">
      <vt:lpstr>Evaluating Memory Retrieval for LLM-Driven Boss Dialogue in a Turn-Based Game</vt:lpstr>
    </vt:vector>
  </TitlesOfParts>
  <Company/>
  <LinksUpToDate>false</LinksUpToDate>
  <CharactersWithSpaces>20979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Memory Retrieval for LLM-Driven Boss Dialogue in a Turn-Based Game</dc:title>
  <dc:subject>Research proposal</dc:subject>
  <dc:creator>YANG, SHUNYU (PGT)</dc:creator>
  <cp:keywords/>
  <dc:description/>
  <cp:lastModifiedBy>YANG, SHUNYU (PGT)</cp:lastModifiedBy>
  <cp:revision>202</cp:revision>
  <dcterms:created xsi:type="dcterms:W3CDTF">2026-05-31T15:26:00Z</dcterms:created>
  <dcterms:modified xsi:type="dcterms:W3CDTF">2026-08-15T10:13:00Z</dcterms:modified>
</cp:coreProperties>
</file>