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145" w:rsidRPr="00B4390A" w:rsidRDefault="00D84CA3" w:rsidP="00B4390A">
      <w:pPr>
        <w:pStyle w:val="LabNumber"/>
        <w:rPr>
          <w:sz w:val="28"/>
        </w:rPr>
      </w:pPr>
      <w:r>
        <w:rPr>
          <w:sz w:val="28"/>
        </w:rPr>
        <w:t>LAB # 11</w:t>
      </w:r>
    </w:p>
    <w:p w:rsidR="00E62AAE" w:rsidRDefault="00E62AAE" w:rsidP="00E62AAE">
      <w:pPr>
        <w:jc w:val="center"/>
        <w:rPr>
          <w:rFonts w:ascii="Arial Black" w:eastAsia="Times New Roman" w:hAnsi="Arial Black" w:cs="Times New Roman"/>
          <w:b/>
          <w:caps/>
          <w:noProof/>
          <w:color w:val="000000"/>
          <w:sz w:val="24"/>
          <w:szCs w:val="20"/>
        </w:rPr>
      </w:pPr>
      <w:r w:rsidRPr="00E62AAE">
        <w:rPr>
          <w:rFonts w:ascii="Arial Black" w:eastAsia="Times New Roman" w:hAnsi="Arial Black" w:cs="Times New Roman"/>
          <w:b/>
          <w:caps/>
          <w:noProof/>
          <w:color w:val="000000"/>
          <w:sz w:val="24"/>
          <w:szCs w:val="20"/>
        </w:rPr>
        <w:t>PREDICATE LOGIC</w:t>
      </w:r>
    </w:p>
    <w:p w:rsidR="00D84CA3" w:rsidRPr="00D84CA3" w:rsidRDefault="00D84CA3" w:rsidP="00D84CA3">
      <w:pPr>
        <w:rPr>
          <w:rFonts w:ascii="Times New Roman" w:hAnsi="Times New Roman" w:cs="Times New Roman"/>
          <w:sz w:val="18"/>
        </w:rPr>
      </w:pPr>
      <w:r>
        <w:rPr>
          <w:rFonts w:ascii="Times New Roman" w:hAnsi="Times New Roman" w:cs="Times New Roman"/>
          <w:sz w:val="18"/>
        </w:rPr>
        <w:t>1.</w:t>
      </w:r>
      <w:r w:rsidRPr="00D84CA3">
        <w:rPr>
          <w:rFonts w:ascii="Times New Roman" w:hAnsi="Times New Roman" w:cs="Times New Roman"/>
          <w:sz w:val="18"/>
        </w:rPr>
        <w:t xml:space="preserve">An article can be identified by its “book” and a book can be identified by its “title and author”, and author can be identified by its “first name”. The domains title, author, and names the entire standard domain symbol. Predicates name should be “owns” and owns can be identified by its name and articles, e.g. John owns the book </w:t>
      </w:r>
      <w:proofErr w:type="gramStart"/>
      <w:r w:rsidRPr="00D84CA3">
        <w:rPr>
          <w:rFonts w:ascii="Times New Roman" w:hAnsi="Times New Roman" w:cs="Times New Roman"/>
          <w:sz w:val="18"/>
        </w:rPr>
        <w:t>From</w:t>
      </w:r>
      <w:proofErr w:type="gramEnd"/>
      <w:r w:rsidRPr="00D84CA3">
        <w:rPr>
          <w:rFonts w:ascii="Times New Roman" w:hAnsi="Times New Roman" w:cs="Times New Roman"/>
          <w:sz w:val="18"/>
        </w:rPr>
        <w:t xml:space="preserve"> Here to Eternity, written by James Jones. </w:t>
      </w:r>
      <w:proofErr w:type="spellStart"/>
      <w:r w:rsidRPr="00D84CA3">
        <w:rPr>
          <w:rFonts w:ascii="Times New Roman" w:hAnsi="Times New Roman" w:cs="Times New Roman"/>
          <w:sz w:val="18"/>
        </w:rPr>
        <w:t>Excute</w:t>
      </w:r>
      <w:proofErr w:type="spellEnd"/>
      <w:r w:rsidRPr="00D84CA3">
        <w:rPr>
          <w:rFonts w:ascii="Times New Roman" w:hAnsi="Times New Roman" w:cs="Times New Roman"/>
          <w:sz w:val="18"/>
        </w:rPr>
        <w:t xml:space="preserve"> the Goal:</w:t>
      </w:r>
    </w:p>
    <w:p w:rsidR="00281829" w:rsidRDefault="00D84CA3" w:rsidP="00D84CA3">
      <w:pPr>
        <w:rPr>
          <w:rFonts w:ascii="Times New Roman" w:hAnsi="Times New Roman" w:cs="Times New Roman"/>
          <w:sz w:val="18"/>
          <w:u w:val="double"/>
        </w:rPr>
      </w:pPr>
      <w:r w:rsidRPr="00D84CA3">
        <w:rPr>
          <w:rFonts w:ascii="Times New Roman" w:hAnsi="Times New Roman" w:cs="Times New Roman"/>
          <w:sz w:val="18"/>
        </w:rPr>
        <w:t>owns(</w:t>
      </w:r>
      <w:proofErr w:type="spellStart"/>
      <w:proofErr w:type="gramStart"/>
      <w:r w:rsidRPr="00D84CA3">
        <w:rPr>
          <w:rFonts w:ascii="Times New Roman" w:hAnsi="Times New Roman" w:cs="Times New Roman"/>
          <w:sz w:val="18"/>
        </w:rPr>
        <w:t>FN,book</w:t>
      </w:r>
      <w:proofErr w:type="spellEnd"/>
      <w:proofErr w:type="gramEnd"/>
      <w:r w:rsidRPr="00D84CA3">
        <w:rPr>
          <w:rFonts w:ascii="Times New Roman" w:hAnsi="Times New Roman" w:cs="Times New Roman"/>
          <w:sz w:val="18"/>
        </w:rPr>
        <w:t>(“</w:t>
      </w:r>
      <w:proofErr w:type="spellStart"/>
      <w:r w:rsidRPr="00D84CA3">
        <w:rPr>
          <w:rFonts w:ascii="Times New Roman" w:hAnsi="Times New Roman" w:cs="Times New Roman"/>
          <w:sz w:val="18"/>
        </w:rPr>
        <w:t>abc</w:t>
      </w:r>
      <w:proofErr w:type="spellEnd"/>
      <w:r w:rsidRPr="00D84CA3">
        <w:rPr>
          <w:rFonts w:ascii="Times New Roman" w:hAnsi="Times New Roman" w:cs="Times New Roman"/>
          <w:sz w:val="18"/>
        </w:rPr>
        <w:t>”,X)      */X=author name</w:t>
      </w:r>
    </w:p>
    <w:p w:rsidR="00E62AAE" w:rsidRDefault="00E62AAE" w:rsidP="00E62AAE">
      <w:pPr>
        <w:rPr>
          <w:rFonts w:ascii="Times New Roman" w:hAnsi="Times New Roman" w:cs="Times New Roman"/>
          <w:sz w:val="18"/>
          <w:u w:val="double"/>
        </w:rPr>
      </w:pPr>
      <w:r w:rsidRPr="00B4390A">
        <w:rPr>
          <w:rFonts w:ascii="Times New Roman" w:hAnsi="Times New Roman" w:cs="Times New Roman"/>
          <w:sz w:val="18"/>
          <w:u w:val="double"/>
        </w:rPr>
        <w:t>SOURCE CODE:</w:t>
      </w:r>
    </w:p>
    <w:p w:rsidR="00E62AAE" w:rsidRDefault="00E55C2C" w:rsidP="00E62AAE">
      <w:pPr>
        <w:tabs>
          <w:tab w:val="left" w:pos="4021"/>
        </w:tabs>
        <w:rPr>
          <w:rFonts w:ascii="Times New Roman" w:hAnsi="Times New Roman" w:cs="Times New Roman"/>
          <w:sz w:val="18"/>
          <w:u w:val="double"/>
        </w:rPr>
      </w:pPr>
      <w:r>
        <w:rPr>
          <w:rFonts w:ascii="Times New Roman" w:hAnsi="Times New Roman" w:cs="Times New Roman"/>
          <w:noProof/>
          <w:sz w:val="18"/>
          <w:u w:val="double"/>
        </w:rPr>
        <w:drawing>
          <wp:inline distT="0" distB="0" distL="0" distR="0">
            <wp:extent cx="3695700" cy="3581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3581400"/>
                    </a:xfrm>
                    <a:prstGeom prst="rect">
                      <a:avLst/>
                    </a:prstGeom>
                    <a:noFill/>
                    <a:ln>
                      <a:noFill/>
                    </a:ln>
                  </pic:spPr>
                </pic:pic>
              </a:graphicData>
            </a:graphic>
          </wp:inline>
        </w:drawing>
      </w:r>
    </w:p>
    <w:p w:rsidR="00400DD1" w:rsidRDefault="00E62AAE" w:rsidP="00400DD1">
      <w:pPr>
        <w:tabs>
          <w:tab w:val="left" w:pos="4021"/>
        </w:tabs>
        <w:rPr>
          <w:rFonts w:ascii="Times New Roman" w:hAnsi="Times New Roman" w:cs="Times New Roman"/>
          <w:sz w:val="18"/>
          <w:u w:val="double"/>
        </w:rPr>
      </w:pPr>
      <w:r w:rsidRPr="00B4390A">
        <w:rPr>
          <w:rFonts w:ascii="Times New Roman" w:hAnsi="Times New Roman" w:cs="Times New Roman"/>
          <w:sz w:val="18"/>
          <w:u w:val="double"/>
        </w:rPr>
        <w:t>OUTPUT:</w:t>
      </w:r>
    </w:p>
    <w:p w:rsidR="00400DD1" w:rsidRDefault="00D84CA3" w:rsidP="00E62AAE">
      <w:pPr>
        <w:rPr>
          <w:rFonts w:ascii="Times New Roman" w:hAnsi="Times New Roman" w:cs="Times New Roman"/>
          <w:sz w:val="18"/>
          <w:u w:val="double"/>
        </w:rPr>
      </w:pPr>
      <w:r>
        <w:rPr>
          <w:rFonts w:ascii="Times New Roman" w:hAnsi="Times New Roman" w:cs="Times New Roman"/>
          <w:noProof/>
          <w:sz w:val="18"/>
          <w:u w:val="double"/>
        </w:rPr>
        <w:drawing>
          <wp:inline distT="0" distB="0" distL="0" distR="0">
            <wp:extent cx="304800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143000"/>
                    </a:xfrm>
                    <a:prstGeom prst="rect">
                      <a:avLst/>
                    </a:prstGeom>
                    <a:noFill/>
                    <a:ln>
                      <a:noFill/>
                    </a:ln>
                  </pic:spPr>
                </pic:pic>
              </a:graphicData>
            </a:graphic>
          </wp:inline>
        </w:drawing>
      </w:r>
    </w:p>
    <w:p w:rsidR="00E55C2C" w:rsidRPr="00E55C2C" w:rsidRDefault="00E55C2C" w:rsidP="00E55C2C">
      <w:pPr>
        <w:rPr>
          <w:rFonts w:ascii="Times New Roman" w:hAnsi="Times New Roman" w:cs="Times New Roman"/>
          <w:sz w:val="18"/>
        </w:rPr>
      </w:pPr>
      <w:r>
        <w:rPr>
          <w:rFonts w:ascii="Times New Roman" w:hAnsi="Times New Roman" w:cs="Times New Roman"/>
          <w:sz w:val="18"/>
        </w:rPr>
        <w:t>2.</w:t>
      </w:r>
      <w:r w:rsidRPr="00E55C2C">
        <w:rPr>
          <w:rFonts w:ascii="Times New Roman" w:hAnsi="Times New Roman" w:cs="Times New Roman"/>
          <w:sz w:val="18"/>
        </w:rPr>
        <w:t>Write a prolog program, which take input (</w:t>
      </w:r>
      <w:proofErr w:type="spellStart"/>
      <w:r w:rsidRPr="00E55C2C">
        <w:rPr>
          <w:rFonts w:ascii="Times New Roman" w:hAnsi="Times New Roman" w:cs="Times New Roman"/>
          <w:sz w:val="18"/>
        </w:rPr>
        <w:t>integar</w:t>
      </w:r>
      <w:proofErr w:type="spellEnd"/>
      <w:r w:rsidRPr="00E55C2C">
        <w:rPr>
          <w:rFonts w:ascii="Times New Roman" w:hAnsi="Times New Roman" w:cs="Times New Roman"/>
          <w:sz w:val="18"/>
        </w:rPr>
        <w:t xml:space="preserve">) and calculate a cube of a </w:t>
      </w:r>
      <w:proofErr w:type="spellStart"/>
      <w:r w:rsidRPr="00E55C2C">
        <w:rPr>
          <w:rFonts w:ascii="Times New Roman" w:hAnsi="Times New Roman" w:cs="Times New Roman"/>
          <w:sz w:val="18"/>
        </w:rPr>
        <w:t>integar</w:t>
      </w:r>
      <w:proofErr w:type="spellEnd"/>
      <w:r w:rsidRPr="00E55C2C">
        <w:rPr>
          <w:rFonts w:ascii="Times New Roman" w:hAnsi="Times New Roman" w:cs="Times New Roman"/>
          <w:sz w:val="18"/>
        </w:rPr>
        <w:t xml:space="preserve">. </w:t>
      </w:r>
    </w:p>
    <w:p w:rsidR="00E55C2C" w:rsidRDefault="00E55C2C" w:rsidP="00E55C2C">
      <w:pPr>
        <w:rPr>
          <w:rFonts w:ascii="Times New Roman" w:hAnsi="Times New Roman" w:cs="Times New Roman"/>
          <w:sz w:val="18"/>
        </w:rPr>
      </w:pPr>
      <w:r w:rsidRPr="00E55C2C">
        <w:rPr>
          <w:rFonts w:ascii="Times New Roman" w:hAnsi="Times New Roman" w:cs="Times New Roman"/>
          <w:sz w:val="18"/>
        </w:rPr>
        <w:t>(hint: cube(</w:t>
      </w:r>
      <w:proofErr w:type="gramStart"/>
      <w:r w:rsidRPr="00E55C2C">
        <w:rPr>
          <w:rFonts w:ascii="Times New Roman" w:hAnsi="Times New Roman" w:cs="Times New Roman"/>
          <w:sz w:val="18"/>
        </w:rPr>
        <w:t>C,N</w:t>
      </w:r>
      <w:proofErr w:type="gramEnd"/>
      <w:r w:rsidRPr="00E55C2C">
        <w:rPr>
          <w:rFonts w:ascii="Times New Roman" w:hAnsi="Times New Roman" w:cs="Times New Roman"/>
          <w:sz w:val="18"/>
        </w:rPr>
        <w:t>) :- C is N * N * N).</w:t>
      </w:r>
    </w:p>
    <w:p w:rsidR="00E55C2C" w:rsidRDefault="00E55C2C" w:rsidP="00E55C2C">
      <w:pPr>
        <w:rPr>
          <w:rFonts w:ascii="Times New Roman" w:hAnsi="Times New Roman" w:cs="Times New Roman"/>
          <w:sz w:val="18"/>
          <w:u w:val="double"/>
        </w:rPr>
      </w:pPr>
    </w:p>
    <w:p w:rsidR="00E62AAE" w:rsidRDefault="00E62AAE" w:rsidP="00E55C2C">
      <w:pPr>
        <w:rPr>
          <w:rFonts w:ascii="Times New Roman" w:hAnsi="Times New Roman" w:cs="Times New Roman"/>
          <w:sz w:val="18"/>
          <w:u w:val="double"/>
        </w:rPr>
      </w:pPr>
      <w:r w:rsidRPr="00B4390A">
        <w:rPr>
          <w:rFonts w:ascii="Times New Roman" w:hAnsi="Times New Roman" w:cs="Times New Roman"/>
          <w:sz w:val="18"/>
          <w:u w:val="double"/>
        </w:rPr>
        <w:lastRenderedPageBreak/>
        <w:t>SOURCE CODE:</w:t>
      </w:r>
    </w:p>
    <w:p w:rsidR="00E62AAE" w:rsidRDefault="00E55C2C" w:rsidP="00E62AAE">
      <w:pPr>
        <w:tabs>
          <w:tab w:val="left" w:pos="4021"/>
        </w:tabs>
        <w:rPr>
          <w:rFonts w:ascii="Times New Roman" w:hAnsi="Times New Roman" w:cs="Times New Roman"/>
          <w:sz w:val="18"/>
          <w:u w:val="double"/>
        </w:rPr>
      </w:pPr>
      <w:r>
        <w:rPr>
          <w:rFonts w:ascii="Times New Roman" w:hAnsi="Times New Roman" w:cs="Times New Roman"/>
          <w:noProof/>
          <w:sz w:val="18"/>
          <w:u w:val="double"/>
        </w:rPr>
        <w:drawing>
          <wp:inline distT="0" distB="0" distL="0" distR="0">
            <wp:extent cx="4867275" cy="2162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7275" cy="2162175"/>
                    </a:xfrm>
                    <a:prstGeom prst="rect">
                      <a:avLst/>
                    </a:prstGeom>
                    <a:noFill/>
                    <a:ln>
                      <a:noFill/>
                    </a:ln>
                  </pic:spPr>
                </pic:pic>
              </a:graphicData>
            </a:graphic>
          </wp:inline>
        </w:drawing>
      </w:r>
    </w:p>
    <w:p w:rsidR="00E62AAE" w:rsidRPr="006F6CA4" w:rsidRDefault="00E62AAE" w:rsidP="00E62AAE">
      <w:pPr>
        <w:tabs>
          <w:tab w:val="left" w:pos="4021"/>
        </w:tabs>
        <w:rPr>
          <w:rFonts w:ascii="Times New Roman" w:hAnsi="Times New Roman" w:cs="Times New Roman"/>
          <w:sz w:val="18"/>
          <w:u w:val="double"/>
        </w:rPr>
      </w:pPr>
      <w:r w:rsidRPr="00B4390A">
        <w:rPr>
          <w:rFonts w:ascii="Times New Roman" w:hAnsi="Times New Roman" w:cs="Times New Roman"/>
          <w:sz w:val="18"/>
          <w:u w:val="double"/>
        </w:rPr>
        <w:t>OUTPUT:</w:t>
      </w:r>
    </w:p>
    <w:p w:rsidR="00E62AAE" w:rsidRDefault="00E55C2C" w:rsidP="00E62AAE">
      <w:pPr>
        <w:rPr>
          <w:rFonts w:ascii="Times New Roman" w:hAnsi="Times New Roman" w:cs="Times New Roman"/>
          <w:sz w:val="18"/>
          <w:u w:val="double"/>
        </w:rPr>
      </w:pPr>
      <w:r>
        <w:rPr>
          <w:rFonts w:ascii="Times New Roman" w:hAnsi="Times New Roman" w:cs="Times New Roman"/>
          <w:noProof/>
          <w:sz w:val="18"/>
          <w:u w:val="double"/>
        </w:rPr>
        <w:drawing>
          <wp:inline distT="0" distB="0" distL="0" distR="0">
            <wp:extent cx="1933575" cy="98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3575" cy="981075"/>
                    </a:xfrm>
                    <a:prstGeom prst="rect">
                      <a:avLst/>
                    </a:prstGeom>
                    <a:noFill/>
                    <a:ln>
                      <a:noFill/>
                    </a:ln>
                  </pic:spPr>
                </pic:pic>
              </a:graphicData>
            </a:graphic>
          </wp:inline>
        </w:drawing>
      </w:r>
    </w:p>
    <w:p w:rsidR="00E55C2C" w:rsidRDefault="00E55C2C" w:rsidP="00E62AAE">
      <w:pPr>
        <w:rPr>
          <w:rFonts w:ascii="Times New Roman" w:hAnsi="Times New Roman" w:cs="Times New Roman"/>
          <w:sz w:val="18"/>
        </w:rPr>
      </w:pPr>
      <w:r>
        <w:rPr>
          <w:rFonts w:ascii="Times New Roman" w:hAnsi="Times New Roman" w:cs="Times New Roman"/>
          <w:sz w:val="18"/>
        </w:rPr>
        <w:t>3.</w:t>
      </w:r>
      <w:r w:rsidRPr="00E55C2C">
        <w:rPr>
          <w:rFonts w:ascii="Times New Roman" w:hAnsi="Times New Roman" w:cs="Times New Roman"/>
          <w:sz w:val="18"/>
        </w:rPr>
        <w:t>Write a prolog program which creates father-son relation using atoms, and display all the reasoning of father-son relation using controlling predicate.</w:t>
      </w:r>
    </w:p>
    <w:p w:rsidR="00E62AAE" w:rsidRDefault="00E62AAE" w:rsidP="00E62AAE">
      <w:pPr>
        <w:rPr>
          <w:rFonts w:ascii="Times New Roman" w:hAnsi="Times New Roman" w:cs="Times New Roman"/>
          <w:sz w:val="18"/>
          <w:u w:val="double"/>
        </w:rPr>
      </w:pPr>
      <w:r w:rsidRPr="00B4390A">
        <w:rPr>
          <w:rFonts w:ascii="Times New Roman" w:hAnsi="Times New Roman" w:cs="Times New Roman"/>
          <w:sz w:val="18"/>
          <w:u w:val="double"/>
        </w:rPr>
        <w:t>SOURCE CODE:</w:t>
      </w:r>
    </w:p>
    <w:p w:rsidR="00E62AAE" w:rsidRDefault="00E15AA2" w:rsidP="00E62AAE">
      <w:pPr>
        <w:tabs>
          <w:tab w:val="left" w:pos="4021"/>
        </w:tabs>
        <w:rPr>
          <w:rFonts w:ascii="Times New Roman" w:hAnsi="Times New Roman" w:cs="Times New Roman"/>
          <w:sz w:val="18"/>
          <w:u w:val="double"/>
        </w:rPr>
      </w:pPr>
      <w:r>
        <w:rPr>
          <w:rFonts w:ascii="Times New Roman" w:hAnsi="Times New Roman" w:cs="Times New Roman"/>
          <w:noProof/>
          <w:sz w:val="18"/>
          <w:u w:val="double"/>
        </w:rPr>
        <w:drawing>
          <wp:inline distT="0" distB="0" distL="0" distR="0">
            <wp:extent cx="3800475" cy="971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0475" cy="971550"/>
                    </a:xfrm>
                    <a:prstGeom prst="rect">
                      <a:avLst/>
                    </a:prstGeom>
                    <a:noFill/>
                    <a:ln>
                      <a:noFill/>
                    </a:ln>
                  </pic:spPr>
                </pic:pic>
              </a:graphicData>
            </a:graphic>
          </wp:inline>
        </w:drawing>
      </w:r>
      <w:bookmarkStart w:id="0" w:name="_GoBack"/>
      <w:bookmarkEnd w:id="0"/>
    </w:p>
    <w:p w:rsidR="00E62AAE" w:rsidRPr="006F6CA4" w:rsidRDefault="00E62AAE" w:rsidP="00E62AAE">
      <w:pPr>
        <w:tabs>
          <w:tab w:val="left" w:pos="4021"/>
        </w:tabs>
        <w:rPr>
          <w:rFonts w:ascii="Times New Roman" w:hAnsi="Times New Roman" w:cs="Times New Roman"/>
          <w:sz w:val="18"/>
          <w:u w:val="double"/>
        </w:rPr>
      </w:pPr>
      <w:r w:rsidRPr="00B4390A">
        <w:rPr>
          <w:rFonts w:ascii="Times New Roman" w:hAnsi="Times New Roman" w:cs="Times New Roman"/>
          <w:sz w:val="18"/>
          <w:u w:val="double"/>
        </w:rPr>
        <w:t>OUTPUT:</w:t>
      </w:r>
    </w:p>
    <w:p w:rsidR="00D403CC" w:rsidRDefault="00E15AA2" w:rsidP="00606ED4">
      <w:pPr>
        <w:rPr>
          <w:rFonts w:ascii="Times New Roman" w:hAnsi="Times New Roman" w:cs="Times New Roman"/>
          <w:sz w:val="18"/>
          <w:u w:val="single"/>
        </w:rPr>
      </w:pPr>
      <w:r>
        <w:rPr>
          <w:rFonts w:ascii="Times New Roman" w:hAnsi="Times New Roman" w:cs="Times New Roman"/>
          <w:noProof/>
          <w:sz w:val="18"/>
          <w:u w:val="single"/>
        </w:rPr>
        <w:drawing>
          <wp:inline distT="0" distB="0" distL="0" distR="0">
            <wp:extent cx="1181100"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81100" cy="914400"/>
                    </a:xfrm>
                    <a:prstGeom prst="rect">
                      <a:avLst/>
                    </a:prstGeom>
                    <a:noFill/>
                    <a:ln>
                      <a:noFill/>
                    </a:ln>
                  </pic:spPr>
                </pic:pic>
              </a:graphicData>
            </a:graphic>
          </wp:inline>
        </w:drawing>
      </w:r>
    </w:p>
    <w:p w:rsidR="00C72EAC" w:rsidRPr="00C72EAC" w:rsidRDefault="00C72EAC" w:rsidP="00C72EAC">
      <w:pPr>
        <w:rPr>
          <w:sz w:val="18"/>
        </w:rPr>
      </w:pPr>
    </w:p>
    <w:sectPr w:rsidR="00C72EAC" w:rsidRPr="00C72EAC">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7F7B" w:rsidRDefault="00437F7B" w:rsidP="00E97A96">
      <w:pPr>
        <w:spacing w:after="0" w:line="240" w:lineRule="auto"/>
      </w:pPr>
      <w:r>
        <w:separator/>
      </w:r>
    </w:p>
  </w:endnote>
  <w:endnote w:type="continuationSeparator" w:id="0">
    <w:p w:rsidR="00437F7B" w:rsidRDefault="00437F7B" w:rsidP="00E97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Arial Black">
    <w:charset w:val="00"/>
    <w:family w:val="swiss"/>
    <w:pitch w:val="variable"/>
    <w:sig w:usb0="00000287" w:usb1="00000000" w:usb2="00000000" w:usb3="00000000" w:csb0="0000009F" w:csb1="00000000"/>
  </w:font>
  <w:font w:name="Cambria">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2" w:space="0" w:color="7F7F7F" w:themeColor="text1" w:themeTint="80"/>
      </w:tblBorders>
      <w:tblCellMar>
        <w:top w:w="72" w:type="dxa"/>
        <w:left w:w="115" w:type="dxa"/>
        <w:bottom w:w="72" w:type="dxa"/>
        <w:right w:w="115" w:type="dxa"/>
      </w:tblCellMar>
      <w:tblLook w:val="04A0" w:firstRow="1" w:lastRow="0" w:firstColumn="1" w:lastColumn="0" w:noHBand="0" w:noVBand="1"/>
    </w:tblPr>
    <w:tblGrid>
      <w:gridCol w:w="9360"/>
    </w:tblGrid>
    <w:tr w:rsidR="00E43D78" w:rsidRPr="006A2EC3" w:rsidTr="00E43D78">
      <w:trPr>
        <w:trHeight w:val="82"/>
      </w:trPr>
      <w:tc>
        <w:tcPr>
          <w:tcW w:w="9360" w:type="dxa"/>
          <w:tcMar>
            <w:top w:w="0" w:type="dxa"/>
            <w:left w:w="57" w:type="dxa"/>
            <w:bottom w:w="0" w:type="dxa"/>
            <w:right w:w="57" w:type="dxa"/>
          </w:tcMar>
        </w:tcPr>
        <w:p w:rsidR="00E43D78" w:rsidRPr="0064215F" w:rsidRDefault="00B4390A" w:rsidP="00E43D78">
          <w:pPr>
            <w:pStyle w:val="Header"/>
            <w:rPr>
              <w:rFonts w:ascii="Cambria" w:hAnsi="Cambria"/>
            </w:rPr>
          </w:pPr>
          <w:r>
            <w:rPr>
              <w:sz w:val="20"/>
            </w:rPr>
            <w:t>Lab 03</w:t>
          </w:r>
          <w:r w:rsidRPr="00C558CB">
            <w:rPr>
              <w:sz w:val="20"/>
            </w:rPr>
            <w:t xml:space="preserve">: </w:t>
          </w:r>
          <w:proofErr w:type="spellStart"/>
          <w:r w:rsidRPr="00C558CB">
            <w:rPr>
              <w:sz w:val="20"/>
            </w:rPr>
            <w:t>list,tuple,dictionary,class,object</w:t>
          </w:r>
          <w:proofErr w:type="spellEnd"/>
          <w:r>
            <w:rPr>
              <w:sz w:val="20"/>
            </w:rPr>
            <w:t xml:space="preserve">                                                                                                                       </w:t>
          </w:r>
        </w:p>
      </w:tc>
    </w:tr>
  </w:tbl>
  <w:p w:rsidR="00323692" w:rsidRPr="00323692" w:rsidRDefault="00E43D78" w:rsidP="00E43D78">
    <w:pPr>
      <w:pStyle w:val="Footer"/>
      <w:tabs>
        <w:tab w:val="clear" w:pos="4680"/>
        <w:tab w:val="clear" w:pos="9360"/>
        <w:tab w:val="left" w:pos="7948"/>
      </w:tabs>
      <w:rPr>
        <w:b/>
      </w:rPr>
    </w:pPr>
    <w:r>
      <w:rPr>
        <w:b/>
      </w:rPr>
      <w:t xml:space="preserve">    </w:t>
    </w:r>
    <w:r w:rsidR="00323692" w:rsidRPr="00A763AA">
      <w:rPr>
        <w:b/>
      </w:rPr>
      <w:t xml:space="preserve">                                                                                                                                            ROLL NO: 258/SE/2017</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7F7B" w:rsidRDefault="00437F7B" w:rsidP="00E97A96">
      <w:pPr>
        <w:spacing w:after="0" w:line="240" w:lineRule="auto"/>
      </w:pPr>
      <w:r>
        <w:separator/>
      </w:r>
    </w:p>
  </w:footnote>
  <w:footnote w:type="continuationSeparator" w:id="0">
    <w:p w:rsidR="00437F7B" w:rsidRDefault="00437F7B" w:rsidP="00E97A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7" w:type="pct"/>
      <w:tblBorders>
        <w:bottom w:val="single" w:sz="12" w:space="0" w:color="7F7F7F" w:themeColor="text1" w:themeTint="80"/>
      </w:tblBorders>
      <w:tblCellMar>
        <w:top w:w="72" w:type="dxa"/>
        <w:left w:w="115" w:type="dxa"/>
        <w:bottom w:w="72" w:type="dxa"/>
        <w:right w:w="115" w:type="dxa"/>
      </w:tblCellMar>
      <w:tblLook w:val="04A0" w:firstRow="1" w:lastRow="0" w:firstColumn="1" w:lastColumn="0" w:noHBand="0" w:noVBand="1"/>
    </w:tblPr>
    <w:tblGrid>
      <w:gridCol w:w="7667"/>
      <w:gridCol w:w="1725"/>
    </w:tblGrid>
    <w:tr w:rsidR="00E43D78" w:rsidRPr="000B3403" w:rsidTr="0000768F">
      <w:trPr>
        <w:trHeight w:val="82"/>
      </w:trPr>
      <w:tc>
        <w:tcPr>
          <w:tcW w:w="7775" w:type="dxa"/>
          <w:tcMar>
            <w:top w:w="0" w:type="dxa"/>
            <w:left w:w="57" w:type="dxa"/>
            <w:bottom w:w="28" w:type="dxa"/>
            <w:right w:w="57" w:type="dxa"/>
          </w:tcMar>
        </w:tcPr>
        <w:p w:rsidR="00E43D78" w:rsidRPr="000B3403" w:rsidRDefault="00E43D78" w:rsidP="00E43D78">
          <w:pPr>
            <w:pStyle w:val="Header"/>
            <w:rPr>
              <w:rFonts w:ascii="Cambria" w:hAnsi="Cambria"/>
              <w:sz w:val="20"/>
            </w:rPr>
          </w:pPr>
          <w:r>
            <w:rPr>
              <w:sz w:val="20"/>
            </w:rPr>
            <w:t xml:space="preserve">Artificial Intelligence </w:t>
          </w:r>
          <w:r w:rsidRPr="000B3403">
            <w:rPr>
              <w:sz w:val="20"/>
            </w:rPr>
            <w:t xml:space="preserve"> </w:t>
          </w:r>
        </w:p>
      </w:tc>
      <w:tc>
        <w:tcPr>
          <w:tcW w:w="1732" w:type="dxa"/>
          <w:tcMar>
            <w:top w:w="0" w:type="dxa"/>
            <w:left w:w="57" w:type="dxa"/>
            <w:bottom w:w="28" w:type="dxa"/>
            <w:right w:w="57" w:type="dxa"/>
          </w:tcMar>
        </w:tcPr>
        <w:p w:rsidR="00E43D78" w:rsidRPr="000B3403" w:rsidRDefault="00E43D78" w:rsidP="00E43D78">
          <w:pPr>
            <w:pStyle w:val="Header"/>
            <w:jc w:val="right"/>
            <w:rPr>
              <w:rFonts w:ascii="Cambria" w:hAnsi="Cambria"/>
              <w:bCs/>
              <w:color w:val="4F81BD"/>
              <w:sz w:val="20"/>
            </w:rPr>
          </w:pPr>
          <w:r w:rsidRPr="000B3403">
            <w:rPr>
              <w:bCs/>
              <w:sz w:val="20"/>
            </w:rPr>
            <w:t>SSUET/QR/114</w:t>
          </w:r>
        </w:p>
      </w:tc>
    </w:tr>
  </w:tbl>
  <w:p w:rsidR="00E43D78" w:rsidRDefault="00E43D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A6C8A"/>
    <w:multiLevelType w:val="hybridMultilevel"/>
    <w:tmpl w:val="E0D27B90"/>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 w15:restartNumberingAfterBreak="0">
    <w:nsid w:val="2A220B7D"/>
    <w:multiLevelType w:val="hybridMultilevel"/>
    <w:tmpl w:val="E662E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020552"/>
    <w:multiLevelType w:val="multilevel"/>
    <w:tmpl w:val="C22EFF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7559A1"/>
    <w:multiLevelType w:val="hybridMultilevel"/>
    <w:tmpl w:val="8D9048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A9C28EA"/>
    <w:multiLevelType w:val="hybridMultilevel"/>
    <w:tmpl w:val="0620722C"/>
    <w:lvl w:ilvl="0" w:tplc="C5DC447E">
      <w:start w:val="1"/>
      <w:numFmt w:val="decimal"/>
      <w:lvlText w:val="%1."/>
      <w:lvlJc w:val="left"/>
      <w:pPr>
        <w:ind w:left="360" w:hanging="360"/>
      </w:pPr>
      <w:rPr>
        <w:rFonts w:ascii="Times New Roman" w:hAnsi="Times New Roman" w:cs="Times New Roman"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ADD75A6"/>
    <w:multiLevelType w:val="hybridMultilevel"/>
    <w:tmpl w:val="9CD2CD7E"/>
    <w:lvl w:ilvl="0" w:tplc="CF0EF31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6239BB"/>
    <w:multiLevelType w:val="hybridMultilevel"/>
    <w:tmpl w:val="C07CDD4C"/>
    <w:lvl w:ilvl="0" w:tplc="412822C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A96"/>
    <w:rsid w:val="00005523"/>
    <w:rsid w:val="00010DEE"/>
    <w:rsid w:val="0002519B"/>
    <w:rsid w:val="00026639"/>
    <w:rsid w:val="00053E32"/>
    <w:rsid w:val="00076181"/>
    <w:rsid w:val="00085330"/>
    <w:rsid w:val="00086891"/>
    <w:rsid w:val="00086FD0"/>
    <w:rsid w:val="00117FEF"/>
    <w:rsid w:val="001572B4"/>
    <w:rsid w:val="00172FB5"/>
    <w:rsid w:val="00216F6D"/>
    <w:rsid w:val="00281829"/>
    <w:rsid w:val="002C1D48"/>
    <w:rsid w:val="002C6D93"/>
    <w:rsid w:val="00316572"/>
    <w:rsid w:val="00323692"/>
    <w:rsid w:val="003324E2"/>
    <w:rsid w:val="0039397D"/>
    <w:rsid w:val="003B281E"/>
    <w:rsid w:val="003D0ECA"/>
    <w:rsid w:val="00400DD1"/>
    <w:rsid w:val="00437F7B"/>
    <w:rsid w:val="004B31F6"/>
    <w:rsid w:val="004B4E42"/>
    <w:rsid w:val="004C2183"/>
    <w:rsid w:val="004E2F62"/>
    <w:rsid w:val="00501164"/>
    <w:rsid w:val="00512654"/>
    <w:rsid w:val="00572343"/>
    <w:rsid w:val="00596570"/>
    <w:rsid w:val="005A510C"/>
    <w:rsid w:val="005A7982"/>
    <w:rsid w:val="00606ED4"/>
    <w:rsid w:val="00634BB8"/>
    <w:rsid w:val="0068297F"/>
    <w:rsid w:val="006A77E8"/>
    <w:rsid w:val="006C5565"/>
    <w:rsid w:val="006F6CA4"/>
    <w:rsid w:val="007713DD"/>
    <w:rsid w:val="00776765"/>
    <w:rsid w:val="007924FA"/>
    <w:rsid w:val="00796B08"/>
    <w:rsid w:val="00800CCA"/>
    <w:rsid w:val="00810C83"/>
    <w:rsid w:val="00815154"/>
    <w:rsid w:val="008C6ACB"/>
    <w:rsid w:val="008D4463"/>
    <w:rsid w:val="008E2234"/>
    <w:rsid w:val="008F15F8"/>
    <w:rsid w:val="0095720B"/>
    <w:rsid w:val="0097541D"/>
    <w:rsid w:val="009816F6"/>
    <w:rsid w:val="00A37728"/>
    <w:rsid w:val="00AE711D"/>
    <w:rsid w:val="00B26331"/>
    <w:rsid w:val="00B4390A"/>
    <w:rsid w:val="00B94C40"/>
    <w:rsid w:val="00BA1406"/>
    <w:rsid w:val="00BC325E"/>
    <w:rsid w:val="00BE0145"/>
    <w:rsid w:val="00BE268A"/>
    <w:rsid w:val="00BE2E3A"/>
    <w:rsid w:val="00BE3B21"/>
    <w:rsid w:val="00BE709F"/>
    <w:rsid w:val="00C41BF0"/>
    <w:rsid w:val="00C67EBE"/>
    <w:rsid w:val="00C72EAC"/>
    <w:rsid w:val="00C743B6"/>
    <w:rsid w:val="00C7535F"/>
    <w:rsid w:val="00C82BB9"/>
    <w:rsid w:val="00CA325D"/>
    <w:rsid w:val="00CC68FE"/>
    <w:rsid w:val="00CC7FA1"/>
    <w:rsid w:val="00CE7A41"/>
    <w:rsid w:val="00D34CE8"/>
    <w:rsid w:val="00D403CC"/>
    <w:rsid w:val="00D4305C"/>
    <w:rsid w:val="00D46E6A"/>
    <w:rsid w:val="00D8025E"/>
    <w:rsid w:val="00D84CA3"/>
    <w:rsid w:val="00E15AA2"/>
    <w:rsid w:val="00E17778"/>
    <w:rsid w:val="00E30AF5"/>
    <w:rsid w:val="00E37082"/>
    <w:rsid w:val="00E4242D"/>
    <w:rsid w:val="00E43D78"/>
    <w:rsid w:val="00E55C2C"/>
    <w:rsid w:val="00E62AAE"/>
    <w:rsid w:val="00E97A96"/>
    <w:rsid w:val="00E97B7B"/>
    <w:rsid w:val="00F407D1"/>
    <w:rsid w:val="00FB6FB0"/>
    <w:rsid w:val="00FC6C14"/>
    <w:rsid w:val="00FD4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490A5"/>
  <w15:docId w15:val="{228412EE-6C56-4FD2-B168-3DAE4EBCE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A96"/>
  </w:style>
  <w:style w:type="paragraph" w:styleId="Footer">
    <w:name w:val="footer"/>
    <w:basedOn w:val="Normal"/>
    <w:link w:val="FooterChar"/>
    <w:unhideWhenUsed/>
    <w:rsid w:val="00E97A96"/>
    <w:pPr>
      <w:tabs>
        <w:tab w:val="center" w:pos="4680"/>
        <w:tab w:val="right" w:pos="9360"/>
      </w:tabs>
      <w:spacing w:after="0" w:line="240" w:lineRule="auto"/>
    </w:pPr>
  </w:style>
  <w:style w:type="character" w:customStyle="1" w:styleId="FooterChar">
    <w:name w:val="Footer Char"/>
    <w:basedOn w:val="DefaultParagraphFont"/>
    <w:link w:val="Footer"/>
    <w:rsid w:val="00E97A96"/>
  </w:style>
  <w:style w:type="paragraph" w:styleId="NoSpacing">
    <w:name w:val="No Spacing"/>
    <w:uiPriority w:val="1"/>
    <w:qFormat/>
    <w:rsid w:val="00E97A96"/>
    <w:pPr>
      <w:spacing w:after="0" w:line="240" w:lineRule="auto"/>
    </w:pPr>
  </w:style>
  <w:style w:type="paragraph" w:styleId="BalloonText">
    <w:name w:val="Balloon Text"/>
    <w:basedOn w:val="Normal"/>
    <w:link w:val="BalloonTextChar"/>
    <w:uiPriority w:val="99"/>
    <w:semiHidden/>
    <w:unhideWhenUsed/>
    <w:rsid w:val="008151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5154"/>
    <w:rPr>
      <w:rFonts w:ascii="Tahoma" w:hAnsi="Tahoma" w:cs="Tahoma"/>
      <w:sz w:val="16"/>
      <w:szCs w:val="16"/>
    </w:rPr>
  </w:style>
  <w:style w:type="paragraph" w:customStyle="1" w:styleId="LabTitle">
    <w:name w:val="LabTitle"/>
    <w:next w:val="Normal"/>
    <w:rsid w:val="00323692"/>
    <w:pPr>
      <w:spacing w:before="240" w:after="240" w:line="240" w:lineRule="auto"/>
      <w:jc w:val="center"/>
    </w:pPr>
    <w:rPr>
      <w:rFonts w:ascii="Arial Black" w:eastAsia="Times New Roman" w:hAnsi="Arial Black" w:cs="Times New Roman"/>
      <w:b/>
      <w:caps/>
      <w:noProof/>
      <w:color w:val="000000"/>
      <w:sz w:val="32"/>
      <w:szCs w:val="20"/>
    </w:rPr>
  </w:style>
  <w:style w:type="paragraph" w:customStyle="1" w:styleId="LabNumber">
    <w:name w:val="LabNumber"/>
    <w:next w:val="Normal"/>
    <w:rsid w:val="00E43D78"/>
    <w:pPr>
      <w:spacing w:before="240" w:after="240" w:line="240" w:lineRule="auto"/>
      <w:jc w:val="center"/>
    </w:pPr>
    <w:rPr>
      <w:rFonts w:ascii="Times New Roman" w:eastAsia="Times New Roman" w:hAnsi="Times New Roman" w:cs="Times New Roman"/>
      <w:b/>
      <w:caps/>
      <w:noProof/>
      <w:color w:val="000000"/>
      <w:sz w:val="36"/>
      <w:szCs w:val="20"/>
      <w:u w:val="single"/>
    </w:rPr>
  </w:style>
  <w:style w:type="paragraph" w:styleId="ListParagraph">
    <w:name w:val="List Paragraph"/>
    <w:basedOn w:val="Normal"/>
    <w:uiPriority w:val="34"/>
    <w:qFormat/>
    <w:rsid w:val="00FD4FB1"/>
    <w:pPr>
      <w:spacing w:after="120" w:line="240" w:lineRule="auto"/>
      <w:ind w:left="720"/>
      <w:contextualSpacing/>
      <w:jc w:val="both"/>
    </w:pPr>
    <w:rPr>
      <w:rFonts w:ascii="Times New Roman" w:eastAsia="Times New Roman" w:hAnsi="Times New Roman"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6ECC0-978F-43D3-A80E-B00F0970B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122</Words>
  <Characters>700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pc</cp:lastModifiedBy>
  <cp:revision>3</cp:revision>
  <dcterms:created xsi:type="dcterms:W3CDTF">2019-03-19T20:06:00Z</dcterms:created>
  <dcterms:modified xsi:type="dcterms:W3CDTF">2019-03-19T20:09:00Z</dcterms:modified>
</cp:coreProperties>
</file>