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BE0145" w:rsidP="00B4390A">
      <w:pPr>
        <w:pStyle w:val="LabNumber"/>
        <w:rPr>
          <w:sz w:val="28"/>
        </w:rPr>
      </w:pPr>
      <w:r w:rsidRPr="00B4390A">
        <w:rPr>
          <w:sz w:val="28"/>
        </w:rPr>
        <w:t>LAB # 03</w:t>
      </w:r>
    </w:p>
    <w:p w:rsidR="00BE0145" w:rsidRPr="00B4390A" w:rsidRDefault="00BE0145" w:rsidP="00BE0145">
      <w:pPr>
        <w:pStyle w:val="LabTitle"/>
        <w:ind w:left="720"/>
        <w:rPr>
          <w:sz w:val="24"/>
        </w:rPr>
      </w:pPr>
      <w:r w:rsidRPr="00B4390A">
        <w:rPr>
          <w:sz w:val="24"/>
        </w:rPr>
        <w:t>List, tuple, Dictionary, class and object</w:t>
      </w:r>
    </w:p>
    <w:p w:rsidR="00BE0145" w:rsidRPr="00B4390A" w:rsidRDefault="00BE0145" w:rsidP="00BE0145">
      <w:pPr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B4390A">
        <w:rPr>
          <w:rFonts w:ascii="Times New Roman" w:hAnsi="Times New Roman" w:cs="Times New Roman"/>
          <w:sz w:val="18"/>
        </w:rPr>
        <w:t>Store the names of a few of your friends in a list called names. Print each person’s name by accessing each element in the list, one at a time.</w:t>
      </w:r>
    </w:p>
    <w:p w:rsidR="00E97A96" w:rsidRPr="00B4390A" w:rsidRDefault="00BC325E" w:rsidP="00CE7A4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CE7A41" w:rsidRPr="00B4390A" w:rsidRDefault="00B4390A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B4390A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2F527526" wp14:editId="0964F173">
            <wp:extent cx="22479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145" w:rsidRPr="00B4390A" w:rsidRDefault="00BE0145" w:rsidP="00323692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</w:p>
    <w:p w:rsidR="00323692" w:rsidRPr="00B4390A" w:rsidRDefault="00010DEE" w:rsidP="00323692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</w:t>
      </w:r>
      <w:r w:rsidR="00815154" w:rsidRPr="00B4390A">
        <w:rPr>
          <w:rFonts w:ascii="Times New Roman" w:hAnsi="Times New Roman" w:cs="Times New Roman"/>
          <w:sz w:val="18"/>
          <w:u w:val="double"/>
        </w:rPr>
        <w:t>:</w:t>
      </w:r>
    </w:p>
    <w:p w:rsidR="00D403CC" w:rsidRPr="00B4390A" w:rsidRDefault="00B4390A" w:rsidP="00606ED4">
      <w:pPr>
        <w:rPr>
          <w:rFonts w:ascii="Times New Roman" w:hAnsi="Times New Roman" w:cs="Times New Roman"/>
          <w:sz w:val="18"/>
          <w:u w:val="single"/>
        </w:rPr>
      </w:pPr>
      <w:r w:rsidRPr="00B4390A"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 wp14:anchorId="008F7690" wp14:editId="1AC4251E">
            <wp:extent cx="20097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7B" w:rsidRPr="00B4390A" w:rsidRDefault="00E97B7B" w:rsidP="00E97B7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 w:rsidRPr="00B4390A">
        <w:rPr>
          <w:rFonts w:ascii="Times New Roman" w:hAnsi="Times New Roman" w:cs="Times New Roman"/>
          <w:sz w:val="20"/>
          <w:szCs w:val="24"/>
        </w:rPr>
        <w:t>If you could invite anyone, living or deceased, to dinner, who would you invite? Make a list that includes at least three people you’d like to invite to dinner. Then use your list to print a message to each person, inviting them to dinner.</w:t>
      </w:r>
    </w:p>
    <w:p w:rsidR="00CE7A41" w:rsidRPr="00B4390A" w:rsidRDefault="00606ED4" w:rsidP="00815154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512654" w:rsidRPr="00B4390A" w:rsidRDefault="00B4390A" w:rsidP="00323692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71D0A938" wp14:editId="6CF8ACF5">
            <wp:extent cx="28098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92" w:rsidRPr="00B4390A" w:rsidRDefault="00CA325D" w:rsidP="00323692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323692" w:rsidRPr="00B4390A" w:rsidRDefault="00B4390A" w:rsidP="00323692">
      <w:pPr>
        <w:rPr>
          <w:rFonts w:ascii="Times New Roman" w:hAnsi="Times New Roman" w:cs="Times New Roman"/>
          <w:b/>
          <w:sz w:val="18"/>
          <w:u w:val="single"/>
        </w:rPr>
      </w:pPr>
      <w:r w:rsidRPr="00B4390A">
        <w:rPr>
          <w:rFonts w:ascii="Times New Roman" w:hAnsi="Times New Roman" w:cs="Times New Roman"/>
          <w:b/>
          <w:noProof/>
          <w:sz w:val="18"/>
          <w:u w:val="single"/>
        </w:rPr>
        <w:drawing>
          <wp:inline distT="0" distB="0" distL="0" distR="0" wp14:anchorId="1B1032E9" wp14:editId="577DCA84">
            <wp:extent cx="171450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1D" w:rsidRPr="00B4390A" w:rsidRDefault="0097541D" w:rsidP="0097541D">
      <w:pPr>
        <w:rPr>
          <w:rFonts w:ascii="Times New Roman" w:hAnsi="Times New Roman" w:cs="Times New Roman"/>
          <w:sz w:val="18"/>
          <w:u w:val="double"/>
        </w:rPr>
      </w:pPr>
    </w:p>
    <w:p w:rsidR="00E97B7B" w:rsidRPr="00B4390A" w:rsidRDefault="00E97B7B" w:rsidP="00E97B7B">
      <w:pPr>
        <w:numPr>
          <w:ilvl w:val="0"/>
          <w:numId w:val="3"/>
        </w:numPr>
        <w:rPr>
          <w:rFonts w:ascii="Times New Roman" w:hAnsi="Times New Roman" w:cs="Times New Roman"/>
          <w:sz w:val="18"/>
        </w:rPr>
      </w:pPr>
      <w:r w:rsidRPr="00B4390A">
        <w:rPr>
          <w:rFonts w:ascii="Times New Roman" w:hAnsi="Times New Roman" w:cs="Times New Roman"/>
          <w:b/>
          <w:sz w:val="18"/>
        </w:rPr>
        <w:t>Changing Guest List:</w:t>
      </w:r>
      <w:r w:rsidRPr="00B4390A">
        <w:rPr>
          <w:rFonts w:ascii="Times New Roman" w:hAnsi="Times New Roman" w:cs="Times New Roman"/>
          <w:sz w:val="18"/>
        </w:rPr>
        <w:t xml:space="preserve"> You just heard that one of your guests can’t make the dinner, so you need to send out a new set of invitations. You’ll have to think of someone else to invite. </w:t>
      </w:r>
    </w:p>
    <w:p w:rsidR="00E97B7B" w:rsidRPr="00B4390A" w:rsidRDefault="00E97B7B" w:rsidP="00E97B7B">
      <w:pPr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B4390A">
        <w:rPr>
          <w:rFonts w:ascii="Times New Roman" w:hAnsi="Times New Roman" w:cs="Times New Roman"/>
          <w:sz w:val="18"/>
        </w:rPr>
        <w:lastRenderedPageBreak/>
        <w:t xml:space="preserve">Modify your list, replacing the name of the guest who can’t make it with the name of the new person you are inviting. </w:t>
      </w:r>
    </w:p>
    <w:p w:rsidR="00E97B7B" w:rsidRPr="00B4390A" w:rsidRDefault="00E97B7B" w:rsidP="00E97B7B">
      <w:pPr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B4390A">
        <w:rPr>
          <w:rFonts w:ascii="Times New Roman" w:hAnsi="Times New Roman" w:cs="Times New Roman"/>
          <w:sz w:val="18"/>
        </w:rPr>
        <w:t>Print a second set of invitation messages, one for each person who is still in your list.</w:t>
      </w:r>
    </w:p>
    <w:p w:rsidR="0039397D" w:rsidRPr="00B4390A" w:rsidRDefault="0039397D" w:rsidP="0039397D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39397D" w:rsidRPr="00B4390A" w:rsidRDefault="00B4390A" w:rsidP="0039397D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0FCF1ACC" wp14:editId="1743CCB8">
            <wp:extent cx="2924175" cy="1276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7D" w:rsidRPr="00B4390A" w:rsidRDefault="0039397D" w:rsidP="0039397D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D4305C" w:rsidRPr="00B4390A" w:rsidRDefault="00B4390A" w:rsidP="00FD4FB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1F1162B2" wp14:editId="790414D0">
            <wp:extent cx="2514600" cy="58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7B" w:rsidRPr="00B4390A" w:rsidRDefault="00E97B7B" w:rsidP="00E97B7B">
      <w:pPr>
        <w:pStyle w:val="NoSpacing"/>
        <w:numPr>
          <w:ilvl w:val="0"/>
          <w:numId w:val="3"/>
        </w:numPr>
        <w:rPr>
          <w:sz w:val="18"/>
          <w:szCs w:val="24"/>
        </w:rPr>
      </w:pPr>
      <w:r w:rsidRPr="00B4390A">
        <w:rPr>
          <w:sz w:val="18"/>
          <w:szCs w:val="24"/>
        </w:rPr>
        <w:t xml:space="preserve">Create a Class “Employee”, it’s a common base class for all the employee. Then initialize employee’s parameter like </w:t>
      </w:r>
      <w:proofErr w:type="spellStart"/>
      <w:r w:rsidRPr="00B4390A">
        <w:rPr>
          <w:sz w:val="18"/>
          <w:szCs w:val="24"/>
        </w:rPr>
        <w:t>empName</w:t>
      </w:r>
      <w:proofErr w:type="spellEnd"/>
      <w:r w:rsidRPr="00B4390A">
        <w:rPr>
          <w:sz w:val="18"/>
          <w:szCs w:val="24"/>
        </w:rPr>
        <w:t xml:space="preserve"> and salary and create function like </w:t>
      </w:r>
      <w:proofErr w:type="spellStart"/>
      <w:proofErr w:type="gramStart"/>
      <w:r w:rsidRPr="00B4390A">
        <w:rPr>
          <w:sz w:val="18"/>
          <w:szCs w:val="24"/>
        </w:rPr>
        <w:t>displayCount</w:t>
      </w:r>
      <w:proofErr w:type="spellEnd"/>
      <w:r w:rsidRPr="00B4390A">
        <w:rPr>
          <w:sz w:val="18"/>
          <w:szCs w:val="24"/>
        </w:rPr>
        <w:t>(</w:t>
      </w:r>
      <w:proofErr w:type="gramEnd"/>
      <w:r w:rsidRPr="00B4390A">
        <w:rPr>
          <w:sz w:val="18"/>
          <w:szCs w:val="24"/>
        </w:rPr>
        <w:t xml:space="preserve">) contain total number of employee in your knowledge base and </w:t>
      </w:r>
      <w:proofErr w:type="spellStart"/>
      <w:r w:rsidRPr="00B4390A">
        <w:rPr>
          <w:sz w:val="18"/>
          <w:szCs w:val="24"/>
        </w:rPr>
        <w:t>displayEmployee</w:t>
      </w:r>
      <w:proofErr w:type="spellEnd"/>
      <w:r w:rsidRPr="00B4390A">
        <w:rPr>
          <w:sz w:val="18"/>
          <w:szCs w:val="24"/>
        </w:rPr>
        <w:t xml:space="preserve">() contain </w:t>
      </w:r>
      <w:proofErr w:type="spellStart"/>
      <w:r w:rsidRPr="00B4390A">
        <w:rPr>
          <w:sz w:val="18"/>
          <w:szCs w:val="24"/>
        </w:rPr>
        <w:t>empName</w:t>
      </w:r>
      <w:proofErr w:type="spellEnd"/>
      <w:r w:rsidRPr="00B4390A">
        <w:rPr>
          <w:sz w:val="18"/>
          <w:szCs w:val="24"/>
        </w:rPr>
        <w:t xml:space="preserve"> and their salary.</w:t>
      </w:r>
    </w:p>
    <w:p w:rsidR="00FD4FB1" w:rsidRPr="00B4390A" w:rsidRDefault="00FD4FB1" w:rsidP="00FD4FB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FD4FB1" w:rsidRPr="00B4390A" w:rsidRDefault="00B94C40" w:rsidP="00FD4FB1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21F09FF9" wp14:editId="2735D6D2">
            <wp:extent cx="485775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40" w:rsidRDefault="00B94C40" w:rsidP="00FD4FB1">
      <w:pPr>
        <w:rPr>
          <w:rFonts w:ascii="Times New Roman" w:hAnsi="Times New Roman" w:cs="Times New Roman"/>
          <w:sz w:val="18"/>
          <w:u w:val="double"/>
        </w:rPr>
      </w:pPr>
    </w:p>
    <w:p w:rsidR="00FD4FB1" w:rsidRPr="00B4390A" w:rsidRDefault="00FD4FB1" w:rsidP="00FD4FB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lastRenderedPageBreak/>
        <w:t>OUTPUT:</w:t>
      </w:r>
    </w:p>
    <w:p w:rsidR="00BE2E3A" w:rsidRDefault="00B4390A" w:rsidP="00FD4FB1">
      <w:pPr>
        <w:rPr>
          <w:rFonts w:ascii="Times New Roman" w:hAnsi="Times New Roman" w:cs="Times New Roman"/>
          <w:sz w:val="18"/>
          <w:u w:val="double"/>
        </w:rPr>
      </w:pPr>
      <w:bookmarkStart w:id="0" w:name="_GoBack"/>
      <w:r w:rsidRPr="00B4390A"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407E863B" wp14:editId="50F05562">
            <wp:extent cx="25241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2EAC" w:rsidRPr="00C72EAC" w:rsidRDefault="00C72EAC" w:rsidP="00C72EA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8"/>
        </w:rPr>
      </w:pPr>
      <w:r w:rsidRPr="00C72EAC">
        <w:rPr>
          <w:rFonts w:asciiTheme="minorHAnsi" w:hAnsiTheme="minorHAnsi" w:cstheme="minorHAnsi"/>
          <w:sz w:val="18"/>
        </w:rPr>
        <w:t>Write a Python script that asks users for their favourite color. Create the following output (assuming blue is the chosen color) (hint: use ‘+’ and ‘*’)</w:t>
      </w:r>
    </w:p>
    <w:p w:rsidR="00C72EAC" w:rsidRDefault="00C72EAC" w:rsidP="00C72EAC">
      <w:pPr>
        <w:rPr>
          <w:sz w:val="18"/>
          <w:u w:val="double"/>
        </w:rPr>
      </w:pPr>
    </w:p>
    <w:p w:rsidR="00C72EAC" w:rsidRPr="00C72EAC" w:rsidRDefault="00C72EAC" w:rsidP="00C72EAC">
      <w:pPr>
        <w:rPr>
          <w:sz w:val="18"/>
          <w:u w:val="double"/>
        </w:rPr>
      </w:pPr>
      <w:r w:rsidRPr="00C72EAC">
        <w:rPr>
          <w:sz w:val="18"/>
          <w:u w:val="double"/>
        </w:rPr>
        <w:t>SOURCE CODE:</w:t>
      </w:r>
    </w:p>
    <w:p w:rsidR="00C72EAC" w:rsidRDefault="00C72EAC" w:rsidP="00C72EAC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1337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AC" w:rsidRPr="00B4390A" w:rsidRDefault="00C72EAC" w:rsidP="00C72EAC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C72EAC" w:rsidRPr="00C72EAC" w:rsidRDefault="00C72EAC" w:rsidP="00C72EAC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8384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EAC" w:rsidRPr="00C72EA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5E" w:rsidRDefault="00D8025E" w:rsidP="00E97A96">
      <w:pPr>
        <w:spacing w:after="0" w:line="240" w:lineRule="auto"/>
      </w:pPr>
      <w:r>
        <w:separator/>
      </w:r>
    </w:p>
  </w:endnote>
  <w:endnote w:type="continuationSeparator" w:id="0">
    <w:p w:rsidR="00D8025E" w:rsidRDefault="00D8025E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5E" w:rsidRDefault="00D8025E" w:rsidP="00E97A96">
      <w:pPr>
        <w:spacing w:after="0" w:line="240" w:lineRule="auto"/>
      </w:pPr>
      <w:r>
        <w:separator/>
      </w:r>
    </w:p>
  </w:footnote>
  <w:footnote w:type="continuationSeparator" w:id="0">
    <w:p w:rsidR="00D8025E" w:rsidRDefault="00D8025E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086FD0"/>
    <w:rsid w:val="00117FEF"/>
    <w:rsid w:val="00172FB5"/>
    <w:rsid w:val="00216F6D"/>
    <w:rsid w:val="002C1D48"/>
    <w:rsid w:val="002C6D93"/>
    <w:rsid w:val="00316572"/>
    <w:rsid w:val="00323692"/>
    <w:rsid w:val="003324E2"/>
    <w:rsid w:val="0039397D"/>
    <w:rsid w:val="003B281E"/>
    <w:rsid w:val="003D0ECA"/>
    <w:rsid w:val="004B31F6"/>
    <w:rsid w:val="004B4E42"/>
    <w:rsid w:val="004C2183"/>
    <w:rsid w:val="00501164"/>
    <w:rsid w:val="00512654"/>
    <w:rsid w:val="00596570"/>
    <w:rsid w:val="005A510C"/>
    <w:rsid w:val="005A7982"/>
    <w:rsid w:val="00606ED4"/>
    <w:rsid w:val="0068297F"/>
    <w:rsid w:val="006A77E8"/>
    <w:rsid w:val="006C5565"/>
    <w:rsid w:val="00776765"/>
    <w:rsid w:val="007924FA"/>
    <w:rsid w:val="00800CCA"/>
    <w:rsid w:val="00815154"/>
    <w:rsid w:val="008C6ACB"/>
    <w:rsid w:val="008D4463"/>
    <w:rsid w:val="008E2234"/>
    <w:rsid w:val="008F15F8"/>
    <w:rsid w:val="0095720B"/>
    <w:rsid w:val="0097541D"/>
    <w:rsid w:val="00A37728"/>
    <w:rsid w:val="00AE711D"/>
    <w:rsid w:val="00B26331"/>
    <w:rsid w:val="00B4390A"/>
    <w:rsid w:val="00B94C40"/>
    <w:rsid w:val="00BA1406"/>
    <w:rsid w:val="00BC325E"/>
    <w:rsid w:val="00BE0145"/>
    <w:rsid w:val="00BE2E3A"/>
    <w:rsid w:val="00BE3B21"/>
    <w:rsid w:val="00C41BF0"/>
    <w:rsid w:val="00C72EAC"/>
    <w:rsid w:val="00C743B6"/>
    <w:rsid w:val="00C82BB9"/>
    <w:rsid w:val="00CA325D"/>
    <w:rsid w:val="00CC68FE"/>
    <w:rsid w:val="00CE7A41"/>
    <w:rsid w:val="00D403CC"/>
    <w:rsid w:val="00D4305C"/>
    <w:rsid w:val="00D8025E"/>
    <w:rsid w:val="00E17778"/>
    <w:rsid w:val="00E30AF5"/>
    <w:rsid w:val="00E37082"/>
    <w:rsid w:val="00E43D78"/>
    <w:rsid w:val="00E97A96"/>
    <w:rsid w:val="00E97B7B"/>
    <w:rsid w:val="00F407D1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44142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8256-EA88-4E6F-B527-6B8B0FD2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6</cp:revision>
  <dcterms:created xsi:type="dcterms:W3CDTF">2018-12-23T10:05:00Z</dcterms:created>
  <dcterms:modified xsi:type="dcterms:W3CDTF">2019-01-02T19:05:00Z</dcterms:modified>
</cp:coreProperties>
</file>