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934ED" w14:textId="6679C959" w:rsidR="00647590" w:rsidRDefault="00647590" w:rsidP="0064759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Assignment # 1</w:t>
      </w:r>
    </w:p>
    <w:p w14:paraId="005F98E0" w14:textId="72DF07C0" w:rsidR="00B668A5" w:rsidRPr="006E3741" w:rsidRDefault="006E3741" w:rsidP="006E3741">
      <w:pPr>
        <w:rPr>
          <w:rFonts w:ascii="Arial" w:hAnsi="Arial" w:cs="Arial"/>
          <w:b/>
          <w:sz w:val="28"/>
          <w:szCs w:val="28"/>
        </w:rPr>
      </w:pPr>
      <w:r w:rsidRPr="006E3741">
        <w:rPr>
          <w:rFonts w:ascii="Arial" w:hAnsi="Arial" w:cs="Arial"/>
          <w:b/>
          <w:sz w:val="28"/>
          <w:szCs w:val="28"/>
        </w:rPr>
        <w:t>Transactional Web Application:</w:t>
      </w:r>
    </w:p>
    <w:p w14:paraId="711B0BA1" w14:textId="2EA76C2A" w:rsidR="006E3741" w:rsidRDefault="006E3741" w:rsidP="006E3741">
      <w:pPr>
        <w:rPr>
          <w:rFonts w:ascii="Arial" w:hAnsi="Arial" w:cs="Arial"/>
          <w:sz w:val="24"/>
          <w:szCs w:val="24"/>
        </w:rPr>
      </w:pPr>
      <w:r w:rsidRPr="006E3741">
        <w:rPr>
          <w:rFonts w:ascii="Arial" w:hAnsi="Arial" w:cs="Arial"/>
          <w:sz w:val="24"/>
          <w:szCs w:val="24"/>
        </w:rPr>
        <w:t>These kind of web applications have facility of modification by user. These applications are more interactive and support structured queries from database. The database system handle data consistently and efficiently.</w:t>
      </w:r>
    </w:p>
    <w:p w14:paraId="5D135AA7" w14:textId="0E00BEE2" w:rsidR="006E3741" w:rsidRDefault="006E3741" w:rsidP="006E3741">
      <w:pPr>
        <w:rPr>
          <w:rFonts w:ascii="Arial" w:hAnsi="Arial" w:cs="Arial"/>
          <w:b/>
          <w:sz w:val="28"/>
          <w:szCs w:val="28"/>
        </w:rPr>
      </w:pPr>
      <w:r w:rsidRPr="006E3741">
        <w:rPr>
          <w:rFonts w:ascii="Arial" w:hAnsi="Arial" w:cs="Arial"/>
          <w:b/>
          <w:sz w:val="28"/>
          <w:szCs w:val="28"/>
        </w:rPr>
        <w:t>Example:</w:t>
      </w:r>
    </w:p>
    <w:p w14:paraId="4DA79EB2" w14:textId="5220B6E8" w:rsidR="009F4CFD" w:rsidRDefault="009F4CFD" w:rsidP="006E37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Daraz.pk</w:t>
      </w:r>
      <w:bookmarkStart w:id="0" w:name="_GoBack"/>
      <w:bookmarkEnd w:id="0"/>
    </w:p>
    <w:p w14:paraId="364E9E97" w14:textId="145D6DFD" w:rsidR="009F4CFD" w:rsidRDefault="007B251A" w:rsidP="006E3741">
      <w:pPr>
        <w:rPr>
          <w:rFonts w:ascii="Arial" w:hAnsi="Arial" w:cs="Arial"/>
          <w:sz w:val="24"/>
          <w:szCs w:val="24"/>
        </w:rPr>
      </w:pPr>
      <w:hyperlink r:id="rId7" w:history="1">
        <w:r w:rsidR="009F4CFD" w:rsidRPr="00264A16">
          <w:rPr>
            <w:rStyle w:val="Hyperlink"/>
            <w:rFonts w:ascii="Arial" w:hAnsi="Arial" w:cs="Arial"/>
            <w:sz w:val="24"/>
            <w:szCs w:val="24"/>
          </w:rPr>
          <w:t>https://www.daraz.pk/wow/i/pk/mobile-week/mobile-week-coming-soon?gclid=EAIaIQobChMIpaeJs5r24gIVBs13Ch2ykQl0EAAYASAAEgLw1PD_BwE</w:t>
        </w:r>
      </w:hyperlink>
    </w:p>
    <w:p w14:paraId="76ADCE35" w14:textId="22D05503" w:rsidR="009F4CFD" w:rsidRDefault="009F4CFD" w:rsidP="009F4CFD">
      <w:pPr>
        <w:rPr>
          <w:rFonts w:ascii="Arial" w:hAnsi="Arial" w:cs="Arial"/>
          <w:b/>
          <w:sz w:val="28"/>
          <w:szCs w:val="28"/>
        </w:rPr>
      </w:pPr>
      <w:r w:rsidRPr="009F4CFD">
        <w:rPr>
          <w:rFonts w:ascii="Arial" w:hAnsi="Arial" w:cs="Arial"/>
          <w:b/>
          <w:sz w:val="28"/>
          <w:szCs w:val="28"/>
        </w:rPr>
        <w:t>Daraz.pk</w:t>
      </w:r>
      <w:r>
        <w:rPr>
          <w:rFonts w:ascii="Arial" w:hAnsi="Arial" w:cs="Arial"/>
          <w:b/>
          <w:sz w:val="28"/>
          <w:szCs w:val="28"/>
        </w:rPr>
        <w:t>:</w:t>
      </w:r>
    </w:p>
    <w:p w14:paraId="573447FA" w14:textId="69AD948D" w:rsidR="009F4CFD" w:rsidRDefault="009F4CFD" w:rsidP="006E37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an online retailer that provide high quality branded products that fulfills the fashion need of men and women regarding footwear and accessories. It contain</w:t>
      </w:r>
      <w:r w:rsidR="006D4ED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over 300 brands</w:t>
      </w:r>
      <w:r w:rsidR="006D4ED1">
        <w:rPr>
          <w:rFonts w:ascii="Arial" w:hAnsi="Arial" w:cs="Arial"/>
          <w:sz w:val="24"/>
          <w:szCs w:val="24"/>
        </w:rPr>
        <w:t>.</w:t>
      </w:r>
      <w:r w:rsidR="006D4ED1" w:rsidRPr="006D4ED1">
        <w:t xml:space="preserve"> </w:t>
      </w:r>
      <w:r w:rsidR="006D4ED1" w:rsidRPr="006D4ED1">
        <w:rPr>
          <w:rFonts w:ascii="Arial" w:hAnsi="Arial" w:cs="Arial"/>
          <w:sz w:val="24"/>
          <w:szCs w:val="24"/>
        </w:rPr>
        <w:t xml:space="preserve">Daraz.pk is without any doubt the market leader. Over the years, it has made the right marketing and partnership </w:t>
      </w:r>
      <w:r w:rsidR="006D4ED1">
        <w:rPr>
          <w:rFonts w:ascii="Arial" w:hAnsi="Arial" w:cs="Arial"/>
          <w:sz w:val="24"/>
          <w:szCs w:val="24"/>
        </w:rPr>
        <w:t>decisions allowing it to maximiz</w:t>
      </w:r>
      <w:r w:rsidR="006D4ED1" w:rsidRPr="006D4ED1">
        <w:rPr>
          <w:rFonts w:ascii="Arial" w:hAnsi="Arial" w:cs="Arial"/>
          <w:sz w:val="24"/>
          <w:szCs w:val="24"/>
        </w:rPr>
        <w:t>e its reach and improve brand name recognition. Today, not only is it the most popular online retailer but also a household name.</w:t>
      </w:r>
    </w:p>
    <w:p w14:paraId="0C159A8C" w14:textId="3BE67DC9" w:rsidR="006D4ED1" w:rsidRDefault="006D4ED1" w:rsidP="006D4ED1">
      <w:pPr>
        <w:rPr>
          <w:rFonts w:ascii="Arial" w:hAnsi="Arial" w:cs="Arial"/>
          <w:b/>
          <w:sz w:val="28"/>
          <w:szCs w:val="28"/>
        </w:rPr>
      </w:pPr>
      <w:r w:rsidRPr="009F4CFD">
        <w:rPr>
          <w:rFonts w:ascii="Arial" w:hAnsi="Arial" w:cs="Arial"/>
          <w:b/>
          <w:sz w:val="28"/>
          <w:szCs w:val="28"/>
        </w:rPr>
        <w:t>Daraz.pk</w:t>
      </w:r>
      <w:r>
        <w:rPr>
          <w:rFonts w:ascii="Arial" w:hAnsi="Arial" w:cs="Arial"/>
          <w:b/>
          <w:sz w:val="28"/>
          <w:szCs w:val="28"/>
        </w:rPr>
        <w:t xml:space="preserve"> Purchase life cycle:</w:t>
      </w:r>
    </w:p>
    <w:p w14:paraId="4328D64A" w14:textId="21818B64" w:rsidR="006D4ED1" w:rsidRDefault="006D4ED1" w:rsidP="006D4ED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Browse over 9500 products from 300+ brands</w:t>
      </w:r>
    </w:p>
    <w:p w14:paraId="01CD3567" w14:textId="54CF041B" w:rsidR="006D4ED1" w:rsidRDefault="006D4ED1" w:rsidP="006D4ED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your product and then click ‘Buy now’</w:t>
      </w:r>
    </w:p>
    <w:p w14:paraId="24DD6676" w14:textId="03CFB400" w:rsidR="006D4ED1" w:rsidRDefault="006D4ED1" w:rsidP="006D4ED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another item or enter coupon code and click </w:t>
      </w:r>
      <w:r w:rsidR="00D408B0">
        <w:rPr>
          <w:rFonts w:ascii="Arial" w:hAnsi="Arial" w:cs="Arial"/>
          <w:sz w:val="24"/>
          <w:szCs w:val="24"/>
        </w:rPr>
        <w:t>‘Next step’</w:t>
      </w:r>
    </w:p>
    <w:p w14:paraId="52391C58" w14:textId="49CA2FFD" w:rsidR="00D408B0" w:rsidRDefault="00D408B0" w:rsidP="006D4ED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your details and choose a payment method to complete your order</w:t>
      </w:r>
    </w:p>
    <w:p w14:paraId="6C9FCBCF" w14:textId="03A5DB8E" w:rsidR="00D408B0" w:rsidRDefault="00D408B0" w:rsidP="006D4ED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back and wait for your order</w:t>
      </w:r>
    </w:p>
    <w:p w14:paraId="0CE48E30" w14:textId="07C9001C" w:rsidR="00D408B0" w:rsidRDefault="00D408B0" w:rsidP="006D4ED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 us option for questions and concerns</w:t>
      </w:r>
    </w:p>
    <w:p w14:paraId="58A164AD" w14:textId="789DF957" w:rsidR="00D408B0" w:rsidRPr="00D408B0" w:rsidRDefault="00D408B0" w:rsidP="00D408B0">
      <w:pPr>
        <w:rPr>
          <w:rFonts w:ascii="Arial" w:hAnsi="Arial" w:cs="Arial"/>
          <w:sz w:val="24"/>
          <w:szCs w:val="24"/>
        </w:rPr>
      </w:pPr>
      <w:r w:rsidRPr="00D408B0">
        <w:rPr>
          <w:rFonts w:ascii="Arial" w:hAnsi="Arial" w:cs="Arial"/>
          <w:sz w:val="24"/>
          <w:szCs w:val="24"/>
        </w:rPr>
        <w:t>Thanks to a user-friendly and engaging website design, Daraz.pk claims average visit duration of 5 minutes 6 seconds. Each visitor, on average, views 4.48 product</w:t>
      </w:r>
      <w:r>
        <w:rPr>
          <w:rFonts w:ascii="Arial" w:hAnsi="Arial" w:cs="Arial"/>
          <w:sz w:val="24"/>
          <w:szCs w:val="24"/>
        </w:rPr>
        <w:t xml:space="preserve"> pages on the e-commerce store.</w:t>
      </w:r>
    </w:p>
    <w:p w14:paraId="4515F888" w14:textId="42A02028" w:rsidR="00D408B0" w:rsidRPr="00D408B0" w:rsidRDefault="00D408B0" w:rsidP="00D408B0">
      <w:pPr>
        <w:rPr>
          <w:rFonts w:ascii="Arial" w:hAnsi="Arial" w:cs="Arial"/>
          <w:sz w:val="24"/>
          <w:szCs w:val="24"/>
        </w:rPr>
      </w:pPr>
      <w:r w:rsidRPr="00D408B0">
        <w:rPr>
          <w:rFonts w:ascii="Arial" w:hAnsi="Arial" w:cs="Arial"/>
          <w:sz w:val="24"/>
          <w:szCs w:val="24"/>
        </w:rPr>
        <w:t xml:space="preserve">Daraz.pk manages to get more than one-third of its users through direct access to its website, another proof of brand awareness. Only a small amount of its user-base comes from Social media and search results. Majority of the people are either redirected from ads or referrals from other websites. A majority of visitors, who come to the website through a search engine, are looking for </w:t>
      </w:r>
      <w:proofErr w:type="spellStart"/>
      <w:r w:rsidRPr="00D408B0">
        <w:rPr>
          <w:rFonts w:ascii="Arial" w:hAnsi="Arial" w:cs="Arial"/>
          <w:sz w:val="24"/>
          <w:szCs w:val="24"/>
        </w:rPr>
        <w:t>Daraz’s</w:t>
      </w:r>
      <w:proofErr w:type="spellEnd"/>
      <w:r w:rsidRPr="00D408B0">
        <w:rPr>
          <w:rFonts w:ascii="Arial" w:hAnsi="Arial" w:cs="Arial"/>
          <w:sz w:val="24"/>
          <w:szCs w:val="24"/>
        </w:rPr>
        <w:t xml:space="preserve"> website link</w:t>
      </w:r>
    </w:p>
    <w:p w14:paraId="570A7BB3" w14:textId="77777777" w:rsidR="006D4ED1" w:rsidRPr="009F4CFD" w:rsidRDefault="006D4ED1" w:rsidP="006E3741">
      <w:pPr>
        <w:rPr>
          <w:rFonts w:ascii="Arial" w:hAnsi="Arial" w:cs="Arial"/>
          <w:sz w:val="24"/>
          <w:szCs w:val="24"/>
        </w:rPr>
      </w:pPr>
    </w:p>
    <w:sectPr w:rsidR="006D4ED1" w:rsidRPr="009F4CF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ACC429" w14:textId="77777777" w:rsidR="007B251A" w:rsidRDefault="007B251A" w:rsidP="00230B8D">
      <w:pPr>
        <w:spacing w:after="0" w:line="240" w:lineRule="auto"/>
      </w:pPr>
      <w:r>
        <w:separator/>
      </w:r>
    </w:p>
  </w:endnote>
  <w:endnote w:type="continuationSeparator" w:id="0">
    <w:p w14:paraId="767923D4" w14:textId="77777777" w:rsidR="007B251A" w:rsidRDefault="007B251A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68B980" w14:textId="77777777" w:rsidR="007B251A" w:rsidRDefault="007B251A" w:rsidP="00230B8D">
      <w:pPr>
        <w:spacing w:after="0" w:line="240" w:lineRule="auto"/>
      </w:pPr>
      <w:r>
        <w:separator/>
      </w:r>
    </w:p>
  </w:footnote>
  <w:footnote w:type="continuationSeparator" w:id="0">
    <w:p w14:paraId="334BC2DF" w14:textId="77777777" w:rsidR="007B251A" w:rsidRDefault="007B251A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1B6D8" w14:textId="5CB25954" w:rsidR="006E3741" w:rsidRPr="006E3741" w:rsidRDefault="006E3741" w:rsidP="006D4ED1">
    <w:pPr>
      <w:pStyle w:val="Footer"/>
      <w:tabs>
        <w:tab w:val="clear" w:pos="4680"/>
        <w:tab w:val="clear" w:pos="9360"/>
        <w:tab w:val="left" w:pos="7948"/>
      </w:tabs>
      <w:rPr>
        <w:b/>
        <w:sz w:val="28"/>
        <w:szCs w:val="28"/>
      </w:rPr>
    </w:pPr>
    <w:r w:rsidRPr="006E3741">
      <w:rPr>
        <w:b/>
        <w:sz w:val="28"/>
        <w:szCs w:val="28"/>
      </w:rPr>
      <w:t>M.OMER HUSSAIN</w:t>
    </w:r>
    <w:r w:rsidR="006D4ED1">
      <w:rPr>
        <w:b/>
        <w:sz w:val="28"/>
        <w:szCs w:val="28"/>
      </w:rPr>
      <w:t xml:space="preserve"> </w:t>
    </w:r>
    <w:r w:rsidR="00647590">
      <w:rPr>
        <w:b/>
        <w:sz w:val="28"/>
        <w:szCs w:val="28"/>
      </w:rPr>
      <w:t>(</w:t>
    </w:r>
    <w:r w:rsidR="00647590" w:rsidRPr="006E3741">
      <w:rPr>
        <w:b/>
        <w:sz w:val="28"/>
        <w:szCs w:val="28"/>
      </w:rPr>
      <w:t>258/SE/2017</w:t>
    </w:r>
    <w:r w:rsidR="00647590">
      <w:rPr>
        <w:b/>
        <w:sz w:val="28"/>
        <w:szCs w:val="28"/>
      </w:rPr>
      <w:t>)</w:t>
    </w:r>
    <w:r w:rsidR="00647590">
      <w:rPr>
        <w:b/>
        <w:sz w:val="28"/>
        <w:szCs w:val="28"/>
      </w:rPr>
      <w:t xml:space="preserve"> </w:t>
    </w:r>
    <w:r w:rsidR="00647590">
      <w:rPr>
        <w:b/>
        <w:sz w:val="28"/>
        <w:szCs w:val="28"/>
      </w:rPr>
      <w:t xml:space="preserve">                                 </w:t>
    </w:r>
    <w:r w:rsidR="00647590">
      <w:rPr>
        <w:b/>
        <w:sz w:val="28"/>
        <w:szCs w:val="28"/>
      </w:rPr>
      <w:t>Web Engineering</w:t>
    </w:r>
    <w:r w:rsidR="00647590" w:rsidRPr="00647590">
      <w:rPr>
        <w:b/>
        <w:sz w:val="28"/>
        <w:szCs w:val="28"/>
      </w:rPr>
      <w:t xml:space="preserve"> </w:t>
    </w:r>
    <w:r w:rsidR="00647590">
      <w:rPr>
        <w:b/>
        <w:sz w:val="28"/>
        <w:szCs w:val="28"/>
      </w:rPr>
      <w:t>(</w:t>
    </w:r>
    <w:r w:rsidR="00647590">
      <w:rPr>
        <w:b/>
        <w:sz w:val="28"/>
        <w:szCs w:val="28"/>
      </w:rPr>
      <w:t>SWE-315</w:t>
    </w:r>
    <w:r w:rsidR="00647590">
      <w:rPr>
        <w:b/>
        <w:sz w:val="28"/>
        <w:szCs w:val="28"/>
      </w:rPr>
      <w:t>)</w:t>
    </w:r>
    <w:r w:rsidR="00647590">
      <w:rPr>
        <w:b/>
        <w:sz w:val="28"/>
        <w:szCs w:val="28"/>
      </w:rPr>
      <w:t xml:space="preserve">                                                                                         </w:t>
    </w:r>
    <w:r w:rsidR="006D4ED1">
      <w:rPr>
        <w:b/>
        <w:sz w:val="28"/>
        <w:szCs w:val="28"/>
      </w:rPr>
      <w:t xml:space="preserve">     </w:t>
    </w:r>
    <w:r w:rsidR="00D408B0">
      <w:rPr>
        <w:b/>
        <w:sz w:val="28"/>
        <w:szCs w:val="28"/>
      </w:rPr>
      <w:t xml:space="preserve">                                           </w:t>
    </w:r>
    <w:r w:rsidR="00647590">
      <w:rPr>
        <w:b/>
        <w:sz w:val="28"/>
        <w:szCs w:val="28"/>
      </w:rPr>
      <w:t xml:space="preserve">                              </w:t>
    </w:r>
    <w:r w:rsidR="006D4ED1">
      <w:rPr>
        <w:b/>
        <w:sz w:val="28"/>
        <w:szCs w:val="28"/>
      </w:rPr>
      <w:t xml:space="preserve">                                                     </w:t>
    </w:r>
    <w:r w:rsidR="00647590">
      <w:rPr>
        <w:b/>
        <w:sz w:val="28"/>
        <w:szCs w:val="28"/>
      </w:rPr>
      <w:t xml:space="preserve">                               </w:t>
    </w:r>
  </w:p>
  <w:p w14:paraId="781BBF57" w14:textId="77777777" w:rsidR="00230B8D" w:rsidRDefault="00230B8D" w:rsidP="006E374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52DE"/>
    <w:multiLevelType w:val="hybridMultilevel"/>
    <w:tmpl w:val="9B800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8D"/>
    <w:rsid w:val="00230B8D"/>
    <w:rsid w:val="00360A4F"/>
    <w:rsid w:val="003772DF"/>
    <w:rsid w:val="00647590"/>
    <w:rsid w:val="00671C48"/>
    <w:rsid w:val="006D4ED1"/>
    <w:rsid w:val="006E3741"/>
    <w:rsid w:val="007B251A"/>
    <w:rsid w:val="009F4CFD"/>
    <w:rsid w:val="00AF662B"/>
    <w:rsid w:val="00B668A5"/>
    <w:rsid w:val="00D408B0"/>
    <w:rsid w:val="00DE5C76"/>
    <w:rsid w:val="00EA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6E37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E374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E3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9F4C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4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3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araz.pk/wow/i/pk/mobile-week/mobile-week-coming-soon?gclid=EAIaIQobChMIpaeJs5r24gIVBs13Ch2ykQl0EAAYASAAEgLw1PD_B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2019-06-19T19:42:00Z</dcterms:created>
  <dcterms:modified xsi:type="dcterms:W3CDTF">2019-06-20T17:21:00Z</dcterms:modified>
</cp:coreProperties>
</file>