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7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1075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211"/>
        <w:gridCol w:w="334"/>
        <w:gridCol w:w="872"/>
        <w:gridCol w:w="91"/>
        <w:gridCol w:w="1687"/>
        <w:gridCol w:w="723"/>
        <w:gridCol w:w="658"/>
        <w:gridCol w:w="382"/>
        <w:gridCol w:w="1293"/>
        <w:gridCol w:w="273"/>
        <w:gridCol w:w="86"/>
        <w:gridCol w:w="226"/>
        <w:gridCol w:w="60"/>
        <w:gridCol w:w="388"/>
        <w:gridCol w:w="417"/>
        <w:gridCol w:w="2363"/>
      </w:tblGrid>
      <w:tr w14:paraId="0EDF5C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149" w:hRule="atLeast"/>
        </w:trPr>
        <w:tc>
          <w:tcPr>
            <w:tcW w:w="2107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05B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Arial Black" w:hAnsi="Arial Black" w:cs="Arial Black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1"/>
                <w:lang w:val="en-US" w:eastAsia="zh-CN"/>
              </w:rPr>
              <w:drawing>
                <wp:inline distT="0" distB="0" distL="114300" distR="114300">
                  <wp:extent cx="933450" cy="899795"/>
                  <wp:effectExtent l="0" t="0" r="11430" b="14605"/>
                  <wp:docPr id="1" name="图片 1" descr="543048ae96da52b3c2938cba781b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543048ae96da52b3c2938cba781b05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b="70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1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4AF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C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C00000"/>
                <w:sz w:val="24"/>
                <w:highlight w:val="none"/>
              </w:rPr>
              <w:t>DOUBLE Q CO. LIMITED</w:t>
            </w:r>
          </w:p>
          <w:p w14:paraId="26D06695">
            <w:pPr>
              <w:jc w:val="left"/>
              <w:rPr>
                <w:rFonts w:hint="eastAsia" w:ascii="Arial" w:hAnsi="Arial" w:eastAsia="宋体" w:cs="Arial"/>
                <w:b/>
                <w:bCs/>
                <w:color w:val="000000" w:themeColor="text1"/>
                <w:sz w:val="22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22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☏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Arial" w:hAnsi="Arial" w:eastAsia="宋体" w:cs="Arial"/>
                <w:b/>
                <w:bCs/>
                <w:color w:val="000000" w:themeColor="text1"/>
                <w:sz w:val="22"/>
                <w:szCs w:val="2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Arial" w:hAnsi="Arial" w:eastAsia="宋体" w:cs="Arial"/>
                <w:b/>
                <w:bCs/>
                <w:color w:val="000000" w:themeColor="text1"/>
                <w:sz w:val="22"/>
                <w:szCs w:val="2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  <w:t>+256-200903619</w:t>
            </w:r>
          </w:p>
          <w:p w14:paraId="718782CB">
            <w:pPr>
              <w:jc w:val="left"/>
              <w:rPr>
                <w:rFonts w:hint="default" w:ascii="Arial Black" w:hAnsi="Arial Black" w:cs="Arial Black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 w:themeColor="text1"/>
                <w:sz w:val="22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Arial" w:hAnsi="Arial" w:eastAsia="宋体" w:cs="Arial"/>
                <w:b/>
                <w:bCs/>
                <w:color w:val="000000" w:themeColor="text1"/>
                <w:sz w:val="22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HYPERLINK "mailto:✉info@doubleq.co.ug" </w:instrText>
            </w:r>
            <w:r>
              <w:rPr>
                <w:rFonts w:hint="eastAsia" w:ascii="Arial" w:hAnsi="Arial" w:eastAsia="宋体" w:cs="Arial"/>
                <w:b/>
                <w:bCs/>
                <w:color w:val="000000" w:themeColor="text1"/>
                <w:sz w:val="22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eastAsia" w:ascii="Arial" w:hAnsi="Arial" w:eastAsia="宋体" w:cs="Arial"/>
                <w:b/>
                <w:bCs/>
                <w:color w:val="000000" w:themeColor="text1"/>
                <w:sz w:val="22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✉info</w:t>
            </w:r>
            <w:r>
              <w:rPr>
                <w:rFonts w:hint="eastAsia" w:ascii="Arial" w:hAnsi="Arial" w:eastAsia="宋体" w:cs="Arial"/>
                <w:b/>
                <w:bCs/>
                <w:color w:val="000000" w:themeColor="text1"/>
                <w:sz w:val="22"/>
                <w:szCs w:val="2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  <w:t>@doubleq.co.ug</w:t>
            </w:r>
            <w:r>
              <w:rPr>
                <w:rFonts w:hint="eastAsia" w:ascii="Arial" w:hAnsi="Arial" w:eastAsia="宋体" w:cs="Arial"/>
                <w:b/>
                <w:bCs/>
                <w:color w:val="000000" w:themeColor="text1"/>
                <w:sz w:val="22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510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CEFD8E">
            <w:pPr>
              <w:jc w:val="center"/>
              <w:rPr>
                <w:rFonts w:hint="default" w:ascii="Arial Black" w:hAnsi="Arial Black" w:cs="Arial Black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  <w:t>PROFORMA INVOICE</w:t>
            </w:r>
          </w:p>
        </w:tc>
      </w:tr>
      <w:tr w14:paraId="4CCD6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107" w:type="dxa"/>
            <w:gridSpan w:val="4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A7AA87">
            <w:pPr>
              <w:jc w:val="left"/>
            </w:pPr>
          </w:p>
        </w:tc>
        <w:tc>
          <w:tcPr>
            <w:tcW w:w="3541" w:type="dxa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32FF7E">
            <w:pPr>
              <w:jc w:val="left"/>
            </w:pP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FF2560">
            <w:pPr>
              <w:jc w:val="right"/>
              <w:rPr>
                <w:rFonts w:hint="default" w:ascii="Times New Roman" w:hAnsi="Times New Roman" w:cs="Times New Roman"/>
                <w:b/>
                <w:bCs/>
                <w:sz w:val="22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1"/>
                <w:lang w:val="en-US" w:eastAsia="zh-CN"/>
              </w:rPr>
              <w:t>PI NO.:</w:t>
            </w:r>
          </w:p>
        </w:tc>
        <w:tc>
          <w:tcPr>
            <w:tcW w:w="35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354E11">
            <w:pPr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1"/>
                <w:u w:val="singl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1"/>
                <w:highlight w:val="yellow"/>
                <w:u w:val="single"/>
                <w:lang w:val="en-US" w:eastAsia="zh-CN"/>
              </w:rPr>
              <w:t>DQME2025100202</w:t>
            </w:r>
            <w:r>
              <w:rPr>
                <w:rFonts w:hint="eastAsia" w:ascii="Times New Roman" w:hAnsi="Times New Roman" w:cs="Times New Roman"/>
                <w:b/>
                <w:bCs/>
                <w:sz w:val="22"/>
                <w:szCs w:val="21"/>
                <w:highlight w:val="yellow"/>
                <w:u w:val="single"/>
                <w:lang w:val="en-US" w:eastAsia="zh-CN"/>
              </w:rPr>
              <w:t>M</w:t>
            </w:r>
          </w:p>
          <w:p w14:paraId="7C46B8DC">
            <w:pPr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1"/>
                <w:u w:val="single"/>
                <w:lang w:val="en-US" w:eastAsia="zh-CN"/>
              </w:rPr>
            </w:pPr>
          </w:p>
        </w:tc>
      </w:tr>
      <w:tr w14:paraId="68A678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10754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EBB475">
            <w:pPr>
              <w:jc w:val="both"/>
              <w:rPr>
                <w:rFonts w:hint="default" w:ascii="Times New Roman" w:hAnsi="Times New Roman" w:cs="Times New Roman"/>
                <w:sz w:val="22"/>
                <w:szCs w:val="28"/>
                <w:highlight w:val="no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13360" cy="213360"/>
                  <wp:effectExtent l="0" t="0" r="0" b="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213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sz w:val="24"/>
                <w:szCs w:val="32"/>
                <w:highlight w:val="none"/>
              </w:rPr>
              <w:t>PLOT NO.414 BUSEGA, KASUMBA ROAD</w:t>
            </w:r>
            <w:r>
              <w:rPr>
                <w:rFonts w:hint="eastAsia" w:ascii="Times New Roman" w:hAnsi="Times New Roman" w:cs="Times New Roman"/>
                <w:sz w:val="24"/>
                <w:szCs w:val="32"/>
                <w:highlight w:val="none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sz w:val="24"/>
                <w:szCs w:val="32"/>
                <w:highlight w:val="none"/>
              </w:rPr>
              <w:t>KAMPALA, UGANDA</w:t>
            </w:r>
          </w:p>
        </w:tc>
      </w:tr>
      <w:tr w14:paraId="57166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4530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right"/>
              <w:textAlignment w:val="auto"/>
              <w:rPr>
                <w:rFonts w:hint="default" w:ascii="Times New Roman" w:hAnsi="Times New Roman" w:cs="Times New Roman" w:eastAsiaTheme="minor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18"/>
                <w:lang w:val="en-US" w:eastAsia="zh-CN"/>
              </w:rPr>
              <w:t>Sales Officer</w:t>
            </w:r>
          </w:p>
        </w:tc>
        <w:tc>
          <w:tcPr>
            <w:tcW w:w="33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02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1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4"/>
                <w:highlight w:val="yellow"/>
                <w:vertAlign w:val="baseline"/>
                <w:lang w:val="en-US" w:eastAsia="zh-CN"/>
              </w:rPr>
              <w:t>Henock Sean</w:t>
            </w:r>
          </w:p>
        </w:tc>
        <w:tc>
          <w:tcPr>
            <w:tcW w:w="233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0EA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right"/>
              <w:textAlignment w:val="auto"/>
              <w:rPr>
                <w:rFonts w:hint="default" w:ascii="Times New Roman" w:hAnsi="Times New Roman" w:cs="Times New Roman"/>
                <w:b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0"/>
                <w:lang w:val="en-US" w:eastAsia="zh-CN"/>
              </w:rPr>
              <w:t>TO:</w:t>
            </w:r>
          </w:p>
        </w:tc>
        <w:tc>
          <w:tcPr>
            <w:tcW w:w="381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11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4"/>
                <w:highlight w:val="yellow"/>
                <w:lang w:val="en-US" w:eastAsia="zh-CN"/>
              </w:rPr>
              <w:t>Aahil Ventures LTD</w:t>
            </w:r>
          </w:p>
        </w:tc>
      </w:tr>
      <w:tr w14:paraId="6CF980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3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54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right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18"/>
                <w:lang w:val="en-US" w:eastAsia="zh-CN"/>
              </w:rPr>
              <w:t>TEL:</w:t>
            </w:r>
          </w:p>
        </w:tc>
        <w:tc>
          <w:tcPr>
            <w:tcW w:w="33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0A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1"/>
                <w:szCs w:val="24"/>
                <w:highlight w:val="yellow"/>
              </w:rPr>
              <w:t>+256-788801299</w:t>
            </w:r>
          </w:p>
        </w:tc>
        <w:tc>
          <w:tcPr>
            <w:tcW w:w="233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228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right"/>
              <w:textAlignment w:val="auto"/>
              <w:rPr>
                <w:rFonts w:hint="default" w:ascii="Times New Roman" w:hAnsi="Times New Roman" w:cs="Times New Roman"/>
                <w:b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0"/>
                <w:lang w:val="en-US" w:eastAsia="zh-CN"/>
              </w:rPr>
              <w:t>Date of Issue:</w:t>
            </w:r>
          </w:p>
        </w:tc>
        <w:tc>
          <w:tcPr>
            <w:tcW w:w="381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0E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  <w:highlight w:val="yellow"/>
                <w:lang w:val="en-US" w:eastAsia="zh-CN"/>
              </w:rPr>
              <w:t>2025-</w:t>
            </w:r>
            <w:r>
              <w:rPr>
                <w:rFonts w:hint="default" w:ascii="Times New Roman" w:hAnsi="Times New Roman" w:cs="Times New Roman"/>
                <w:sz w:val="21"/>
                <w:szCs w:val="24"/>
                <w:highlight w:val="yellow"/>
                <w:lang w:val="en-US" w:eastAsia="zh-CN"/>
              </w:rPr>
              <w:t>OCTOBER</w:t>
            </w:r>
            <w:r>
              <w:rPr>
                <w:rFonts w:hint="eastAsia" w:ascii="Times New Roman" w:hAnsi="Times New Roman" w:cs="Times New Roman"/>
                <w:sz w:val="21"/>
                <w:szCs w:val="24"/>
                <w:highlight w:val="yellow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  <w:sz w:val="21"/>
                <w:szCs w:val="24"/>
                <w:highlight w:val="yellow"/>
                <w:lang w:val="en-US" w:eastAsia="zh-CN"/>
              </w:rPr>
              <w:t>02</w:t>
            </w:r>
          </w:p>
        </w:tc>
      </w:tr>
      <w:tr w14:paraId="06A3C4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3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60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right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18"/>
                <w:lang w:val="en-US" w:eastAsia="zh-CN"/>
              </w:rPr>
              <w:t>E-MAIL:</w:t>
            </w:r>
          </w:p>
        </w:tc>
        <w:tc>
          <w:tcPr>
            <w:tcW w:w="33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C20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Times New Roman" w:hAnsi="Times New Roman" w:cs="Times New Roman"/>
                <w:sz w:val="21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  <w:highlight w:val="yellow"/>
                <w:lang w:val="en-US" w:eastAsia="zh-CN"/>
              </w:rPr>
              <w:t>henock@doubleq.co.ug</w:t>
            </w:r>
          </w:p>
        </w:tc>
        <w:tc>
          <w:tcPr>
            <w:tcW w:w="233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72F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right"/>
              <w:textAlignment w:val="auto"/>
              <w:rPr>
                <w:rFonts w:hint="default" w:ascii="Times New Roman" w:hAnsi="Times New Roman" w:cs="Times New Roman"/>
                <w:b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0"/>
                <w:lang w:val="en-US" w:eastAsia="zh-CN"/>
              </w:rPr>
              <w:t>Valid to:</w:t>
            </w:r>
          </w:p>
        </w:tc>
        <w:tc>
          <w:tcPr>
            <w:tcW w:w="381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2F9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  <w:highlight w:val="yellow"/>
                <w:lang w:val="en-US" w:eastAsia="zh-CN"/>
              </w:rPr>
              <w:t>2025-</w:t>
            </w:r>
            <w:r>
              <w:rPr>
                <w:rFonts w:hint="default" w:ascii="Times New Roman" w:hAnsi="Times New Roman" w:cs="Times New Roman"/>
                <w:sz w:val="21"/>
                <w:szCs w:val="24"/>
                <w:highlight w:val="yellow"/>
                <w:lang w:val="en-US" w:eastAsia="zh-CN"/>
              </w:rPr>
              <w:t>NOVEMBER</w:t>
            </w:r>
            <w:r>
              <w:rPr>
                <w:rFonts w:hint="eastAsia" w:ascii="Times New Roman" w:hAnsi="Times New Roman" w:cs="Times New Roman"/>
                <w:sz w:val="21"/>
                <w:szCs w:val="24"/>
                <w:highlight w:val="yellow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  <w:sz w:val="21"/>
                <w:szCs w:val="24"/>
                <w:highlight w:val="yellow"/>
                <w:lang w:val="en-US" w:eastAsia="zh-CN"/>
              </w:rPr>
              <w:t>01</w:t>
            </w:r>
          </w:p>
        </w:tc>
      </w:tr>
      <w:tr w14:paraId="2E9C0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40DB5A">
            <w:pPr>
              <w:rPr>
                <w:vertAlign w:val="baseline"/>
              </w:rPr>
            </w:pPr>
          </w:p>
        </w:tc>
        <w:tc>
          <w:tcPr>
            <w:tcW w:w="403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DE2494">
            <w:pPr>
              <w:rPr>
                <w:vertAlign w:val="baseline"/>
              </w:rPr>
            </w:pPr>
          </w:p>
        </w:tc>
        <w:tc>
          <w:tcPr>
            <w:tcW w:w="203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4C9602E">
            <w:pPr>
              <w:rPr>
                <w:vertAlign w:val="baseline"/>
              </w:rPr>
            </w:pPr>
          </w:p>
        </w:tc>
        <w:tc>
          <w:tcPr>
            <w:tcW w:w="67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312A2F">
            <w:pPr>
              <w:rPr>
                <w:vertAlign w:val="baseline"/>
              </w:rPr>
            </w:pPr>
          </w:p>
        </w:tc>
        <w:tc>
          <w:tcPr>
            <w:tcW w:w="27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C606CC">
            <w:pPr>
              <w:rPr>
                <w:vertAlign w:val="baseline"/>
              </w:rPr>
            </w:pPr>
          </w:p>
        </w:tc>
      </w:tr>
      <w:tr w14:paraId="3237C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55D9E7AF">
            <w:pPr>
              <w:pStyle w:val="10"/>
              <w:snapToGrid w:val="0"/>
              <w:jc w:val="center"/>
              <w:rPr>
                <w:rFonts w:hint="default" w:ascii="Arial" w:hAnsi="Arial" w:cs="Arial" w:eastAsiaTheme="minorEastAsia"/>
                <w:color w:val="FFFFFF" w:themeColor="background1"/>
                <w:kern w:val="2"/>
                <w:sz w:val="20"/>
                <w:szCs w:val="20"/>
                <w:highlight w:val="none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:szCs w:val="20"/>
                <w:highlight w:val="none"/>
                <w14:textFill>
                  <w14:solidFill>
                    <w14:schemeClr w14:val="bg1"/>
                  </w14:solidFill>
                </w14:textFill>
              </w:rPr>
              <w:t>Item</w:t>
            </w:r>
          </w:p>
        </w:tc>
        <w:tc>
          <w:tcPr>
            <w:tcW w:w="457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1510162E">
            <w:pPr>
              <w:pStyle w:val="2"/>
              <w:spacing w:line="220" w:lineRule="exact"/>
              <w:ind w:left="57" w:leftChars="0" w:right="57" w:rightChars="0"/>
              <w:rPr>
                <w:rFonts w:hint="default" w:ascii="Arial" w:hAnsi="Arial" w:cs="Arial" w:eastAsiaTheme="minorEastAsia"/>
                <w:b/>
                <w:bCs/>
                <w:color w:val="FFFFFF" w:themeColor="background1"/>
                <w:kern w:val="2"/>
                <w:sz w:val="20"/>
                <w:szCs w:val="20"/>
                <w:highlight w:val="none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0"/>
                <w:szCs w:val="20"/>
                <w:highlight w:val="none"/>
                <w14:textFill>
                  <w14:solidFill>
                    <w14:schemeClr w14:val="bg1"/>
                  </w14:solidFill>
                </w14:textFill>
              </w:rPr>
              <w:t>Model &amp; Specification of Commodities</w:t>
            </w:r>
          </w:p>
        </w:tc>
        <w:tc>
          <w:tcPr>
            <w:tcW w:w="22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5D9CAE01">
            <w:pPr>
              <w:spacing w:line="220" w:lineRule="exact"/>
              <w:ind w:left="57" w:leftChars="0" w:right="57" w:rightChars="0"/>
              <w:jc w:val="center"/>
              <w:rPr>
                <w:rFonts w:hint="default" w:ascii="Arial" w:hAnsi="Arial" w:cs="Arial" w:eastAsiaTheme="minorEastAsia"/>
                <w:b/>
                <w:bCs/>
                <w:color w:val="FFFFFF" w:themeColor="background1"/>
                <w:kern w:val="2"/>
                <w:sz w:val="20"/>
                <w:szCs w:val="20"/>
                <w:highlight w:val="none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:szCs w:val="20"/>
                <w:highlight w:val="none"/>
                <w14:textFill>
                  <w14:solidFill>
                    <w14:schemeClr w14:val="bg1"/>
                  </w14:solidFill>
                </w14:textFill>
              </w:rPr>
              <w:t>Unit Price &amp; Trade Terms</w:t>
            </w:r>
          </w:p>
        </w:tc>
        <w:tc>
          <w:tcPr>
            <w:tcW w:w="8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5C9A038F">
            <w:pPr>
              <w:spacing w:line="220" w:lineRule="exact"/>
              <w:ind w:right="57" w:rightChars="0"/>
              <w:jc w:val="center"/>
              <w:rPr>
                <w:rFonts w:hint="default" w:ascii="Arial" w:hAnsi="Arial" w:cs="Arial" w:eastAsiaTheme="minorEastAsia"/>
                <w:b/>
                <w:bCs/>
                <w:color w:val="FFFFFF" w:themeColor="background1"/>
                <w:kern w:val="2"/>
                <w:sz w:val="20"/>
                <w:szCs w:val="20"/>
                <w:highlight w:val="none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:szCs w:val="20"/>
                <w:highlight w:val="none"/>
                <w14:textFill>
                  <w14:solidFill>
                    <w14:schemeClr w14:val="bg1"/>
                  </w14:solidFill>
                </w14:textFill>
              </w:rPr>
              <w:t>Qty</w:t>
            </w:r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67E285CA">
            <w:pPr>
              <w:spacing w:line="220" w:lineRule="exact"/>
              <w:ind w:left="57" w:leftChars="0" w:right="57" w:rightChars="0"/>
              <w:jc w:val="center"/>
              <w:rPr>
                <w:rFonts w:hint="default" w:ascii="Arial" w:hAnsi="Arial" w:cs="Arial" w:eastAsiaTheme="minorEastAsia"/>
                <w:b/>
                <w:bCs/>
                <w:color w:val="FFFFFF" w:themeColor="background1"/>
                <w:kern w:val="2"/>
                <w:sz w:val="20"/>
                <w:szCs w:val="20"/>
                <w:highlight w:val="none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:szCs w:val="20"/>
                <w:highlight w:val="none"/>
                <w14:textFill>
                  <w14:solidFill>
                    <w14:schemeClr w14:val="bg1"/>
                  </w14:solidFill>
                </w14:textFill>
              </w:rPr>
              <w:t>Amount</w:t>
            </w:r>
          </w:p>
        </w:tc>
      </w:tr>
      <w:tr w14:paraId="72D89C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9" w:hRule="atLeast"/>
        </w:trPr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E363A1">
            <w:pPr>
              <w:pStyle w:val="10"/>
              <w:snapToGrid w:val="0"/>
              <w:jc w:val="center"/>
              <w:rPr>
                <w:rFonts w:hint="default" w:ascii="Arial" w:hAnsi="Arial" w:cs="Arial" w:eastAsiaTheme="minorEastAsia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bCs/>
                <w:sz w:val="18"/>
                <w:szCs w:val="18"/>
                <w:highlight w:val="none"/>
                <w:lang w:val="en-US" w:eastAsia="zh-CN"/>
              </w:rPr>
              <w:t>01</w:t>
            </w:r>
          </w:p>
        </w:tc>
        <w:tc>
          <w:tcPr>
            <w:tcW w:w="457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B2AD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8"/>
                <w:szCs w:val="18"/>
                <w:highlight w:val="yellow"/>
              </w:rPr>
              <w:t xml:space="preserve">XCMG EXCAVATOR </w:t>
            </w:r>
          </w:p>
          <w:p w14:paraId="78E42F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</w:rPr>
              <w:t xml:space="preserve">MODEL:XE215C </w:t>
            </w:r>
          </w:p>
          <w:p w14:paraId="23107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</w:rPr>
              <w:t xml:space="preserve">Engine : Isuzu Rated </w:t>
            </w:r>
          </w:p>
          <w:p w14:paraId="566F4E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</w:rPr>
              <w:t xml:space="preserve">Power:128.5/2100kw/rmp </w:t>
            </w:r>
          </w:p>
          <w:p w14:paraId="19143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</w:rPr>
              <w:t xml:space="preserve">Operating weight:21900kg </w:t>
            </w:r>
          </w:p>
          <w:p w14:paraId="3CDD51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</w:rPr>
              <w:t>Bucket capacity:1.0m³ A/C cab</w:t>
            </w:r>
          </w:p>
        </w:tc>
        <w:tc>
          <w:tcPr>
            <w:tcW w:w="22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654AAB">
            <w:pPr>
              <w:spacing w:line="220" w:lineRule="exact"/>
              <w:ind w:left="57" w:leftChars="0" w:right="57" w:rightChars="0"/>
              <w:jc w:val="center"/>
              <w:rPr>
                <w:rFonts w:hint="eastAsia" w:ascii="Times New Roman" w:hAnsi="Times New Roman" w:cs="Times New Roman"/>
                <w:b w:val="0"/>
                <w:bCs w:val="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kern w:val="2"/>
                <w:sz w:val="18"/>
                <w:szCs w:val="18"/>
                <w:highlight w:val="yellow"/>
                <w:lang w:val="en-US" w:eastAsia="zh-CN" w:bidi="ar-SA"/>
              </w:rPr>
              <w:t>USD</w:t>
            </w:r>
          </w:p>
          <w:p w14:paraId="1D8A9EEA">
            <w:pPr>
              <w:spacing w:line="220" w:lineRule="exact"/>
              <w:ind w:left="57" w:leftChars="0" w:right="57" w:rightChars="0"/>
              <w:jc w:val="center"/>
              <w:rPr>
                <w:rFonts w:hint="eastAsia" w:ascii="Times New Roman" w:hAnsi="Times New Roman" w:cs="Times New Roman"/>
                <w:b w:val="0"/>
                <w:bCs w:val="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18"/>
                <w:szCs w:val="18"/>
                <w:highlight w:val="yellow"/>
                <w:lang w:val="en-US" w:eastAsia="zh-CN" w:bidi="ar-SA"/>
              </w:rPr>
              <w:t>135</w:t>
            </w:r>
            <w:r>
              <w:rPr>
                <w:rFonts w:hint="eastAsia" w:ascii="Times New Roman" w:hAnsi="Times New Roman" w:cs="Times New Roman"/>
                <w:b w:val="0"/>
                <w:bCs w:val="0"/>
                <w:kern w:val="2"/>
                <w:sz w:val="18"/>
                <w:szCs w:val="18"/>
                <w:highlight w:val="yellow"/>
                <w:lang w:val="en-US" w:eastAsia="zh-CN" w:bidi="ar-SA"/>
              </w:rPr>
              <w:t>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18"/>
                <w:szCs w:val="18"/>
                <w:highlight w:val="yellow"/>
                <w:lang w:val="en-US" w:eastAsia="zh-CN" w:bidi="ar-SA"/>
              </w:rPr>
              <w:t>7</w:t>
            </w:r>
            <w:r>
              <w:rPr>
                <w:rFonts w:hint="eastAsia" w:ascii="Times New Roman" w:hAnsi="Times New Roman" w:cs="Times New Roman"/>
                <w:b w:val="0"/>
                <w:bCs w:val="0"/>
                <w:kern w:val="2"/>
                <w:sz w:val="18"/>
                <w:szCs w:val="18"/>
                <w:highlight w:val="yellow"/>
                <w:lang w:val="en-US" w:eastAsia="zh-CN" w:bidi="ar-SA"/>
              </w:rPr>
              <w:t>00.00</w:t>
            </w:r>
          </w:p>
          <w:p w14:paraId="098222D7">
            <w:pPr>
              <w:spacing w:line="220" w:lineRule="exact"/>
              <w:ind w:left="57" w:leftChars="0" w:right="57" w:rightChars="0"/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kern w:val="2"/>
                <w:sz w:val="18"/>
                <w:szCs w:val="18"/>
                <w:highlight w:val="yellow"/>
                <w:lang w:val="en-US" w:eastAsia="zh-CN" w:bidi="ar-SA"/>
              </w:rPr>
              <w:t>DUTY EXCLUSIVE</w:t>
            </w:r>
          </w:p>
        </w:tc>
        <w:tc>
          <w:tcPr>
            <w:tcW w:w="8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35D453">
            <w:pPr>
              <w:spacing w:line="220" w:lineRule="exact"/>
              <w:ind w:right="57" w:rightChars="0"/>
              <w:jc w:val="center"/>
              <w:rPr>
                <w:rFonts w:hint="default" w:ascii="Arial" w:hAnsi="Arial" w:cs="Arial" w:eastAsiaTheme="minorEastAsia"/>
                <w:b/>
                <w:bCs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highlight w:val="yellow"/>
                <w:lang w:val="en-US" w:eastAsia="zh-CN"/>
              </w:rPr>
              <w:t>1</w:t>
            </w:r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5F28CA">
            <w:pPr>
              <w:spacing w:line="220" w:lineRule="exact"/>
              <w:ind w:left="57" w:leftChars="0" w:right="57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kern w:val="2"/>
                <w:sz w:val="18"/>
                <w:szCs w:val="18"/>
                <w:highlight w:val="yellow"/>
                <w:lang w:val="en-US" w:eastAsia="zh-CN" w:bidi="ar-SA"/>
              </w:rPr>
              <w:t>U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18"/>
                <w:szCs w:val="18"/>
                <w:highlight w:val="yellow"/>
                <w:lang w:val="en-US" w:eastAsia="zh-CN" w:bidi="ar-SA"/>
              </w:rPr>
              <w:t>SD</w:t>
            </w:r>
          </w:p>
          <w:p w14:paraId="6E0B7A1E">
            <w:pPr>
              <w:spacing w:line="220" w:lineRule="exact"/>
              <w:ind w:left="57" w:leftChars="0" w:right="57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18"/>
                <w:szCs w:val="18"/>
                <w:highlight w:val="yellow"/>
                <w:lang w:val="en-US" w:eastAsia="zh-CN" w:bidi="ar-SA"/>
              </w:rPr>
              <w:t>135,7</w:t>
            </w:r>
            <w:r>
              <w:rPr>
                <w:rFonts w:hint="eastAsia" w:ascii="Times New Roman" w:hAnsi="Times New Roman" w:cs="Times New Roman"/>
                <w:b w:val="0"/>
                <w:bCs w:val="0"/>
                <w:kern w:val="2"/>
                <w:sz w:val="18"/>
                <w:szCs w:val="18"/>
                <w:highlight w:val="yellow"/>
                <w:lang w:val="en-US" w:eastAsia="zh-CN" w:bidi="ar-SA"/>
              </w:rPr>
              <w:t>0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18"/>
                <w:szCs w:val="18"/>
                <w:highlight w:val="yellow"/>
                <w:lang w:val="en-US" w:eastAsia="zh-CN" w:bidi="ar-SA"/>
              </w:rPr>
              <w:t>0.00</w:t>
            </w:r>
          </w:p>
          <w:p w14:paraId="3D7DB383">
            <w:pPr>
              <w:spacing w:line="220" w:lineRule="exact"/>
              <w:ind w:right="57" w:rightChars="0"/>
              <w:jc w:val="both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</w:tc>
      </w:tr>
      <w:tr w14:paraId="08892F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79EC68">
            <w:pPr>
              <w:pStyle w:val="10"/>
              <w:snapToGrid w:val="0"/>
              <w:jc w:val="center"/>
              <w:rPr>
                <w:rFonts w:hint="default" w:ascii="Arial" w:hAnsi="Arial" w:cs="Arial"/>
                <w:b/>
                <w:bCs/>
                <w:szCs w:val="20"/>
                <w:highlight w:val="no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Cs w:val="20"/>
                <w:highlight w:val="none"/>
                <w:lang w:val="en-US"/>
              </w:rPr>
              <w:t xml:space="preserve">     </w:t>
            </w:r>
          </w:p>
        </w:tc>
        <w:tc>
          <w:tcPr>
            <w:tcW w:w="683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B6A925">
            <w:pPr>
              <w:spacing w:line="220" w:lineRule="exact"/>
              <w:ind w:right="57" w:rightChars="0"/>
              <w:jc w:val="right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0"/>
                <w:szCs w:val="20"/>
                <w:highlight w:val="lightGray"/>
                <w:u w:val="single"/>
                <w:lang w:val="en-US" w:eastAsia="zh-CN" w:bidi="ar-SA"/>
              </w:rPr>
              <w:t>The Total Amount</w:t>
            </w:r>
          </w:p>
        </w:tc>
        <w:tc>
          <w:tcPr>
            <w:tcW w:w="8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D6D05A">
            <w:pPr>
              <w:spacing w:line="220" w:lineRule="exact"/>
              <w:ind w:right="57" w:rightChars="0"/>
              <w:jc w:val="both"/>
              <w:rPr>
                <w:rFonts w:hint="default" w:ascii="Arial" w:hAnsi="Arial" w:cs="Arial" w:eastAsiaTheme="minorEastAsia"/>
                <w:b/>
                <w:bCs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9D9F85">
            <w:pPr>
              <w:spacing w:line="220" w:lineRule="exact"/>
              <w:ind w:left="57" w:leftChars="0" w:right="57" w:rightChars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  <w:highlight w:val="yellow"/>
                <w:u w:val="doubl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highlight w:val="lightGray"/>
                <w:u w:val="double"/>
                <w:lang w:val="en-US" w:eastAsia="zh-CN"/>
              </w:rPr>
              <w:t xml:space="preserve">USD </w:t>
            </w:r>
            <w:r>
              <w:rPr>
                <w:rFonts w:hint="default" w:ascii="Arial" w:hAnsi="Arial" w:cs="Arial"/>
                <w:b/>
                <w:bCs/>
                <w:sz w:val="20"/>
                <w:szCs w:val="20"/>
                <w:highlight w:val="yellow"/>
                <w:u w:val="double"/>
                <w:lang w:val="en-US" w:eastAsia="zh-CN"/>
              </w:rPr>
              <w:t>135,7</w:t>
            </w:r>
            <w:r>
              <w:rPr>
                <w:rFonts w:hint="eastAsia" w:ascii="Arial" w:hAnsi="Arial" w:cs="Arial"/>
                <w:b/>
                <w:bCs/>
                <w:sz w:val="20"/>
                <w:szCs w:val="20"/>
                <w:highlight w:val="yellow"/>
                <w:u w:val="double"/>
                <w:lang w:val="en-US" w:eastAsia="zh-CN"/>
              </w:rPr>
              <w:t>0</w:t>
            </w:r>
            <w:r>
              <w:rPr>
                <w:rFonts w:hint="default" w:ascii="Arial" w:hAnsi="Arial" w:cs="Arial"/>
                <w:b/>
                <w:bCs/>
                <w:sz w:val="20"/>
                <w:szCs w:val="20"/>
                <w:highlight w:val="yellow"/>
                <w:u w:val="double"/>
                <w:lang w:val="en-US" w:eastAsia="zh-CN"/>
              </w:rPr>
              <w:t>0.00</w:t>
            </w:r>
          </w:p>
        </w:tc>
      </w:tr>
      <w:tr w14:paraId="21B52C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19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5A4E56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none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kern w:val="0"/>
                <w:sz w:val="20"/>
                <w:szCs w:val="20"/>
                <w:highlight w:val="none"/>
                <w:u w:val="single"/>
                <w:lang w:val="en-US" w:eastAsia="zh-CN" w:bidi="ar"/>
              </w:rPr>
              <w:t>Terms of Payment :</w:t>
            </w:r>
          </w:p>
        </w:tc>
        <w:tc>
          <w:tcPr>
            <w:tcW w:w="855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BDAC17">
            <w:pPr>
              <w:spacing w:line="220" w:lineRule="exact"/>
              <w:ind w:right="57" w:rightChars="0"/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bCs/>
                <w:sz w:val="20"/>
                <w:szCs w:val="20"/>
                <w:highlight w:val="none"/>
                <w:lang w:val="en-US" w:eastAsia="zh-CN"/>
              </w:rPr>
              <w:t>Full Payment</w:t>
            </w:r>
          </w:p>
        </w:tc>
      </w:tr>
      <w:tr w14:paraId="75151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4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B89D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57" w:leftChars="0" w:right="57" w:righ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highlight w:val="none"/>
              </w:rPr>
            </w:pPr>
          </w:p>
          <w:p w14:paraId="13C6C2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57" w:leftChars="0" w:right="57" w:righ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highlight w:val="none"/>
              </w:rPr>
              <w:t>Beneficiary Stanbic Branch: FOREST MALL, LUGOGO</w:t>
            </w:r>
          </w:p>
          <w:p w14:paraId="1939E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57" w:leftChars="0" w:right="57" w:righ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highlight w:val="none"/>
              </w:rPr>
              <w:t>Beneficiary Account Number:9030015557620(USD)/9030015557566(UGX)</w:t>
            </w:r>
          </w:p>
          <w:p w14:paraId="04E2A5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57" w:leftChars="0" w:right="57" w:righ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highlight w:val="none"/>
              </w:rPr>
              <w:t>Beneficiary Name: DOUBLE Q CO. LIMITED.</w:t>
            </w:r>
          </w:p>
          <w:p w14:paraId="5B83E3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57" w:leftChars="0" w:right="57" w:righ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highlight w:val="none"/>
              </w:rPr>
              <w:t>Beneficiary Bank Address: PLOT 3A, SPORTS LANE, LUGOGO, KAMPALA, UGANDA</w:t>
            </w:r>
          </w:p>
          <w:p w14:paraId="62C51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57" w:leftChars="0" w:right="57" w:righ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highlight w:val="none"/>
              </w:rPr>
            </w:pPr>
          </w:p>
        </w:tc>
      </w:tr>
      <w:tr w14:paraId="02E37D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4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778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57" w:righ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1"/>
                <w:highlight w:val="none"/>
              </w:rPr>
            </w:pPr>
          </w:p>
        </w:tc>
      </w:tr>
      <w:tr w14:paraId="20C27C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57BDEA56">
            <w:pPr>
              <w:pStyle w:val="10"/>
              <w:snapToGrid w:val="0"/>
              <w:jc w:val="center"/>
              <w:rPr>
                <w:rFonts w:hint="default" w:ascii="Arial" w:hAnsi="Arial" w:cs="Arial" w:eastAsiaTheme="minorEastAsia"/>
                <w:b/>
                <w:bCs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Notice</w:t>
            </w:r>
          </w:p>
        </w:tc>
        <w:tc>
          <w:tcPr>
            <w:tcW w:w="29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542F9BF5">
            <w:pPr>
              <w:pStyle w:val="2"/>
              <w:spacing w:line="220" w:lineRule="exact"/>
              <w:ind w:left="57" w:leftChars="0" w:right="57" w:rightChars="0"/>
              <w:rPr>
                <w:rFonts w:hint="default" w:ascii="Arial" w:hAnsi="Arial" w:cs="Arial" w:eastAsiaTheme="minorEastAsia"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Model</w:t>
            </w:r>
          </w:p>
        </w:tc>
        <w:tc>
          <w:tcPr>
            <w:tcW w:w="370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6EBCD8D0">
            <w:pPr>
              <w:spacing w:line="220" w:lineRule="exact"/>
              <w:ind w:left="57" w:leftChars="0" w:right="57" w:rightChars="0"/>
              <w:jc w:val="center"/>
              <w:rPr>
                <w:rFonts w:hint="default" w:ascii="Arial" w:hAnsi="Arial" w:cs="Arial" w:eastAsiaTheme="minorEastAsia"/>
                <w:b/>
                <w:bCs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Delivery Period</w:t>
            </w:r>
          </w:p>
        </w:tc>
        <w:tc>
          <w:tcPr>
            <w:tcW w:w="31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4FD85F7A">
            <w:pPr>
              <w:spacing w:line="220" w:lineRule="exact"/>
              <w:ind w:left="57" w:leftChars="0" w:right="57" w:rightChars="0"/>
              <w:jc w:val="center"/>
              <w:rPr>
                <w:rFonts w:hint="default" w:ascii="Arial" w:hAnsi="Arial" w:cs="Arial" w:eastAsiaTheme="minorEastAsia"/>
                <w:b/>
                <w:bCs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Warranty</w:t>
            </w:r>
          </w:p>
        </w:tc>
      </w:tr>
      <w:tr w14:paraId="36DEC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C03CD7">
            <w:pPr>
              <w:pStyle w:val="10"/>
              <w:snapToGrid w:val="0"/>
              <w:jc w:val="center"/>
              <w:rPr>
                <w:rFonts w:hint="default" w:ascii="Arial" w:hAnsi="Arial" w:cs="Arial" w:eastAsiaTheme="minorEastAsia"/>
                <w:b/>
                <w:bCs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bCs/>
                <w:szCs w:val="20"/>
                <w:highlight w:val="none"/>
                <w:lang w:val="en-US" w:eastAsia="zh-CN"/>
              </w:rPr>
              <w:t>01</w:t>
            </w:r>
          </w:p>
        </w:tc>
        <w:tc>
          <w:tcPr>
            <w:tcW w:w="29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710DF2">
            <w:pPr>
              <w:pStyle w:val="2"/>
              <w:spacing w:line="220" w:lineRule="exact"/>
              <w:ind w:left="57" w:leftChars="0" w:right="57" w:rightChars="0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</w:rPr>
              <w:t>XCMG EXCAVATOR</w:t>
            </w:r>
          </w:p>
        </w:tc>
        <w:tc>
          <w:tcPr>
            <w:tcW w:w="370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2666CD">
            <w:pPr>
              <w:spacing w:line="220" w:lineRule="exact"/>
              <w:ind w:left="57" w:leftChars="0" w:right="57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highlight w:val="yellow"/>
                <w:lang w:val="en-US" w:eastAsia="zh-CN"/>
              </w:rPr>
              <w:t xml:space="preserve">14 working days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  <w:lang w:val="en-US" w:eastAsia="zh-CN"/>
              </w:rPr>
              <w:t xml:space="preserve">after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highlight w:val="yellow"/>
                <w:lang w:val="en-US" w:eastAsia="zh-CN"/>
              </w:rPr>
              <w:t>full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  <w:lang w:val="en-US" w:eastAsia="zh-CN"/>
              </w:rPr>
              <w:t xml:space="preserve"> payment</w:t>
            </w:r>
          </w:p>
        </w:tc>
        <w:tc>
          <w:tcPr>
            <w:tcW w:w="31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67BF92">
            <w:pPr>
              <w:spacing w:line="220" w:lineRule="exact"/>
              <w:ind w:left="57" w:leftChars="0" w:right="57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</w:rPr>
              <w:t xml:space="preserve">Within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highlight w:val="yellow"/>
                <w:lang w:val="en-US" w:eastAsia="zh-CN"/>
              </w:rPr>
              <w:t>12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  <w:lang w:val="en-US"/>
              </w:rPr>
              <w:t xml:space="preserve"> months or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  <w:lang w:val="en-US" w:eastAsia="zh-CN"/>
              </w:rPr>
              <w:t>2000 hours,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  <w:lang w:val="en-US" w:eastAsia="zh-CN"/>
              </w:rPr>
              <w:t>w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highlight w:val="yellow"/>
              </w:rPr>
              <w:t>hichever comes first</w:t>
            </w:r>
          </w:p>
        </w:tc>
      </w:tr>
      <w:tr w14:paraId="39D2CB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35E474">
            <w:pPr>
              <w:pStyle w:val="10"/>
              <w:snapToGrid w:val="0"/>
              <w:jc w:val="center"/>
              <w:rPr>
                <w:rFonts w:ascii="Arial" w:hAnsi="Arial" w:cs="Arial"/>
                <w:b/>
                <w:bCs/>
                <w:szCs w:val="20"/>
                <w:highlight w:val="none"/>
              </w:rPr>
            </w:pPr>
          </w:p>
        </w:tc>
        <w:tc>
          <w:tcPr>
            <w:tcW w:w="985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BC33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420" w:leftChars="0" w:hanging="420" w:firstLine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  <w:t>Free driver training before handling the vehicles in Busega showroom training center.</w:t>
            </w:r>
          </w:p>
          <w:p w14:paraId="46FB2F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420" w:leftChars="0" w:hanging="420" w:firstLine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  <w:t>24 hours breakdown service.</w:t>
            </w:r>
          </w:p>
          <w:p w14:paraId="2EC768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420" w:leftChars="0" w:hanging="420" w:firstLineChars="0"/>
              <w:textAlignment w:val="auto"/>
              <w:rPr>
                <w:rFonts w:ascii="Arial" w:hAnsi="Arial" w:cs="Arial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  <w:t>Uganda countrywide mechanical service. Kindly check from the below stations information.</w:t>
            </w:r>
          </w:p>
        </w:tc>
      </w:tr>
    </w:tbl>
    <w:p w14:paraId="7941B12E">
      <w:pPr>
        <w:numPr>
          <w:ilvl w:val="0"/>
          <w:numId w:val="0"/>
        </w:numPr>
        <w:jc w:val="both"/>
        <w:rPr>
          <w:rFonts w:hint="default" w:ascii="Times New Roman Bold" w:hAnsi="Times New Roman Bold" w:cs="Times New Roman Bold"/>
          <w:b/>
          <w:bCs/>
          <w:sz w:val="22"/>
          <w:szCs w:val="22"/>
          <w:lang w:val="en-US" w:eastAsia="zh-CN"/>
        </w:rPr>
      </w:pPr>
      <w:bookmarkStart w:id="0" w:name="_GoBack"/>
      <w:bookmarkEnd w:id="0"/>
    </w:p>
    <w:p w14:paraId="12F00824">
      <w:pPr>
        <w:numPr>
          <w:ilvl w:val="0"/>
          <w:numId w:val="0"/>
        </w:numPr>
        <w:jc w:val="center"/>
        <w:rPr>
          <w:rFonts w:hint="default" w:ascii="Times New Roman Bold" w:hAnsi="Times New Roman Bold" w:eastAsia="宋体" w:cs="Times New Roman Bold"/>
          <w:b/>
          <w:bCs/>
          <w:sz w:val="20"/>
          <w:szCs w:val="2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 w:eastAsia="zh-CN"/>
        </w:rPr>
        <w:t>SPARE PARTS SHOP INFO</w:t>
      </w:r>
    </w:p>
    <w:tbl>
      <w:tblPr>
        <w:tblStyle w:val="4"/>
        <w:tblpPr w:leftFromText="180" w:rightFromText="180" w:vertAnchor="text" w:horzAnchor="page" w:tblpX="955" w:tblpY="306"/>
        <w:tblOverlap w:val="never"/>
        <w:tblW w:w="102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8"/>
        <w:gridCol w:w="1231"/>
        <w:gridCol w:w="3035"/>
        <w:gridCol w:w="1986"/>
        <w:gridCol w:w="2567"/>
      </w:tblGrid>
      <w:tr w14:paraId="5FB3A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5" w:hRule="atLeast"/>
        </w:trPr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C00000"/>
            <w:noWrap w:val="0"/>
            <w:vAlign w:val="center"/>
          </w:tcPr>
          <w:p w14:paraId="239032D8">
            <w:pPr>
              <w:pStyle w:val="2"/>
              <w:spacing w:line="220" w:lineRule="exact"/>
              <w:ind w:left="57" w:leftChars="0" w:right="57" w:rightChars="0"/>
              <w:rPr>
                <w:rFonts w:hint="default" w:ascii="Arial" w:hAnsi="Arial" w:cs="Arial"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COUNTRY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C00000"/>
            <w:noWrap w:val="0"/>
            <w:vAlign w:val="center"/>
          </w:tcPr>
          <w:p w14:paraId="15BF9A68">
            <w:pPr>
              <w:pStyle w:val="2"/>
              <w:spacing w:line="220" w:lineRule="exact"/>
              <w:ind w:left="57" w:leftChars="0" w:right="57" w:rightChars="0"/>
              <w:rPr>
                <w:rFonts w:hint="default" w:ascii="Arial" w:hAnsi="Arial" w:cs="Arial"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CITY</w:t>
            </w:r>
          </w:p>
        </w:tc>
        <w:tc>
          <w:tcPr>
            <w:tcW w:w="3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C00000"/>
            <w:noWrap w:val="0"/>
            <w:vAlign w:val="center"/>
          </w:tcPr>
          <w:p w14:paraId="750FA818">
            <w:pPr>
              <w:pStyle w:val="2"/>
              <w:spacing w:line="220" w:lineRule="exact"/>
              <w:ind w:left="57" w:leftChars="0" w:right="57" w:rightChars="0"/>
              <w:rPr>
                <w:rFonts w:hint="default" w:ascii="Arial" w:hAnsi="Arial" w:cs="Arial"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SERVICE STATION</w:t>
            </w:r>
          </w:p>
        </w:tc>
        <w:tc>
          <w:tcPr>
            <w:tcW w:w="1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C00000"/>
            <w:noWrap w:val="0"/>
            <w:vAlign w:val="center"/>
          </w:tcPr>
          <w:p w14:paraId="7AAE8792">
            <w:pPr>
              <w:pStyle w:val="2"/>
              <w:spacing w:line="220" w:lineRule="exact"/>
              <w:ind w:left="57" w:leftChars="0" w:right="57" w:rightChars="0"/>
              <w:rPr>
                <w:rFonts w:hint="default" w:ascii="Arial" w:hAnsi="Arial" w:cs="Arial"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HOTLINE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C00000"/>
            <w:noWrap w:val="0"/>
            <w:vAlign w:val="center"/>
          </w:tcPr>
          <w:p w14:paraId="67E71837">
            <w:pPr>
              <w:pStyle w:val="2"/>
              <w:spacing w:line="220" w:lineRule="exact"/>
              <w:ind w:left="57" w:leftChars="0" w:right="57" w:rightChars="0"/>
              <w:rPr>
                <w:rFonts w:hint="default" w:ascii="Arial" w:hAnsi="Arial" w:cs="Arial"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0"/>
                <w:szCs w:val="18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ADDRESS</w:t>
            </w:r>
          </w:p>
        </w:tc>
      </w:tr>
      <w:tr w14:paraId="641A2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6DB54DD5">
            <w:pPr>
              <w:pStyle w:val="12"/>
              <w:kinsoku w:val="0"/>
              <w:overflowPunct w:val="0"/>
              <w:spacing w:beforeLines="0" w:afterLines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UGANDA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1FC374E0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85" w:beforeLines="0" w:afterLines="0" w:line="240" w:lineRule="atLeas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KAMPALA</w:t>
            </w:r>
          </w:p>
        </w:tc>
        <w:tc>
          <w:tcPr>
            <w:tcW w:w="3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6A6E277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73" w:beforeLines="0" w:afterLines="0" w:line="240" w:lineRule="atLeas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pacing w:val="-2"/>
                <w:w w:val="9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w w:val="90"/>
                <w:sz w:val="18"/>
                <w:szCs w:val="18"/>
              </w:rPr>
              <w:t>DOUBLE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90"/>
                <w:sz w:val="18"/>
                <w:szCs w:val="18"/>
              </w:rPr>
              <w:t>Q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90"/>
                <w:sz w:val="18"/>
                <w:szCs w:val="18"/>
              </w:rPr>
              <w:t>COMPANY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18"/>
                <w:szCs w:val="18"/>
              </w:rPr>
              <w:t>LIMITED</w:t>
            </w:r>
          </w:p>
        </w:tc>
        <w:tc>
          <w:tcPr>
            <w:tcW w:w="1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29A8448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85" w:beforeLines="0" w:afterLines="0" w:line="240" w:lineRule="atLeast"/>
              <w:ind w:left="0" w:leftChars="0" w:right="312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+256780988888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66A234D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61" w:beforeLines="0" w:afterLines="0" w:line="240" w:lineRule="atLeas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w w:val="95"/>
                <w:sz w:val="18"/>
                <w:szCs w:val="18"/>
              </w:rPr>
              <w:t>Kasumba</w:t>
            </w:r>
            <w:r>
              <w:rPr>
                <w:rFonts w:hint="default" w:ascii="Times New Roman" w:hAnsi="Times New Roman" w:cs="Times New Roman"/>
                <w:w w:val="95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Square,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Busega,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Kampala,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  <w:lang w:val="en-US"/>
              </w:rPr>
              <w:t xml:space="preserve"> 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Uganda</w:t>
            </w:r>
          </w:p>
        </w:tc>
      </w:tr>
      <w:tr w14:paraId="00F25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408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3FF9602F">
            <w:pPr>
              <w:pStyle w:val="5"/>
              <w:kinsoku w:val="0"/>
              <w:overflowPunct w:val="0"/>
              <w:spacing w:before="5" w:beforeLines="0" w:afterLines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68A1E53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1" w:beforeLines="0" w:afterLines="0" w:line="240" w:lineRule="atLeas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pacing w:val="-4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4"/>
                <w:sz w:val="18"/>
                <w:szCs w:val="18"/>
              </w:rPr>
              <w:t>ARUA</w:t>
            </w:r>
          </w:p>
        </w:tc>
        <w:tc>
          <w:tcPr>
            <w:tcW w:w="3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BF635EA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92" w:beforeLines="0" w:afterLines="0" w:line="240" w:lineRule="atLeas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Calibri" w:cs="Times New Roman"/>
                <w:spacing w:val="-2"/>
                <w:w w:val="90"/>
                <w:kern w:val="2"/>
                <w:sz w:val="18"/>
                <w:szCs w:val="18"/>
                <w:lang w:val="en-US" w:eastAsia="en-US" w:bidi="en-US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  <w:woUserID w:val="1"/>
              </w:rPr>
              <w:t>SINO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  <w:lang w:val="en-US"/>
                <w:woUserID w:val="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  <w:woUserID w:val="1"/>
              </w:rPr>
              <w:t>TRUK</w:t>
            </w:r>
            <w:r>
              <w:rPr>
                <w:rFonts w:hint="default" w:ascii="Times New Roman" w:hAnsi="Times New Roman" w:cs="Times New Roman"/>
                <w:spacing w:val="-7"/>
                <w:sz w:val="18"/>
                <w:szCs w:val="18"/>
                <w:woUserID w:val="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  <w:woUserID w:val="1"/>
              </w:rPr>
              <w:t>MOTOR</w:t>
            </w:r>
            <w:r>
              <w:rPr>
                <w:rFonts w:hint="default" w:ascii="Times New Roman" w:hAnsi="Times New Roman" w:cs="Times New Roman"/>
                <w:spacing w:val="-8"/>
                <w:sz w:val="18"/>
                <w:szCs w:val="18"/>
                <w:woUserID w:val="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  <w:woUserID w:val="1"/>
              </w:rPr>
              <w:t>SPARE PARTS</w:t>
            </w:r>
            <w:r>
              <w:rPr>
                <w:rFonts w:hint="default" w:ascii="Times New Roman" w:hAnsi="Times New Roman" w:cs="Times New Roman"/>
                <w:spacing w:val="40"/>
                <w:sz w:val="18"/>
                <w:szCs w:val="18"/>
                <w:woUserID w:val="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  <w:woUserID w:val="1"/>
              </w:rPr>
              <w:t>CO.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  <w:lang w:val="en-US"/>
                <w:woUserID w:val="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  <w:woUserID w:val="1"/>
              </w:rPr>
              <w:t>LIMITED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  <w:lang w:val="en-US"/>
                <w:woUserID w:val="1"/>
              </w:rPr>
              <w:t>ARU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  <w:woUserID w:val="1"/>
              </w:rPr>
              <w:t>A</w:t>
            </w:r>
            <w:r>
              <w:rPr>
                <w:rFonts w:hint="default" w:ascii="Times New Roman" w:hAnsi="Times New Roman" w:cs="Times New Roman"/>
                <w:spacing w:val="-6"/>
                <w:w w:val="95"/>
                <w:sz w:val="18"/>
                <w:szCs w:val="18"/>
                <w:woUserID w:val="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  <w:woUserID w:val="1"/>
              </w:rPr>
              <w:t>BRANCH</w:t>
            </w:r>
          </w:p>
        </w:tc>
        <w:tc>
          <w:tcPr>
            <w:tcW w:w="1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3EA14B6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1" w:beforeLines="0" w:afterLines="0" w:line="240" w:lineRule="atLeast"/>
              <w:ind w:left="0" w:leftChars="0" w:right="355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pacing w:val="-2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  <w:lang w:val="en-US"/>
              </w:rPr>
              <w:t>+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2567863177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  <w:lang w:val="en-US"/>
              </w:rPr>
              <w:t>96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4996594B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1" w:beforeLines="0" w:afterLines="0" w:line="240" w:lineRule="atLeas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pacing w:val="-6"/>
                <w:w w:val="95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6"/>
                <w:w w:val="95"/>
                <w:sz w:val="18"/>
                <w:szCs w:val="18"/>
              </w:rPr>
              <w:t>Hass</w:t>
            </w:r>
            <w:r>
              <w:rPr>
                <w:rFonts w:hint="default" w:ascii="Times New Roman" w:hAnsi="Times New Roman" w:cs="Times New Roman"/>
                <w:spacing w:val="-11"/>
                <w:w w:val="95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6"/>
                <w:w w:val="95"/>
                <w:sz w:val="18"/>
                <w:szCs w:val="18"/>
              </w:rPr>
              <w:t>Petrol</w:t>
            </w:r>
            <w:r>
              <w:rPr>
                <w:rFonts w:hint="default" w:ascii="Times New Roman" w:hAnsi="Times New Roman" w:cs="Times New Roman"/>
                <w:spacing w:val="-10"/>
                <w:w w:val="95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6"/>
                <w:w w:val="95"/>
                <w:sz w:val="18"/>
                <w:szCs w:val="18"/>
              </w:rPr>
              <w:t>Station,</w:t>
            </w:r>
            <w:r>
              <w:rPr>
                <w:rFonts w:hint="default" w:ascii="Times New Roman" w:hAnsi="Times New Roman" w:cs="Times New Roman"/>
                <w:spacing w:val="-6"/>
                <w:w w:val="95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6"/>
                <w:w w:val="95"/>
                <w:sz w:val="18"/>
                <w:szCs w:val="18"/>
              </w:rPr>
              <w:t>Upper</w:t>
            </w:r>
            <w:r>
              <w:rPr>
                <w:rFonts w:hint="default" w:ascii="Times New Roman" w:hAnsi="Times New Roman" w:cs="Times New Roman"/>
                <w:spacing w:val="-10"/>
                <w:w w:val="95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6"/>
                <w:w w:val="95"/>
                <w:sz w:val="18"/>
                <w:szCs w:val="18"/>
              </w:rPr>
              <w:t>Floor,Arua</w:t>
            </w:r>
            <w:r>
              <w:rPr>
                <w:rFonts w:hint="default" w:ascii="Times New Roman" w:hAnsi="Times New Roman" w:cs="Times New Roman"/>
                <w:spacing w:val="-8"/>
                <w:w w:val="95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6"/>
                <w:w w:val="95"/>
                <w:sz w:val="18"/>
                <w:szCs w:val="18"/>
              </w:rPr>
              <w:t>Hill,Arua,Uganda</w:t>
            </w:r>
          </w:p>
        </w:tc>
      </w:tr>
      <w:tr w14:paraId="37960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08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4687EFAA">
            <w:pPr>
              <w:pStyle w:val="5"/>
              <w:kinsoku w:val="0"/>
              <w:overflowPunct w:val="0"/>
              <w:spacing w:before="5" w:beforeLines="0" w:afterLines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0E9D9E1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tLeas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HOIMA</w:t>
            </w:r>
          </w:p>
        </w:tc>
        <w:tc>
          <w:tcPr>
            <w:tcW w:w="3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079B7F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92" w:beforeLines="0" w:afterLines="0" w:line="240" w:lineRule="atLeas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Calibri" w:cs="Times New Roman"/>
                <w:spacing w:val="-2"/>
                <w:w w:val="95"/>
                <w:kern w:val="2"/>
                <w:sz w:val="18"/>
                <w:szCs w:val="18"/>
                <w:lang w:val="en-US" w:eastAsia="en-US" w:bidi="en-US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SINO</w:t>
            </w:r>
            <w:r>
              <w:rPr>
                <w:rFonts w:hint="default" w:ascii="Times New Roman" w:hAnsi="Times New Roman" w:cs="Times New Roman"/>
                <w:spacing w:val="-8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TRUK</w:t>
            </w:r>
            <w:r>
              <w:rPr>
                <w:rFonts w:hint="default" w:ascii="Times New Roman" w:hAnsi="Times New Roman" w:cs="Times New Roman"/>
                <w:spacing w:val="-7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MOTOR</w:t>
            </w:r>
            <w:r>
              <w:rPr>
                <w:rFonts w:hint="default" w:ascii="Times New Roman" w:hAnsi="Times New Roman" w:cs="Times New Roman"/>
                <w:spacing w:val="-8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SPARE</w:t>
            </w:r>
            <w:r>
              <w:rPr>
                <w:rFonts w:hint="eastAsia" w:ascii="Times New Roman" w:hAnsi="Times New Roman" w:eastAsia="宋体" w:cs="Times New Roman"/>
                <w:spacing w:val="-2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2"/>
                <w:sz w:val="18"/>
                <w:szCs w:val="18"/>
                <w:lang w:eastAsia="zh-CN"/>
                <w:woUserID w:val="1"/>
              </w:rPr>
              <w:t xml:space="preserve">PARTS 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</w:rPr>
              <w:t>CO.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</w:rPr>
              <w:t>LIMITED</w:t>
            </w:r>
            <w:r>
              <w:rPr>
                <w:rFonts w:hint="eastAsia" w:ascii="Times New Roman" w:hAnsi="Times New Roman" w:eastAsia="宋体" w:cs="Times New Roman"/>
                <w:spacing w:val="-2"/>
                <w:w w:val="95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</w:rPr>
              <w:t>HOIMA</w:t>
            </w:r>
            <w:r>
              <w:rPr>
                <w:rFonts w:hint="default" w:ascii="Times New Roman" w:hAnsi="Times New Roman" w:cs="Times New Roman"/>
                <w:spacing w:val="-6"/>
                <w:w w:val="95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</w:rPr>
              <w:t>BRANCH</w:t>
            </w:r>
          </w:p>
        </w:tc>
        <w:tc>
          <w:tcPr>
            <w:tcW w:w="1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11B6D03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tLeast"/>
              <w:ind w:left="0" w:leftChars="0" w:right="312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+256786317796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605D995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75" w:beforeLines="0" w:afterLines="0" w:line="240" w:lineRule="atLeas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4"/>
                <w:w w:val="95"/>
                <w:sz w:val="18"/>
                <w:szCs w:val="18"/>
              </w:rPr>
              <w:t>Hass Petrol Station,Opposite RadiaHoima,WrightRoad,</w:t>
            </w:r>
            <w:r>
              <w:rPr>
                <w:rFonts w:hint="default" w:ascii="Times New Roman" w:hAnsi="Times New Roman" w:cs="Times New Roman"/>
                <w:spacing w:val="40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Hoima,Uganda</w:t>
            </w:r>
          </w:p>
        </w:tc>
      </w:tr>
      <w:tr w14:paraId="52D7A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</w:trPr>
        <w:tc>
          <w:tcPr>
            <w:tcW w:w="1408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28043043">
            <w:pPr>
              <w:pStyle w:val="5"/>
              <w:kinsoku w:val="0"/>
              <w:overflowPunct w:val="0"/>
              <w:spacing w:before="5" w:beforeLines="0" w:afterLines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38C1ECD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pacing w:val="-2"/>
                <w:sz w:val="18"/>
                <w:szCs w:val="18"/>
                <w:lang w:val="en-US"/>
              </w:rPr>
            </w:pPr>
          </w:p>
          <w:p w14:paraId="2AE9F14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tLeas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pacing w:val="-2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  <w:lang w:val="en-US"/>
              </w:rPr>
              <w:t>MBARARA</w:t>
            </w:r>
          </w:p>
          <w:p w14:paraId="29D20E3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pacing w:val="-2"/>
                <w:sz w:val="18"/>
                <w:szCs w:val="18"/>
                <w:lang w:val="en-US"/>
              </w:rPr>
            </w:pPr>
          </w:p>
        </w:tc>
        <w:tc>
          <w:tcPr>
            <w:tcW w:w="3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5189F8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92" w:beforeLines="0" w:afterLines="0" w:line="240" w:lineRule="atLeas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Calibri" w:cs="Times New Roman"/>
                <w:w w:val="95"/>
                <w:kern w:val="2"/>
                <w:sz w:val="18"/>
                <w:szCs w:val="18"/>
                <w:lang w:val="en-US" w:eastAsia="en-US" w:bidi="en-US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SINO</w:t>
            </w:r>
            <w:r>
              <w:rPr>
                <w:rFonts w:hint="default" w:ascii="Times New Roman" w:hAnsi="Times New Roman" w:cs="Times New Roman"/>
                <w:spacing w:val="-8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TRUK</w:t>
            </w:r>
            <w:r>
              <w:rPr>
                <w:rFonts w:hint="default" w:ascii="Times New Roman" w:hAnsi="Times New Roman" w:cs="Times New Roman"/>
                <w:spacing w:val="-7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MOTOR</w:t>
            </w:r>
            <w:r>
              <w:rPr>
                <w:rFonts w:hint="default" w:ascii="Times New Roman" w:hAnsi="Times New Roman" w:cs="Times New Roman"/>
                <w:spacing w:val="-8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SPARE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  <w:woUserID w:val="1"/>
              </w:rPr>
              <w:t xml:space="preserve"> PARTS</w:t>
            </w:r>
            <w:r>
              <w:rPr>
                <w:rFonts w:hint="default" w:ascii="Times New Roman" w:hAnsi="Times New Roman" w:cs="Times New Roman"/>
                <w:spacing w:val="40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</w:rPr>
              <w:t>CO.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</w:rPr>
              <w:t>LIMITED</w:t>
            </w:r>
            <w:r>
              <w:rPr>
                <w:rFonts w:hint="eastAsia" w:ascii="Times New Roman" w:hAnsi="Times New Roman" w:eastAsia="宋体" w:cs="Times New Roman"/>
                <w:spacing w:val="-2"/>
                <w:w w:val="95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95"/>
                <w:sz w:val="18"/>
                <w:szCs w:val="18"/>
              </w:rPr>
              <w:t>MB</w:t>
            </w:r>
            <w:r>
              <w:rPr>
                <w:rFonts w:hint="default" w:ascii="Times New Roman" w:hAnsi="Times New Roman" w:cs="Times New Roman"/>
                <w:w w:val="95"/>
                <w:sz w:val="18"/>
                <w:szCs w:val="18"/>
                <w:lang w:val="en-US"/>
              </w:rPr>
              <w:t xml:space="preserve">ARARA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BRANCH</w:t>
            </w:r>
          </w:p>
        </w:tc>
        <w:tc>
          <w:tcPr>
            <w:tcW w:w="1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7014E19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tLeast"/>
              <w:ind w:left="0" w:leftChars="0" w:right="312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+256786317796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1E6C452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113" w:beforeLines="0" w:afterLines="0" w:line="240" w:lineRule="atLeast"/>
              <w:ind w:left="0" w:leftChars="0" w:right="128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Balya Mall at Mayembe Gentle Round about, First Floor Mbarara Town</w:t>
            </w:r>
          </w:p>
        </w:tc>
      </w:tr>
      <w:tr w14:paraId="1B0B4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</w:trPr>
        <w:tc>
          <w:tcPr>
            <w:tcW w:w="1408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1E72EB99">
            <w:pPr>
              <w:pStyle w:val="5"/>
              <w:kinsoku w:val="0"/>
              <w:overflowPunct w:val="0"/>
              <w:spacing w:before="5" w:beforeLines="0" w:afterLines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1FD9CDA6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tLeas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JINJA</w:t>
            </w:r>
          </w:p>
        </w:tc>
        <w:tc>
          <w:tcPr>
            <w:tcW w:w="3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DE5F52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92" w:beforeLines="0" w:afterLines="0" w:line="240" w:lineRule="atLeas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Calibri" w:cs="Times New Roman"/>
                <w:spacing w:val="-2"/>
                <w:w w:val="95"/>
                <w:kern w:val="2"/>
                <w:sz w:val="18"/>
                <w:szCs w:val="18"/>
                <w:lang w:val="en-US" w:eastAsia="en-US" w:bidi="en-US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SINO</w:t>
            </w:r>
            <w:r>
              <w:rPr>
                <w:rFonts w:hint="default" w:ascii="Times New Roman" w:hAnsi="Times New Roman" w:cs="Times New Roman"/>
                <w:spacing w:val="-8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TRUK</w:t>
            </w:r>
            <w:r>
              <w:rPr>
                <w:rFonts w:hint="default" w:ascii="Times New Roman" w:hAnsi="Times New Roman" w:cs="Times New Roman"/>
                <w:spacing w:val="-7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MOTOR</w:t>
            </w:r>
            <w:r>
              <w:rPr>
                <w:rFonts w:hint="default" w:ascii="Times New Roman" w:hAnsi="Times New Roman" w:cs="Times New Roman"/>
                <w:spacing w:val="-8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SPARE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  <w:woUserID w:val="1"/>
              </w:rPr>
              <w:t xml:space="preserve"> PARTS 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</w:rPr>
              <w:t>CO.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</w:rPr>
              <w:t>LIMITED</w:t>
            </w:r>
            <w:r>
              <w:rPr>
                <w:rFonts w:hint="eastAsia" w:ascii="Times New Roman" w:hAnsi="Times New Roman" w:eastAsia="宋体" w:cs="Times New Roman"/>
                <w:spacing w:val="-2"/>
                <w:w w:val="95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95"/>
                <w:sz w:val="18"/>
                <w:szCs w:val="18"/>
              </w:rPr>
              <w:t>HASS</w:t>
            </w:r>
            <w:r>
              <w:rPr>
                <w:rFonts w:hint="default" w:ascii="Times New Roman" w:hAnsi="Times New Roman" w:cs="Times New Roman"/>
                <w:spacing w:val="-3"/>
                <w:w w:val="95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95"/>
                <w:sz w:val="18"/>
                <w:szCs w:val="18"/>
              </w:rPr>
              <w:t>JINJA</w:t>
            </w:r>
            <w:r>
              <w:rPr>
                <w:rFonts w:hint="default" w:ascii="Times New Roman" w:hAnsi="Times New Roman" w:cs="Times New Roman"/>
                <w:spacing w:val="-5"/>
                <w:w w:val="95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95"/>
                <w:sz w:val="18"/>
                <w:szCs w:val="18"/>
              </w:rPr>
              <w:t>SERVICE</w:t>
            </w:r>
            <w:r>
              <w:rPr>
                <w:rFonts w:hint="default" w:ascii="Times New Roman" w:hAnsi="Times New Roman" w:cs="Times New Roman"/>
                <w:spacing w:val="-3"/>
                <w:w w:val="95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</w:rPr>
              <w:t>STATION</w:t>
            </w:r>
          </w:p>
        </w:tc>
        <w:tc>
          <w:tcPr>
            <w:tcW w:w="1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2024CD0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tLeast"/>
              <w:ind w:left="0" w:leftChars="0" w:right="312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+256786317796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688F9766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113" w:beforeLines="0" w:afterLines="0" w:line="240" w:lineRule="atLeast"/>
              <w:ind w:left="0" w:leftChars="0" w:right="128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Kyabazinga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Way163-167,</w:t>
            </w:r>
            <w:r>
              <w:rPr>
                <w:rFonts w:hint="eastAsia" w:ascii="Times New Roman" w:hAnsi="Times New Roman" w:eastAsia="宋体" w:cs="Times New Roman"/>
                <w:spacing w:val="-2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Rubaga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Southern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DiviSion,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Jinja,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Uganda</w:t>
            </w:r>
          </w:p>
        </w:tc>
      </w:tr>
      <w:tr w14:paraId="7FD96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08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3B2FAC2E">
            <w:pPr>
              <w:pStyle w:val="5"/>
              <w:kinsoku w:val="0"/>
              <w:overflowPunct w:val="0"/>
              <w:spacing w:before="5" w:beforeLines="0" w:afterLines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7F1DCD29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tLeas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MBALE</w:t>
            </w:r>
          </w:p>
        </w:tc>
        <w:tc>
          <w:tcPr>
            <w:tcW w:w="3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6DBD7A6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92" w:beforeLines="0" w:afterLines="0" w:line="240" w:lineRule="atLeas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Calibri" w:cs="Times New Roman"/>
                <w:spacing w:val="-2"/>
                <w:kern w:val="2"/>
                <w:sz w:val="18"/>
                <w:szCs w:val="18"/>
                <w:lang w:val="en-US" w:eastAsia="en-US" w:bidi="en-US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SINO</w:t>
            </w:r>
            <w:r>
              <w:rPr>
                <w:rFonts w:hint="default" w:ascii="Times New Roman" w:hAnsi="Times New Roman" w:cs="Times New Roman"/>
                <w:spacing w:val="-8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TRUK</w:t>
            </w:r>
            <w:r>
              <w:rPr>
                <w:rFonts w:hint="default" w:ascii="Times New Roman" w:hAnsi="Times New Roman" w:cs="Times New Roman"/>
                <w:spacing w:val="-7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MOTOR</w:t>
            </w:r>
            <w:r>
              <w:rPr>
                <w:rFonts w:hint="default" w:ascii="Times New Roman" w:hAnsi="Times New Roman" w:cs="Times New Roman"/>
                <w:spacing w:val="-8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SPARE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  <w:woUserID w:val="1"/>
              </w:rPr>
              <w:t xml:space="preserve"> PARTS</w:t>
            </w:r>
            <w:r>
              <w:rPr>
                <w:rFonts w:hint="default" w:ascii="Times New Roman" w:hAnsi="Times New Roman" w:cs="Times New Roman"/>
                <w:spacing w:val="40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</w:rPr>
              <w:t>CO.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</w:rPr>
              <w:t>LIMITED</w:t>
            </w:r>
            <w:r>
              <w:rPr>
                <w:rFonts w:hint="eastAsia" w:ascii="Times New Roman" w:hAnsi="Times New Roman" w:eastAsia="宋体" w:cs="Times New Roman"/>
                <w:spacing w:val="-2"/>
                <w:w w:val="95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95"/>
                <w:sz w:val="18"/>
                <w:szCs w:val="18"/>
              </w:rPr>
              <w:t>MBALE</w:t>
            </w:r>
            <w:r>
              <w:rPr>
                <w:rFonts w:hint="default" w:ascii="Times New Roman" w:hAnsi="Times New Roman" w:cs="Times New Roman"/>
                <w:w w:val="95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BRANCH</w:t>
            </w:r>
          </w:p>
        </w:tc>
        <w:tc>
          <w:tcPr>
            <w:tcW w:w="1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5ABF0CD0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tLeast"/>
              <w:ind w:left="0" w:leftChars="0" w:right="312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</w:rPr>
              <w:t>+256786317796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690B6426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tLeas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w w:val="95"/>
                <w:sz w:val="18"/>
                <w:szCs w:val="18"/>
              </w:rPr>
              <w:t>Tororo</w:t>
            </w:r>
            <w:r>
              <w:rPr>
                <w:rFonts w:hint="default" w:ascii="Times New Roman" w:hAnsi="Times New Roman" w:cs="Times New Roman"/>
                <w:spacing w:val="-4"/>
                <w:w w:val="95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95"/>
                <w:sz w:val="18"/>
                <w:szCs w:val="18"/>
              </w:rPr>
              <w:t>Road,</w:t>
            </w:r>
            <w:r>
              <w:rPr>
                <w:rFonts w:hint="default" w:ascii="Times New Roman" w:hAnsi="Times New Roman" w:cs="Times New Roman"/>
                <w:w w:val="95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95"/>
                <w:sz w:val="18"/>
                <w:szCs w:val="18"/>
              </w:rPr>
              <w:t>Opposite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95"/>
                <w:sz w:val="18"/>
                <w:szCs w:val="18"/>
              </w:rPr>
              <w:t>Bus</w:t>
            </w:r>
            <w:r>
              <w:rPr>
                <w:rFonts w:hint="default" w:ascii="Times New Roman" w:hAnsi="Times New Roman" w:cs="Times New Roman"/>
                <w:spacing w:val="-5"/>
                <w:w w:val="95"/>
                <w:sz w:val="18"/>
                <w:szCs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</w:rPr>
              <w:t>Station,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</w:rPr>
              <w:t>Mable,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18"/>
                <w:szCs w:val="18"/>
              </w:rPr>
              <w:t>Uganda</w:t>
            </w:r>
          </w:p>
        </w:tc>
      </w:tr>
    </w:tbl>
    <w:p w14:paraId="774B6C02">
      <w:pPr>
        <w:numPr>
          <w:ilvl w:val="0"/>
          <w:numId w:val="0"/>
        </w:numPr>
        <w:rPr>
          <w:rFonts w:hint="default" w:ascii="Arial" w:hAnsi="Arial" w:eastAsia="宋体" w:cs="Arial"/>
          <w:szCs w:val="21"/>
          <w:lang w:val="en-US" w:eastAsia="zh-CN"/>
        </w:rPr>
      </w:pPr>
      <w:r>
        <w:rPr>
          <w:rFonts w:hint="eastAsia" w:ascii="Arial" w:hAnsi="Arial" w:cs="Arial"/>
          <w:szCs w:val="21"/>
          <w:lang w:val="en-US" w:eastAsia="zh-CN"/>
        </w:rPr>
        <w:t xml:space="preserve">    </w:t>
      </w:r>
    </w:p>
    <w:p w14:paraId="165E66B8">
      <w:pPr>
        <w:rPr>
          <w:rFonts w:hint="eastAsia" w:eastAsiaTheme="minorEastAsia"/>
          <w:lang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2000019F" w:csb1="4F01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 Bold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pPr w:leftFromText="180" w:rightFromText="180" w:vertAnchor="page" w:horzAnchor="page" w:tblpX="3288" w:tblpY="15069"/>
      <w:tblOverlap w:val="never"/>
      <w:tblW w:w="7690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032"/>
      <w:gridCol w:w="2472"/>
      <w:gridCol w:w="2073"/>
      <w:gridCol w:w="2113"/>
    </w:tblGrid>
    <w:tr w14:paraId="0C7EE00C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19" w:hRule="atLeast"/>
      </w:trPr>
      <w:tc>
        <w:tcPr>
          <w:tcW w:w="1032" w:type="dxa"/>
          <w:tcBorders>
            <w:tl2br w:val="nil"/>
            <w:tr2bl w:val="nil"/>
          </w:tcBorders>
          <w:vAlign w:val="center"/>
        </w:tcPr>
        <w:p w14:paraId="5B7EBF9D">
          <w:pPr>
            <w:pStyle w:val="6"/>
            <w:jc w:val="center"/>
            <w:rPr>
              <w:rFonts w:hint="default" w:ascii="Bahnschrift SemiBold" w:hAnsi="Bahnschrift SemiBold" w:cs="Bahnschrift SemiBold" w:eastAsiaTheme="minorEastAsia"/>
              <w:sz w:val="21"/>
              <w:szCs w:val="32"/>
              <w:vertAlign w:val="baseline"/>
              <w:lang w:val="en-US" w:eastAsia="zh-CN"/>
            </w:rPr>
          </w:pPr>
          <w:r>
            <w:rPr>
              <w:lang w:eastAsia="en-US"/>
            </w:rPr>
            <w:drawing>
              <wp:inline distT="0" distB="0" distL="114300" distR="114300">
                <wp:extent cx="401320" cy="375920"/>
                <wp:effectExtent l="0" t="0" r="10160" b="5080"/>
                <wp:docPr id="12" name="图片 12" descr="SIN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图片 12" descr="SIN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132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72" w:type="dxa"/>
          <w:tcBorders>
            <w:tl2br w:val="nil"/>
            <w:tr2bl w:val="nil"/>
          </w:tcBorders>
          <w:vAlign w:val="center"/>
        </w:tcPr>
        <w:p w14:paraId="611AB439">
          <w:pPr>
            <w:pStyle w:val="6"/>
            <w:jc w:val="center"/>
            <w:rPr>
              <w:rFonts w:hint="default" w:ascii="Bahnschrift SemiBold" w:hAnsi="Bahnschrift SemiBold" w:cs="Bahnschrift SemiBold" w:eastAsiaTheme="minorEastAsia"/>
              <w:sz w:val="21"/>
              <w:szCs w:val="32"/>
              <w:vertAlign w:val="baseline"/>
              <w:lang w:val="en-US" w:eastAsia="zh-CN"/>
            </w:rPr>
          </w:pPr>
          <w:r>
            <w:rPr>
              <w:rFonts w:hint="default" w:ascii="Bahnschrift SemiBold" w:hAnsi="Bahnschrift SemiBold" w:cs="Bahnschrift SemiBold" w:eastAsiaTheme="minorEastAsia"/>
              <w:sz w:val="21"/>
              <w:szCs w:val="32"/>
              <w:vertAlign w:val="baseline"/>
              <w:lang w:val="en-US" w:eastAsia="zh-CN"/>
            </w:rPr>
            <w:drawing>
              <wp:inline distT="0" distB="0" distL="114300" distR="114300">
                <wp:extent cx="1138555" cy="264795"/>
                <wp:effectExtent l="0" t="0" r="4445" b="9525"/>
                <wp:docPr id="14" name="图片 14" descr="GW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图片 14" descr="GWM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8555" cy="264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73" w:type="dxa"/>
          <w:tcBorders>
            <w:tl2br w:val="nil"/>
            <w:tr2bl w:val="nil"/>
          </w:tcBorders>
          <w:vAlign w:val="center"/>
        </w:tcPr>
        <w:p w14:paraId="7122284E">
          <w:pPr>
            <w:pStyle w:val="6"/>
            <w:jc w:val="center"/>
            <w:rPr>
              <w:rFonts w:hint="default" w:ascii="Bahnschrift SemiBold" w:hAnsi="Bahnschrift SemiBold" w:cs="Bahnschrift SemiBold" w:eastAsiaTheme="minorEastAsia"/>
              <w:sz w:val="21"/>
              <w:szCs w:val="32"/>
              <w:vertAlign w:val="baseline"/>
              <w:lang w:val="en-US" w:eastAsia="zh-CN"/>
            </w:rPr>
          </w:pPr>
          <w:r>
            <w:rPr>
              <w:rFonts w:hint="default" w:ascii="Bahnschrift SemiBold" w:hAnsi="Bahnschrift SemiBold" w:cs="Bahnschrift SemiBold" w:eastAsiaTheme="minorEastAsia"/>
              <w:sz w:val="21"/>
              <w:szCs w:val="32"/>
              <w:vertAlign w:val="baseline"/>
              <w:lang w:val="en-US" w:eastAsia="zh-CN"/>
            </w:rPr>
            <w:drawing>
              <wp:inline distT="0" distB="0" distL="114300" distR="114300">
                <wp:extent cx="981075" cy="244475"/>
                <wp:effectExtent l="0" t="0" r="9525" b="14605"/>
                <wp:docPr id="13" name="图片 13" descr="XC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图片 13" descr="XCMG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244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13" w:type="dxa"/>
          <w:tcBorders>
            <w:tl2br w:val="nil"/>
            <w:tr2bl w:val="nil"/>
          </w:tcBorders>
          <w:vAlign w:val="center"/>
        </w:tcPr>
        <w:p w14:paraId="7DFD2FCD">
          <w:pPr>
            <w:pStyle w:val="6"/>
            <w:jc w:val="center"/>
            <w:rPr>
              <w:rFonts w:hint="default" w:ascii="Bahnschrift SemiBold" w:hAnsi="Bahnschrift SemiBold" w:cs="Bahnschrift SemiBold" w:eastAsiaTheme="minorEastAsia"/>
              <w:sz w:val="21"/>
              <w:szCs w:val="32"/>
              <w:vertAlign w:val="baseline"/>
              <w:lang w:val="en-US" w:eastAsia="zh-CN"/>
            </w:rPr>
          </w:pPr>
          <w:r>
            <w:rPr>
              <w:rFonts w:hint="default" w:ascii="Bahnschrift SemiBold" w:hAnsi="Bahnschrift SemiBold" w:cs="Bahnschrift SemiBold" w:eastAsiaTheme="minorEastAsia"/>
              <w:sz w:val="21"/>
              <w:szCs w:val="32"/>
              <w:vertAlign w:val="baseline"/>
              <w:lang w:val="en-US" w:eastAsia="zh-CN"/>
            </w:rPr>
            <w:drawing>
              <wp:inline distT="0" distB="0" distL="114300" distR="114300">
                <wp:extent cx="1002665" cy="246380"/>
                <wp:effectExtent l="0" t="0" r="3175" b="12700"/>
                <wp:docPr id="15" name="图片 15" descr="HEL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图片 15" descr="HELI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665" cy="246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E6A3962">
    <w:pPr>
      <w:pStyle w:val="6"/>
      <w:rPr>
        <w:rFonts w:hint="default" w:ascii="Bahnschrift SemiBold" w:hAnsi="Bahnschrift SemiBold" w:cs="Bahnschrift SemiBold" w:eastAsiaTheme="minorEastAsia"/>
        <w:sz w:val="21"/>
        <w:szCs w:val="32"/>
        <w:vertAlign w:val="baseline"/>
        <w:lang w:val="en-US" w:eastAsia="zh-CN"/>
      </w:rPr>
    </w:pPr>
    <w:r>
      <w:rPr>
        <w:rFonts w:hint="default" w:ascii="Bahnschrift SemiBold" w:hAnsi="Bahnschrift SemiBold" w:cs="Bahnschrift SemiBold"/>
        <w:sz w:val="21"/>
        <w:szCs w:val="32"/>
        <w:lang w:val="en-US" w:eastAsia="zh-CN"/>
      </w:rPr>
      <w:t>OFFICIAL DEALER OF:</w:t>
    </w:r>
  </w:p>
  <w:p w14:paraId="36DF4BB4">
    <w:pPr>
      <w:pStyle w:val="6"/>
      <w:rPr>
        <w:rFonts w:hint="default" w:ascii="Bahnschrift SemiBold" w:hAnsi="Bahnschrift SemiBold" w:cs="Bahnschrift SemiBold" w:eastAsiaTheme="minorEastAsia"/>
        <w:sz w:val="21"/>
        <w:szCs w:val="32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E2C7E">
    <w:pPr>
      <w:pStyle w:val="7"/>
      <w:spacing w:beforeAutospacing="0"/>
      <w:jc w:val="center"/>
      <w:rPr>
        <w:rFonts w:hint="default" w:ascii="Bahnschrift SemiBold" w:hAnsi="Bahnschrift SemiBold" w:eastAsia="MingLiU-ExtB" w:cs="Bahnschrift SemiBold"/>
        <w:i/>
        <w:iCs/>
        <w:sz w:val="21"/>
        <w:szCs w:val="32"/>
        <w:lang w:val="en-US" w:eastAsia="zh-CN"/>
      </w:rPr>
    </w:pPr>
    <w:r>
      <w:rPr>
        <w:rFonts w:hint="default" w:ascii="Bahnschrift SemiBold" w:hAnsi="Bahnschrift SemiBold" w:eastAsia="MingLiU-ExtB" w:cs="Bahnschrift SemiBold"/>
        <w:i/>
        <w:iCs/>
        <w:sz w:val="21"/>
        <w:szCs w:val="32"/>
        <w:lang w:val="en-US" w:eastAsia="zh-CN"/>
      </w:rPr>
      <w:t>DOUBLE Q CO. LIMIT</w:t>
    </w:r>
    <w:r>
      <w:rPr>
        <w:rFonts w:hint="eastAsia" w:ascii="Bahnschrift SemiBold" w:hAnsi="Bahnschrift SemiBold" w:eastAsia="MingLiU-ExtB" w:cs="Bahnschrift SemiBold"/>
        <w:i/>
        <w:iCs/>
        <w:sz w:val="21"/>
        <w:szCs w:val="32"/>
        <w:lang w:val="en-US" w:eastAsia="zh-CN"/>
      </w:rPr>
      <w:t>E</w:t>
    </w:r>
    <w:r>
      <w:rPr>
        <w:rFonts w:hint="default" w:ascii="Bahnschrift SemiBold" w:hAnsi="Bahnschrift SemiBold" w:eastAsia="MingLiU-ExtB" w:cs="Bahnschrift SemiBold"/>
        <w:i/>
        <w:iCs/>
        <w:sz w:val="21"/>
        <w:szCs w:val="32"/>
        <w:lang w:val="en-US" w:eastAsia="zh-CN"/>
      </w:rPr>
      <w:t>D, AN EXPERIENCED VEHICLE DEALER IN AFRICA, TO MEET YOUR</w:t>
    </w:r>
  </w:p>
  <w:p w14:paraId="21A1EFFA">
    <w:pPr>
      <w:pStyle w:val="7"/>
      <w:spacing w:beforeAutospacing="0"/>
      <w:jc w:val="center"/>
      <w:rPr>
        <w:rFonts w:hint="default" w:ascii="Bahnschrift SemiBold" w:hAnsi="Bahnschrift SemiBold" w:eastAsia="MingLiU-ExtB" w:cs="Bahnschrift SemiBold"/>
        <w:i/>
        <w:iCs/>
        <w:sz w:val="21"/>
        <w:szCs w:val="32"/>
        <w:lang w:val="en-US" w:eastAsia="zh-CN"/>
      </w:rPr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468495" cy="4465320"/>
          <wp:effectExtent l="0" t="0" r="0" b="0"/>
          <wp:wrapNone/>
          <wp:docPr id="11" name="WordPictureWatermark38185" descr="D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WordPictureWatermark38185" descr="DQ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68495" cy="446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Bahnschrift SemiBold" w:hAnsi="Bahnschrift SemiBold" w:eastAsia="MingLiU-ExtB" w:cs="Bahnschrift SemiBold"/>
        <w:i/>
        <w:iCs/>
        <w:sz w:val="21"/>
        <w:szCs w:val="32"/>
        <w:lang w:val="en-US" w:eastAsia="zh-CN"/>
      </w:rPr>
      <w:t>DEMAND</w:t>
    </w:r>
    <w:r>
      <w:rPr>
        <w:rFonts w:hint="eastAsia" w:ascii="Bahnschrift SemiBold" w:hAnsi="Bahnschrift SemiBold" w:eastAsia="MingLiU-ExtB" w:cs="Bahnschrift SemiBold"/>
        <w:i/>
        <w:iCs/>
        <w:sz w:val="21"/>
        <w:szCs w:val="32"/>
        <w:lang w:val="en-US" w:eastAsia="zh-CN"/>
      </w:rPr>
      <w:t>S</w:t>
    </w:r>
    <w:r>
      <w:rPr>
        <w:rFonts w:hint="default" w:ascii="Bahnschrift SemiBold" w:hAnsi="Bahnschrift SemiBold" w:eastAsia="MingLiU-ExtB" w:cs="Bahnschrift SemiBold"/>
        <w:i/>
        <w:iCs/>
        <w:sz w:val="21"/>
        <w:szCs w:val="32"/>
        <w:lang w:val="en-US" w:eastAsia="zh-CN"/>
      </w:rPr>
      <w:t xml:space="preserve"> BY PROVIDING VARIETY OF VEHICLES AND ONE-STOP RELEVANT SERVICES.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036FE1"/>
    <w:multiLevelType w:val="singleLevel"/>
    <w:tmpl w:val="C7036FE1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4E7F7"/>
    <w:rsid w:val="0FDE1DFA"/>
    <w:rsid w:val="0FE79C24"/>
    <w:rsid w:val="0FFF054D"/>
    <w:rsid w:val="149A00FD"/>
    <w:rsid w:val="1B7C3797"/>
    <w:rsid w:val="1BBF4ACE"/>
    <w:rsid w:val="1DEFEFA4"/>
    <w:rsid w:val="1F7FE12C"/>
    <w:rsid w:val="1FBB8058"/>
    <w:rsid w:val="20687923"/>
    <w:rsid w:val="242A7400"/>
    <w:rsid w:val="271147DD"/>
    <w:rsid w:val="27FF607E"/>
    <w:rsid w:val="28152445"/>
    <w:rsid w:val="29B87009"/>
    <w:rsid w:val="2CFF13E9"/>
    <w:rsid w:val="2E7D2500"/>
    <w:rsid w:val="2FD509E7"/>
    <w:rsid w:val="2FF26315"/>
    <w:rsid w:val="2FFFB87D"/>
    <w:rsid w:val="2FFFD116"/>
    <w:rsid w:val="34F90AC3"/>
    <w:rsid w:val="362643A5"/>
    <w:rsid w:val="362C24D2"/>
    <w:rsid w:val="37BBD0C0"/>
    <w:rsid w:val="37EF184F"/>
    <w:rsid w:val="37F6F11F"/>
    <w:rsid w:val="38E73A00"/>
    <w:rsid w:val="39FB905E"/>
    <w:rsid w:val="3ADDE614"/>
    <w:rsid w:val="3B7B374F"/>
    <w:rsid w:val="3B9B0FB4"/>
    <w:rsid w:val="3BCB44F6"/>
    <w:rsid w:val="3BCD71DC"/>
    <w:rsid w:val="3CE33B06"/>
    <w:rsid w:val="3DCFCD0D"/>
    <w:rsid w:val="3DDF2526"/>
    <w:rsid w:val="3F1F97E4"/>
    <w:rsid w:val="3F3A49E0"/>
    <w:rsid w:val="3F4F9119"/>
    <w:rsid w:val="3F5579B8"/>
    <w:rsid w:val="3F7A4376"/>
    <w:rsid w:val="3FF74F25"/>
    <w:rsid w:val="3FFE93BC"/>
    <w:rsid w:val="3FFF4464"/>
    <w:rsid w:val="41E9528C"/>
    <w:rsid w:val="465F393C"/>
    <w:rsid w:val="46627E5E"/>
    <w:rsid w:val="46FBECF3"/>
    <w:rsid w:val="475E3165"/>
    <w:rsid w:val="47817658"/>
    <w:rsid w:val="48DA71E2"/>
    <w:rsid w:val="4B691746"/>
    <w:rsid w:val="4B7BC6BA"/>
    <w:rsid w:val="4C7EBAC6"/>
    <w:rsid w:val="4CB41E26"/>
    <w:rsid w:val="4DFFA7BF"/>
    <w:rsid w:val="4E6E3664"/>
    <w:rsid w:val="4EDB1FBA"/>
    <w:rsid w:val="4EDD5ADF"/>
    <w:rsid w:val="4EE45B9A"/>
    <w:rsid w:val="4FE4D906"/>
    <w:rsid w:val="53BF2D35"/>
    <w:rsid w:val="566B377D"/>
    <w:rsid w:val="56774E79"/>
    <w:rsid w:val="56F6313E"/>
    <w:rsid w:val="57FF406E"/>
    <w:rsid w:val="596E1198"/>
    <w:rsid w:val="59EFA01B"/>
    <w:rsid w:val="5ABD9BB8"/>
    <w:rsid w:val="5BEF8D0F"/>
    <w:rsid w:val="5C5E7CAF"/>
    <w:rsid w:val="5CFFD595"/>
    <w:rsid w:val="5D6FC49D"/>
    <w:rsid w:val="5E3D7F5F"/>
    <w:rsid w:val="5E50F09F"/>
    <w:rsid w:val="5E7F562F"/>
    <w:rsid w:val="5EBF141B"/>
    <w:rsid w:val="5EC9DF4D"/>
    <w:rsid w:val="5EEA5A2A"/>
    <w:rsid w:val="5EFB2929"/>
    <w:rsid w:val="5F6F966F"/>
    <w:rsid w:val="5F7EA617"/>
    <w:rsid w:val="5FEFEEAE"/>
    <w:rsid w:val="5FFED60E"/>
    <w:rsid w:val="60E01225"/>
    <w:rsid w:val="61DF2459"/>
    <w:rsid w:val="63F5AD48"/>
    <w:rsid w:val="675BBF48"/>
    <w:rsid w:val="67E7A3E5"/>
    <w:rsid w:val="67F65FAB"/>
    <w:rsid w:val="693FB11B"/>
    <w:rsid w:val="69CB1970"/>
    <w:rsid w:val="6BA9BFD8"/>
    <w:rsid w:val="6BE75192"/>
    <w:rsid w:val="6BEF9E17"/>
    <w:rsid w:val="6C5FCB2E"/>
    <w:rsid w:val="6DF2F179"/>
    <w:rsid w:val="6EFFF76A"/>
    <w:rsid w:val="6F6722F5"/>
    <w:rsid w:val="6FCD3AF8"/>
    <w:rsid w:val="6FDB78CD"/>
    <w:rsid w:val="6FFD0B5A"/>
    <w:rsid w:val="6FFF4E3F"/>
    <w:rsid w:val="6FFF71EB"/>
    <w:rsid w:val="70CB40BA"/>
    <w:rsid w:val="71BF862E"/>
    <w:rsid w:val="72DF8FA4"/>
    <w:rsid w:val="732BE441"/>
    <w:rsid w:val="73ED3176"/>
    <w:rsid w:val="73F7C123"/>
    <w:rsid w:val="73FFB01D"/>
    <w:rsid w:val="74B23810"/>
    <w:rsid w:val="74FE01A3"/>
    <w:rsid w:val="76D26F7B"/>
    <w:rsid w:val="76DD616D"/>
    <w:rsid w:val="7723DC8C"/>
    <w:rsid w:val="77D9099A"/>
    <w:rsid w:val="77DF253E"/>
    <w:rsid w:val="77F6281F"/>
    <w:rsid w:val="79ABC531"/>
    <w:rsid w:val="79F39C6F"/>
    <w:rsid w:val="7A4E6462"/>
    <w:rsid w:val="7A7E4F9F"/>
    <w:rsid w:val="7AA06478"/>
    <w:rsid w:val="7AED91D9"/>
    <w:rsid w:val="7B7DD733"/>
    <w:rsid w:val="7BB99015"/>
    <w:rsid w:val="7BC61F93"/>
    <w:rsid w:val="7BEB4F8F"/>
    <w:rsid w:val="7BFE9CAA"/>
    <w:rsid w:val="7CC47492"/>
    <w:rsid w:val="7D6D7278"/>
    <w:rsid w:val="7D74A7A5"/>
    <w:rsid w:val="7DA3C4F3"/>
    <w:rsid w:val="7DB7B6C5"/>
    <w:rsid w:val="7DDFC8BD"/>
    <w:rsid w:val="7DE27FB4"/>
    <w:rsid w:val="7DF7E51E"/>
    <w:rsid w:val="7DFBF1EE"/>
    <w:rsid w:val="7DFF740E"/>
    <w:rsid w:val="7DFFC839"/>
    <w:rsid w:val="7DFFEE20"/>
    <w:rsid w:val="7E74BF6F"/>
    <w:rsid w:val="7E792EFE"/>
    <w:rsid w:val="7E7D50A8"/>
    <w:rsid w:val="7E7DAF6A"/>
    <w:rsid w:val="7E7F07E1"/>
    <w:rsid w:val="7E7FDC22"/>
    <w:rsid w:val="7EBFBD81"/>
    <w:rsid w:val="7ED69730"/>
    <w:rsid w:val="7EDB9DA7"/>
    <w:rsid w:val="7EEE0F87"/>
    <w:rsid w:val="7EEF9020"/>
    <w:rsid w:val="7EFF3943"/>
    <w:rsid w:val="7F1F97BB"/>
    <w:rsid w:val="7F5F4514"/>
    <w:rsid w:val="7F76A6C1"/>
    <w:rsid w:val="7F7BA788"/>
    <w:rsid w:val="7F8A6B30"/>
    <w:rsid w:val="7F93D367"/>
    <w:rsid w:val="7F9E7962"/>
    <w:rsid w:val="7F9F1E58"/>
    <w:rsid w:val="7FAF734F"/>
    <w:rsid w:val="7FBB57F4"/>
    <w:rsid w:val="7FBE8C1B"/>
    <w:rsid w:val="7FBF3D50"/>
    <w:rsid w:val="7FD70CC3"/>
    <w:rsid w:val="7FD87F86"/>
    <w:rsid w:val="7FDF99D0"/>
    <w:rsid w:val="7FEE6F61"/>
    <w:rsid w:val="7FF74B82"/>
    <w:rsid w:val="7FFD07ED"/>
    <w:rsid w:val="7FFDFBB5"/>
    <w:rsid w:val="7FFF0604"/>
    <w:rsid w:val="93BFAC34"/>
    <w:rsid w:val="96E9FBE5"/>
    <w:rsid w:val="96EF8AEC"/>
    <w:rsid w:val="9AA7C996"/>
    <w:rsid w:val="9E39B896"/>
    <w:rsid w:val="9EFF2322"/>
    <w:rsid w:val="9FC28B88"/>
    <w:rsid w:val="9FFB3879"/>
    <w:rsid w:val="9FFD306E"/>
    <w:rsid w:val="A76F7B15"/>
    <w:rsid w:val="AAE537E1"/>
    <w:rsid w:val="AAEF30AC"/>
    <w:rsid w:val="ABAC243F"/>
    <w:rsid w:val="ABEFBBDD"/>
    <w:rsid w:val="ADEF1712"/>
    <w:rsid w:val="B6FF9B30"/>
    <w:rsid w:val="B9D0C707"/>
    <w:rsid w:val="BB4ED878"/>
    <w:rsid w:val="BB5314C1"/>
    <w:rsid w:val="BB693C28"/>
    <w:rsid w:val="BBBCDA25"/>
    <w:rsid w:val="BBBE6E3E"/>
    <w:rsid w:val="BBDFC431"/>
    <w:rsid w:val="BBFF5A00"/>
    <w:rsid w:val="BC9F8B59"/>
    <w:rsid w:val="BDF5C0D8"/>
    <w:rsid w:val="BEBD00CD"/>
    <w:rsid w:val="BEBF31ED"/>
    <w:rsid w:val="BF77E7A7"/>
    <w:rsid w:val="BF7FA84E"/>
    <w:rsid w:val="BFBD07D3"/>
    <w:rsid w:val="BFDFE136"/>
    <w:rsid w:val="BFE751D5"/>
    <w:rsid w:val="BFF3E050"/>
    <w:rsid w:val="BFF78966"/>
    <w:rsid w:val="BFF7A6AD"/>
    <w:rsid w:val="BFFFDCDE"/>
    <w:rsid w:val="C47D8864"/>
    <w:rsid w:val="CBDF3943"/>
    <w:rsid w:val="D52A5B72"/>
    <w:rsid w:val="D5EB822E"/>
    <w:rsid w:val="D6FE1E79"/>
    <w:rsid w:val="D76FE3CD"/>
    <w:rsid w:val="D7E114F3"/>
    <w:rsid w:val="DABF828C"/>
    <w:rsid w:val="DB7FF2C5"/>
    <w:rsid w:val="DBF798CD"/>
    <w:rsid w:val="DD7F18B4"/>
    <w:rsid w:val="DDE74263"/>
    <w:rsid w:val="DE3F99CD"/>
    <w:rsid w:val="DE7EDDC4"/>
    <w:rsid w:val="DEABA950"/>
    <w:rsid w:val="DEFFE987"/>
    <w:rsid w:val="DF3FB6EE"/>
    <w:rsid w:val="DF778DBA"/>
    <w:rsid w:val="DFDEA348"/>
    <w:rsid w:val="DFDF2F9B"/>
    <w:rsid w:val="DFDFA8A7"/>
    <w:rsid w:val="DFFFC480"/>
    <w:rsid w:val="E0EB80DE"/>
    <w:rsid w:val="E4F764BC"/>
    <w:rsid w:val="E5D7D29F"/>
    <w:rsid w:val="E73F86EE"/>
    <w:rsid w:val="E7BBC00C"/>
    <w:rsid w:val="EB4DF808"/>
    <w:rsid w:val="EBFB61D5"/>
    <w:rsid w:val="EBFF8D60"/>
    <w:rsid w:val="EBFFCBCF"/>
    <w:rsid w:val="ECE2EAB8"/>
    <w:rsid w:val="ED7DFF14"/>
    <w:rsid w:val="EDE207B7"/>
    <w:rsid w:val="EE438D93"/>
    <w:rsid w:val="EEEF5C0E"/>
    <w:rsid w:val="EEF3F9D7"/>
    <w:rsid w:val="EFA3604B"/>
    <w:rsid w:val="EFB26836"/>
    <w:rsid w:val="EFD98FE8"/>
    <w:rsid w:val="EFFCC2CC"/>
    <w:rsid w:val="EFFF6E85"/>
    <w:rsid w:val="F3FF1C37"/>
    <w:rsid w:val="F41D2238"/>
    <w:rsid w:val="F4DC1B13"/>
    <w:rsid w:val="F4DF039B"/>
    <w:rsid w:val="F5F9165E"/>
    <w:rsid w:val="F6EA6F33"/>
    <w:rsid w:val="F6FA3859"/>
    <w:rsid w:val="F72F7387"/>
    <w:rsid w:val="F75E4A8F"/>
    <w:rsid w:val="F777EF1F"/>
    <w:rsid w:val="F77FD130"/>
    <w:rsid w:val="F7BF3AB3"/>
    <w:rsid w:val="F93DD5E9"/>
    <w:rsid w:val="F97F6CDF"/>
    <w:rsid w:val="FBDF9F94"/>
    <w:rsid w:val="FBED7C31"/>
    <w:rsid w:val="FCAB41D0"/>
    <w:rsid w:val="FD3F8DAA"/>
    <w:rsid w:val="FD7F77AC"/>
    <w:rsid w:val="FDDEF590"/>
    <w:rsid w:val="FDFF3C26"/>
    <w:rsid w:val="FE9E2B87"/>
    <w:rsid w:val="FEE740EA"/>
    <w:rsid w:val="FEF4693C"/>
    <w:rsid w:val="FEFF137D"/>
    <w:rsid w:val="FEFF7C22"/>
    <w:rsid w:val="FEFFB3B2"/>
    <w:rsid w:val="FF5E4C23"/>
    <w:rsid w:val="FFBF8067"/>
    <w:rsid w:val="FFD787A3"/>
    <w:rsid w:val="FFF777D3"/>
    <w:rsid w:val="FFFC82DF"/>
    <w:rsid w:val="FFFDBF14"/>
    <w:rsid w:val="FFFEE56B"/>
    <w:rsid w:val="FFFF1608"/>
    <w:rsid w:val="FFFF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qFormat/>
    <w:uiPriority w:val="0"/>
    <w:pPr>
      <w:keepNext/>
      <w:widowControl w:val="0"/>
      <w:jc w:val="center"/>
      <w:outlineLvl w:val="3"/>
    </w:pPr>
    <w:rPr>
      <w:rFonts w:ascii="Arial" w:hAnsi="Arial" w:cs="Arial"/>
      <w:b/>
      <w:bCs/>
      <w:sz w:val="18"/>
      <w:lang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unhideWhenUsed/>
    <w:qFormat/>
    <w:uiPriority w:val="1"/>
    <w:pPr>
      <w:spacing w:beforeLines="0" w:afterLines="0"/>
    </w:pPr>
    <w:rPr>
      <w:rFonts w:hint="default" w:ascii="Arial" w:hAnsi="Arial"/>
      <w:sz w:val="13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Hyperlink"/>
    <w:basedOn w:val="3"/>
    <w:qFormat/>
    <w:uiPriority w:val="0"/>
    <w:rPr>
      <w:color w:val="0000FF"/>
      <w:u w:val="single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Plain Text"/>
    <w:basedOn w:val="1"/>
    <w:qFormat/>
    <w:uiPriority w:val="0"/>
    <w:rPr>
      <w:rFonts w:ascii="宋体"/>
      <w:kern w:val="2"/>
      <w:sz w:val="21"/>
    </w:rPr>
  </w:style>
  <w:style w:type="table" w:styleId="11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Table Paragraph"/>
    <w:basedOn w:val="1"/>
    <w:qFormat/>
    <w:uiPriority w:val="1"/>
    <w:pPr>
      <w:spacing w:line="333" w:lineRule="exact"/>
      <w:ind w:left="106"/>
    </w:pPr>
    <w:rPr>
      <w:rFonts w:ascii="Calibri" w:hAnsi="Calibri" w:eastAsia="Calibri" w:cs="Calibri"/>
      <w:lang w:val="en-US" w:eastAsia="en-US" w:bidi="en-US"/>
    </w:rPr>
  </w:style>
  <w:style w:type="paragraph" w:customStyle="1" w:styleId="13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7.webp"/><Relationship Id="rId6" Type="http://schemas.openxmlformats.org/officeDocument/2006/relationships/image" Target="media/image6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4" Type="http://schemas.openxmlformats.org/officeDocument/2006/relationships/image" Target="media/image5.png"/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276</Words>
  <Characters>1765</Characters>
  <Lines>0</Lines>
  <Paragraphs>0</Paragraphs>
  <TotalTime>0</TotalTime>
  <ScaleCrop>false</ScaleCrop>
  <LinksUpToDate>false</LinksUpToDate>
  <CharactersWithSpaces>1966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2025-05-28T12:21:00Z</dcterms:created>
  <dc:creator>DOUBLEQ</dc:creator>
  <cp:lastModifiedBy>WPS_1775631884</cp:lastModifiedBy>
  <cp:lastPrinted>2025-05-30T06:56:00Z</cp:lastPrinted>
  <dcterms:modified xsi:type="dcterms:W3CDTF">2026-05-04T11:13:12Z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eyJoZGlkIjoiMDgyYThhNGM0NmI0NTgyZmJjZjJjMWRjN2RmMDhkNGQiLCJ1c2VySWQiOiIxNjQ5MjY3ODk2MjUyIn0=</vt:lpwstr>
  </property>
  <property fmtid="{D5CDD505-2E9C-101B-9397-08002B2CF9AE}" pid="4" name="ICV">
    <vt:lpwstr>43139330BE1B4164869ACBE90C72759C_13</vt:lpwstr>
  </property>
</Properties>
</file>