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Projektdokumentation</w:t>
        <w:br/>
        <w:t>Heimatschutz Aargau</w:t>
      </w:r>
    </w:p>
    <w:p>
      <w:pPr>
        <w:jc w:val="center"/>
      </w:pPr>
      <w:r>
        <w:rPr>
          <w:sz w:val="26"/>
        </w:rPr>
        <w:t>Interne Webanwendung zur Prüfung und Priorisierung von Baugesuchen</w:t>
      </w:r>
    </w:p>
    <w:p>
      <w:pPr>
        <w:jc w:val="center"/>
      </w:pPr>
      <w:r>
        <w:rPr>
          <w:i/>
        </w:rPr>
        <w:t>Stand: 20.03.2026</w:t>
      </w:r>
    </w:p>
    <w:p/>
    <w:p>
      <w:pPr>
        <w:jc w:val="center"/>
      </w:pPr>
      <w:r>
        <w:t>Diese Word-Datei fasst den aktuellen Projektstand, die Bedienung, die Technik, den Release-Stand und das Zugriffsmodell in einem Dokument zusammen.</w:t>
      </w:r>
    </w:p>
    <w:p>
      <w:pPr>
        <w:sectPr>
          <w:pgSz w:w="12240" w:h="15840"/>
          <w:pgMar w:top="1247" w:right="1361" w:bottom="1247" w:left="1361" w:header="720" w:footer="720" w:gutter="0"/>
          <w:cols w:space="720"/>
          <w:docGrid w:linePitch="360"/>
        </w:sectPr>
      </w:pPr>
    </w:p>
    <w:p>
      <w:pPr>
        <w:pStyle w:val="Heading1"/>
      </w:pPr>
      <w:r>
        <w:t>1. Projektüberblick</w:t>
      </w:r>
    </w:p>
    <w:p>
      <w:r>
        <w:t>Die Anwendung unterstützt den Heimatschutz Aargau dabei, Baugesuche intern zu sichten, zu priorisieren und gemeinsam zu bearbeiten. Links wird eine gespeicherte Vorprüfung angezeigt, rechts erscheint der aktuelle AGIS-Abgleich zum ausgewählten Fall.</w:t>
      </w:r>
    </w:p>
    <w:p>
      <w:pPr>
        <w:pStyle w:val="ListBullet"/>
      </w:pPr>
      <w:r>
        <w:t>Zielgruppe: internes Team mit rund 12 Mitarbeitenden</w:t>
      </w:r>
    </w:p>
    <w:p>
      <w:pPr>
        <w:pStyle w:val="ListBullet"/>
      </w:pPr>
      <w:r>
        <w:t>Einsatz: interne Vorprüfung, Kartenabgleich, Notizen und Team-Kommentare</w:t>
      </w:r>
    </w:p>
    <w:p>
      <w:pPr>
        <w:pStyle w:val="ListBullet"/>
      </w:pPr>
      <w:r>
        <w:t>Betriebsart: kleine interne Webanwendung mit Node.js und SQLite</w:t>
      </w:r>
    </w:p>
    <w:p>
      <w:pPr>
        <w:pStyle w:val="ListBullet"/>
      </w:pPr>
      <w:r>
        <w:t>Aktueller Zugriff lokal unter http://localhost:3000</w:t>
      </w:r>
    </w:p>
    <w:p>
      <w:pPr>
        <w:pStyle w:val="Heading1"/>
      </w:pPr>
      <w:r>
        <w:t>2. Aktueller Funktionsumfang</w:t>
      </w:r>
    </w:p>
    <w:p>
      <w:pPr>
        <w:pStyle w:val="ListBullet"/>
      </w:pPr>
      <w:r>
        <w:t>Login für interne Benutzer</w:t>
      </w:r>
    </w:p>
    <w:p>
      <w:pPr>
        <w:pStyle w:val="ListBullet"/>
      </w:pPr>
      <w:r>
        <w:t>Registrierung neuer Benutzer nur mit gültigem Registrierungsschlüssel</w:t>
      </w:r>
    </w:p>
    <w:p>
      <w:pPr>
        <w:pStyle w:val="ListBullet"/>
      </w:pPr>
      <w:r>
        <w:t>Master-Konto zur Verwaltung neuer Registrierungsschlüssel</w:t>
      </w:r>
    </w:p>
    <w:p>
      <w:pPr>
        <w:pStyle w:val="ListBullet"/>
      </w:pPr>
      <w:r>
        <w:t>Persistente Sitzungen in SQLite auch über Server-Neustarts hinweg</w:t>
      </w:r>
    </w:p>
    <w:p>
      <w:pPr>
        <w:pStyle w:val="ListBullet"/>
      </w:pPr>
      <w:r>
        <w:t>Filterbare Liste der Baugesuche</w:t>
      </w:r>
    </w:p>
    <w:p>
      <w:pPr>
        <w:pStyle w:val="ListBullet"/>
      </w:pPr>
      <w:r>
        <w:t>Detailansicht mit aktueller AGIS-Prüfung</w:t>
      </w:r>
    </w:p>
    <w:p>
      <w:pPr>
        <w:pStyle w:val="ListBullet"/>
      </w:pPr>
      <w:r>
        <w:t>Direkte Links zur passenden Karte und zur Originalquelle</w:t>
      </w:r>
    </w:p>
    <w:p>
      <w:pPr>
        <w:pStyle w:val="ListBullet"/>
      </w:pPr>
      <w:r>
        <w:t>Interne Notizen und Bearbeitungsstatus pro Fall</w:t>
      </w:r>
    </w:p>
    <w:p>
      <w:pPr>
        <w:pStyle w:val="ListBullet"/>
      </w:pPr>
      <w:r>
        <w:t>Team-Austausch über fallbezogene Kommentare</w:t>
      </w:r>
    </w:p>
    <w:p>
      <w:pPr>
        <w:pStyle w:val="ListBullet"/>
      </w:pPr>
      <w:r>
        <w:t>Demo-Sync für neue Amtsblatt-Gesuche</w:t>
      </w:r>
    </w:p>
    <w:p>
      <w:pPr>
        <w:pStyle w:val="ListBullet"/>
      </w:pPr>
      <w:r>
        <w:t>Automatisierte API-Tests</w:t>
      </w:r>
    </w:p>
    <w:p>
      <w:pPr>
        <w:pStyle w:val="Heading1"/>
      </w:pPr>
      <w:r>
        <w:t>3. Rollen und Zugriff</w:t>
      </w:r>
    </w:p>
    <w:p>
      <w:r>
        <w:t>Das System unterscheidet aktuell zwischen normalen Teamkonten und dem Master-Konto.</w:t>
      </w:r>
    </w:p>
    <w:p>
      <w:pPr>
        <w:pStyle w:val="Heading2"/>
      </w:pPr>
      <w:r>
        <w:t>3.1 Normale Teamkonten</w:t>
      </w:r>
    </w:p>
    <w:p>
      <w:pPr>
        <w:pStyle w:val="ListBullet"/>
      </w:pPr>
      <w:r>
        <w:t>Anmelden und Fälle bearbeiten</w:t>
      </w:r>
    </w:p>
    <w:p>
      <w:pPr>
        <w:pStyle w:val="ListBullet"/>
      </w:pPr>
      <w:r>
        <w:t>Notizen speichern</w:t>
      </w:r>
    </w:p>
    <w:p>
      <w:pPr>
        <w:pStyle w:val="ListBullet"/>
      </w:pPr>
      <w:r>
        <w:t>Bearbeitungsstatus ändern</w:t>
      </w:r>
    </w:p>
    <w:p>
      <w:pPr>
        <w:pStyle w:val="ListBullet"/>
      </w:pPr>
      <w:r>
        <w:t>Team-Kommentare verfassen und lesen</w:t>
      </w:r>
    </w:p>
    <w:p>
      <w:pPr>
        <w:pStyle w:val="Heading2"/>
      </w:pPr>
      <w:r>
        <w:t>3.2 Master-Konto</w:t>
      </w:r>
    </w:p>
    <w:p>
      <w:pPr>
        <w:pStyle w:val="ListBullet"/>
      </w:pPr>
      <w:r>
        <w:t>Benutzername: master</w:t>
      </w:r>
    </w:p>
    <w:p>
      <w:pPr>
        <w:pStyle w:val="ListBullet"/>
      </w:pPr>
      <w:r>
        <w:t>Darf neue Registrierungsschlüssel erstellen</w:t>
      </w:r>
    </w:p>
    <w:p>
      <w:pPr>
        <w:pStyle w:val="ListBullet"/>
      </w:pPr>
      <w:r>
        <w:t>Darf vorhandene und bereits verwendete Registrierungsschlüssel einsehen</w:t>
      </w:r>
    </w:p>
    <w:p>
      <w:pPr>
        <w:pStyle w:val="ListBullet"/>
      </w:pPr>
      <w:r>
        <w:t>Soll vor dem echten Release mit einem eigenen Passwort über MASTER_ACCOUNT_PASSWORD abgesichert werden</w:t>
      </w:r>
    </w:p>
    <w:p>
      <w:pPr>
        <w:pStyle w:val="Heading1"/>
      </w:pPr>
      <w:r>
        <w:t>4. Registrierung mit Schlüssel</w:t>
      </w:r>
    </w:p>
    <w:p>
      <w:r>
        <w:t>Neue Konten können nur angelegt werden, wenn beim Registrieren ein gültiger Registrierungsschlüssel eingegeben wird. Das verhindert offene Selbstregistrierung.</w:t>
      </w:r>
    </w:p>
    <w:p>
      <w:pPr>
        <w:pStyle w:val="ListBullet"/>
      </w:pPr>
      <w:r>
        <w:t>Schlüssel werden nur vom Master-Konto erstellt</w:t>
      </w:r>
    </w:p>
    <w:p>
      <w:pPr>
        <w:pStyle w:val="ListBullet"/>
      </w:pPr>
      <w:r>
        <w:t>Jeder Schlüssel ist genau einmal verwendbar</w:t>
      </w:r>
    </w:p>
    <w:p>
      <w:pPr>
        <w:pStyle w:val="ListBullet"/>
      </w:pPr>
      <w:r>
        <w:t>Schlüssel sind 30 Tage gültig</w:t>
      </w:r>
    </w:p>
    <w:p>
      <w:pPr>
        <w:pStyle w:val="ListBullet"/>
      </w:pPr>
      <w:r>
        <w:t>Nach der erfolgreichen Registrierung wird der Schlüssel als verwendet markiert</w:t>
      </w:r>
    </w:p>
    <w:p>
      <w:pPr>
        <w:pStyle w:val="ListBullet"/>
      </w:pPr>
      <w:r>
        <w:t>Ohne gültigen Schlüssel wird die Registrierung abgelehnt</w:t>
      </w:r>
    </w:p>
    <w:p>
      <w:pPr>
        <w:pStyle w:val="Heading1"/>
      </w:pPr>
      <w:r>
        <w:t>5. Empfohlener Arbeitsablauf</w:t>
      </w:r>
    </w:p>
    <w:p>
      <w:pPr>
        <w:pStyle w:val="ListNumber"/>
      </w:pPr>
      <w:r>
        <w:t>Anmelden</w:t>
      </w:r>
    </w:p>
    <w:p>
      <w:pPr>
        <w:pStyle w:val="ListNumber"/>
      </w:pPr>
      <w:r>
        <w:t>In der Liste links ein Baugesuch auswählen</w:t>
      </w:r>
    </w:p>
    <w:p>
      <w:pPr>
        <w:pStyle w:val="ListNumber"/>
      </w:pPr>
      <w:r>
        <w:t>Rechts den aktuellen AGIS-Abgleich lesen</w:t>
      </w:r>
    </w:p>
    <w:p>
      <w:pPr>
        <w:pStyle w:val="ListNumber"/>
      </w:pPr>
      <w:r>
        <w:t>Bei Bedarf Karte und Quelle öffnen</w:t>
      </w:r>
    </w:p>
    <w:p>
      <w:pPr>
        <w:pStyle w:val="ListNumber"/>
      </w:pPr>
      <w:r>
        <w:t>Notiz ergänzen</w:t>
      </w:r>
    </w:p>
    <w:p>
      <w:pPr>
        <w:pStyle w:val="ListNumber"/>
      </w:pPr>
      <w:r>
        <w:t>Falls nötig einen Team-Kommentar hinterlassen</w:t>
      </w:r>
    </w:p>
    <w:p>
      <w:pPr>
        <w:pStyle w:val="ListNumber"/>
      </w:pPr>
      <w:r>
        <w:t>Bearbeitungsstatus setzen oder aktualisieren</w:t>
      </w:r>
    </w:p>
    <w:p>
      <w:pPr>
        <w:pStyle w:val="Heading1"/>
      </w:pPr>
      <w:r>
        <w:t>6. Fachliche Logik</w:t>
      </w:r>
    </w:p>
    <w:p>
      <w:pPr>
        <w:pStyle w:val="ListBullet"/>
      </w:pPr>
      <w:r>
        <w:t>Die linke Liste zeigt die gespeicherte Vorprüfung aus den importierten Daten.</w:t>
      </w:r>
    </w:p>
    <w:p>
      <w:pPr>
        <w:pStyle w:val="ListBullet"/>
      </w:pPr>
      <w:r>
        <w:t>Die rechte Detailansicht zeigt den aktuellen AGIS-Abgleich zum ausgewählten Fall.</w:t>
      </w:r>
    </w:p>
    <w:p>
      <w:pPr>
        <w:pStyle w:val="ListBullet"/>
      </w:pPr>
      <w:r>
        <w:t>Wenn AGIS keinen amtlichen Treffer findet, wird rechts 'Kein amtlicher Treffer' angezeigt.</w:t>
      </w:r>
    </w:p>
    <w:p>
      <w:pPr>
        <w:pStyle w:val="ListBullet"/>
      </w:pPr>
      <w:r>
        <w:t>Die interne Bearbeitung ist von der AGIS-Prüfung getrennt.</w:t>
      </w:r>
    </w:p>
    <w:p>
      <w:pPr>
        <w:pStyle w:val="ListBullet"/>
      </w:pPr>
      <w:r>
        <w:t>Der Bearbeitungsstatus ist eine interne Team-Markierung und keine rechtliche Bewertung.</w:t>
      </w:r>
    </w:p>
    <w:p>
      <w:pPr>
        <w:pStyle w:val="Heading1"/>
      </w:pPr>
      <w:r>
        <w:t>7. Technischer Aufbau</w:t>
      </w:r>
    </w:p>
    <w:p>
      <w:pPr>
        <w:pStyle w:val="Heading2"/>
      </w:pPr>
      <w:r>
        <w:t>7.1 Frontend</w:t>
      </w:r>
    </w:p>
    <w:p>
      <w:pPr>
        <w:pStyle w:val="ListBullet"/>
      </w:pPr>
      <w:r>
        <w:t>Statische Oberfläche in public/</w:t>
      </w:r>
    </w:p>
    <w:p>
      <w:pPr>
        <w:pStyle w:val="ListBullet"/>
      </w:pPr>
      <w:r>
        <w:t>Ansichten für Login, Registrierung, Liste, Detailbereich, Karte und Team-Kommentare</w:t>
      </w:r>
    </w:p>
    <w:p>
      <w:pPr>
        <w:pStyle w:val="ListBullet"/>
      </w:pPr>
      <w:r>
        <w:t>Browserseitige Logik in public/app.js</w:t>
      </w:r>
    </w:p>
    <w:p>
      <w:pPr>
        <w:pStyle w:val="Heading2"/>
      </w:pPr>
      <w:r>
        <w:t>7.2 Backend</w:t>
      </w:r>
    </w:p>
    <w:p>
      <w:pPr>
        <w:pStyle w:val="ListBullet"/>
      </w:pPr>
      <w:r>
        <w:t>Express-Server in server/app.js</w:t>
      </w:r>
    </w:p>
    <w:p>
      <w:pPr>
        <w:pStyle w:val="ListBullet"/>
      </w:pPr>
      <w:r>
        <w:t>JSON-API für Auth, Baugesuche, Kommentare, AGIS und Registrierungsschlüssel</w:t>
      </w:r>
    </w:p>
    <w:p>
      <w:pPr>
        <w:pStyle w:val="ListBullet"/>
      </w:pPr>
      <w:r>
        <w:t>Live-Abfrage offizieller AGIS-Geometrien über server/services/agisGeometryService.js</w:t>
      </w:r>
    </w:p>
    <w:p>
      <w:pPr>
        <w:pStyle w:val="Heading2"/>
      </w:pPr>
      <w:r>
        <w:t>7.3 Datenhaltung</w:t>
      </w:r>
    </w:p>
    <w:p>
      <w:pPr>
        <w:pStyle w:val="ListBullet"/>
      </w:pPr>
      <w:r>
        <w:t>SQLite-Datenbank in data/heimatschutz.sqlite</w:t>
      </w:r>
    </w:p>
    <w:p>
      <w:pPr>
        <w:pStyle w:val="ListBullet"/>
      </w:pPr>
      <w:r>
        <w:t>Tabellen für applications, users, user_sessions, application_comments und registration_keys</w:t>
      </w:r>
    </w:p>
    <w:p>
      <w:pPr>
        <w:pStyle w:val="ListBullet"/>
      </w:pPr>
      <w:r>
        <w:t>Seed-Daten für Baugesuche und vorbereitete Teamkonten</w:t>
      </w:r>
    </w:p>
    <w:p>
      <w:pPr>
        <w:pStyle w:val="Heading1"/>
      </w:pPr>
      <w:r>
        <w:t>8. Wichtige Datenstrukturen</w:t>
      </w:r>
    </w:p>
    <w:p>
      <w:pPr>
        <w:pStyle w:val="Heading2"/>
      </w:pPr>
      <w:r>
        <w:t>8.1 applications</w:t>
      </w:r>
    </w:p>
    <w:p>
      <w:pPr>
        <w:pStyle w:val="ListBullet"/>
      </w:pPr>
      <w:r>
        <w:t>Identifikation, Quelle und Quellenlink</w:t>
      </w:r>
    </w:p>
    <w:p>
      <w:pPr>
        <w:pStyle w:val="ListBullet"/>
      </w:pPr>
      <w:r>
        <w:t>Ort, Adresse, Parzelle, Koordinaten</w:t>
      </w:r>
    </w:p>
    <w:p>
      <w:pPr>
        <w:pStyle w:val="ListBullet"/>
      </w:pPr>
      <w:r>
        <w:t>Publikationsdatum, Frist, Bauvorhaben und Beschreibung</w:t>
      </w:r>
    </w:p>
    <w:p>
      <w:pPr>
        <w:pStyle w:val="ListBullet"/>
      </w:pPr>
      <w:r>
        <w:t>Vorprüfung, Workflow-Status, Zuständigkeit und Notiz</w:t>
      </w:r>
    </w:p>
    <w:p>
      <w:pPr>
        <w:pStyle w:val="Heading2"/>
      </w:pPr>
      <w:r>
        <w:t>8.2 users</w:t>
      </w:r>
    </w:p>
    <w:p>
      <w:pPr>
        <w:pStyle w:val="ListBullet"/>
      </w:pPr>
      <w:r>
        <w:t>Benutzername</w:t>
      </w:r>
    </w:p>
    <w:p>
      <w:pPr>
        <w:pStyle w:val="ListBullet"/>
      </w:pPr>
      <w:r>
        <w:t>Anzeigename</w:t>
      </w:r>
    </w:p>
    <w:p>
      <w:pPr>
        <w:pStyle w:val="ListBullet"/>
      </w:pPr>
      <w:r>
        <w:t>Rolle</w:t>
      </w:r>
    </w:p>
    <w:p>
      <w:pPr>
        <w:pStyle w:val="ListBullet"/>
      </w:pPr>
      <w:r>
        <w:t>Passwort-Salt und Passwort-Hash</w:t>
      </w:r>
    </w:p>
    <w:p>
      <w:pPr>
        <w:pStyle w:val="Heading2"/>
      </w:pPr>
      <w:r>
        <w:t>8.3 user_sessions</w:t>
      </w:r>
    </w:p>
    <w:p>
      <w:pPr>
        <w:pStyle w:val="ListBullet"/>
      </w:pPr>
      <w:r>
        <w:t>Sitzungs-ID</w:t>
      </w:r>
    </w:p>
    <w:p>
      <w:pPr>
        <w:pStyle w:val="ListBullet"/>
      </w:pPr>
      <w:r>
        <w:t>Benutzer-ID</w:t>
      </w:r>
    </w:p>
    <w:p>
      <w:pPr>
        <w:pStyle w:val="ListBullet"/>
      </w:pPr>
      <w:r>
        <w:t>Zeitpunkte für Erstellung, letzte Aktivität und Ablauf</w:t>
      </w:r>
    </w:p>
    <w:p>
      <w:pPr>
        <w:pStyle w:val="Heading2"/>
      </w:pPr>
      <w:r>
        <w:t>8.4 application_comments</w:t>
      </w:r>
    </w:p>
    <w:p>
      <w:pPr>
        <w:pStyle w:val="ListBullet"/>
      </w:pPr>
      <w:r>
        <w:t>Kommentartext</w:t>
      </w:r>
    </w:p>
    <w:p>
      <w:pPr>
        <w:pStyle w:val="ListBullet"/>
      </w:pPr>
      <w:r>
        <w:t>Zugehöriges Baugesuch</w:t>
      </w:r>
    </w:p>
    <w:p>
      <w:pPr>
        <w:pStyle w:val="ListBullet"/>
      </w:pPr>
      <w:r>
        <w:t>Autor</w:t>
      </w:r>
    </w:p>
    <w:p>
      <w:pPr>
        <w:pStyle w:val="ListBullet"/>
      </w:pPr>
      <w:r>
        <w:t>Erstellungs- und Änderungszeitpunkt</w:t>
      </w:r>
    </w:p>
    <w:p>
      <w:pPr>
        <w:pStyle w:val="Heading2"/>
      </w:pPr>
      <w:r>
        <w:t>8.5 registration_keys</w:t>
      </w:r>
    </w:p>
    <w:p>
      <w:pPr>
        <w:pStyle w:val="ListBullet"/>
      </w:pPr>
      <w:r>
        <w:t>Schlüsselcode</w:t>
      </w:r>
    </w:p>
    <w:p>
      <w:pPr>
        <w:pStyle w:val="ListBullet"/>
      </w:pPr>
      <w:r>
        <w:t>Ersteller</w:t>
      </w:r>
    </w:p>
    <w:p>
      <w:pPr>
        <w:pStyle w:val="ListBullet"/>
      </w:pPr>
      <w:r>
        <w:t>Notiz zum Schlüssel</w:t>
      </w:r>
    </w:p>
    <w:p>
      <w:pPr>
        <w:pStyle w:val="ListBullet"/>
      </w:pPr>
      <w:r>
        <w:t>Erstellungs-, Ablauf- und Verwendungszeitpunkt</w:t>
      </w:r>
    </w:p>
    <w:p>
      <w:pPr>
        <w:pStyle w:val="ListBullet"/>
      </w:pPr>
      <w:r>
        <w:t>Benutzer, der den Schlüssel verwendet hat</w:t>
      </w:r>
    </w:p>
    <w:p>
      <w:pPr>
        <w:pStyle w:val="Heading1"/>
      </w:pPr>
      <w:r>
        <w:t>9. Sicherheit und Zugriffsschutz</w:t>
      </w:r>
    </w:p>
    <w:p>
      <w:pPr>
        <w:pStyle w:val="ListBullet"/>
      </w:pPr>
      <w:r>
        <w:t>Geschützte API-Endpunkte erfordern eine gültige Anmeldung</w:t>
      </w:r>
    </w:p>
    <w:p>
      <w:pPr>
        <w:pStyle w:val="ListBullet"/>
      </w:pPr>
      <w:r>
        <w:t>Sitzungen werden serverseitig in SQLite gespeichert</w:t>
      </w:r>
    </w:p>
    <w:p>
      <w:pPr>
        <w:pStyle w:val="ListBullet"/>
      </w:pPr>
      <w:r>
        <w:t>Session-Cookies werden als HttpOnly gesetzt</w:t>
      </w:r>
    </w:p>
    <w:p>
      <w:pPr>
        <w:pStyle w:val="ListBullet"/>
      </w:pPr>
      <w:r>
        <w:t>Neue Registrierungen sind nur mit Schlüssel möglich</w:t>
      </w:r>
    </w:p>
    <w:p>
      <w:pPr>
        <w:pStyle w:val="ListBullet"/>
      </w:pPr>
      <w:r>
        <w:t>Nur das Master-Konto darf neue Registrierungsschlüssel erzeugen</w:t>
      </w:r>
    </w:p>
    <w:p>
      <w:pPr>
        <w:pStyle w:val="ListBullet"/>
      </w:pPr>
      <w:r>
        <w:t>Vor einem echten Release muss das Master-Passwort geändert werden</w:t>
      </w:r>
    </w:p>
    <w:p>
      <w:pPr>
        <w:pStyle w:val="Heading1"/>
      </w:pPr>
      <w:r>
        <w:t>10. Deployment und Konfiguration</w:t>
      </w:r>
    </w:p>
    <w:p>
      <w:r>
        <w:t>Für den aktuellen Stand eignet sich ein einfacher Deployment-Ansatz mit einer einzelnen Instanz und persistentem Volume, zum Beispiel auf Railway.</w:t>
      </w:r>
    </w:p>
    <w:p>
      <w:pPr>
        <w:pStyle w:val="ListBullet"/>
      </w:pPr>
      <w:r>
        <w:t>PORT=3000</w:t>
      </w:r>
    </w:p>
    <w:p>
      <w:pPr>
        <w:pStyle w:val="ListBullet"/>
      </w:pPr>
      <w:r>
        <w:t>DATABASE_PATH=/data/heimatschutz.sqlite</w:t>
      </w:r>
    </w:p>
    <w:p>
      <w:pPr>
        <w:pStyle w:val="ListBullet"/>
      </w:pPr>
      <w:r>
        <w:t>MASTER_ACCOUNT_PASSWORD=&lt;eigenes sicheres Master-Passwort&gt;</w:t>
      </w:r>
    </w:p>
    <w:p>
      <w:pPr>
        <w:pStyle w:val="ListBullet"/>
      </w:pPr>
      <w:r>
        <w:t>DEFAULT_LOGIN_PASSWORD=&lt;eigenes sicheres Standardpasswort&gt;</w:t>
      </w:r>
    </w:p>
    <w:p>
      <w:pPr>
        <w:pStyle w:val="ListBullet"/>
      </w:pPr>
      <w:r>
        <w:t>Optional: SEED_USER_PASSWORDS_JSON mit individuellen Startpasswörtern</w:t>
      </w:r>
    </w:p>
    <w:p>
      <w:pPr>
        <w:pStyle w:val="Heading1"/>
      </w:pPr>
      <w:r>
        <w:t>11. Release- und Teststand</w:t>
      </w:r>
    </w:p>
    <w:p>
      <w:r>
        <w:t>Der aktuelle Stand wurde automatisiert und manuell geprüft.</w:t>
      </w:r>
    </w:p>
    <w:p>
      <w:pPr>
        <w:pStyle w:val="ListBullet"/>
      </w:pPr>
      <w:r>
        <w:t>Automatisierte Tests: 12 von 12 erfolgreich</w:t>
      </w:r>
    </w:p>
    <w:p>
      <w:pPr>
        <w:pStyle w:val="ListBullet"/>
      </w:pPr>
      <w:r>
        <w:t>Geprüft wurden Login, Registrierung mit Schlüssel, Master-Berechtigung, Sitzungs-Persistenz, Kommentare, Sync und AGIS-Endpunkte</w:t>
      </w:r>
    </w:p>
    <w:p>
      <w:pPr>
        <w:pStyle w:val="ListBullet"/>
      </w:pPr>
      <w:r>
        <w:t>Live geprüft wurden Master-Login, Schlüsselerstellung und die sichtbare Master-Oberfläche</w:t>
      </w:r>
    </w:p>
    <w:p>
      <w:pPr>
        <w:pStyle w:val="ListBullet"/>
      </w:pPr>
      <w:r>
        <w:t>Die Anwendung läuft lokal unter http://localhost:3000</w:t>
      </w:r>
    </w:p>
    <w:p>
      <w:pPr>
        <w:pStyle w:val="Heading1"/>
      </w:pPr>
      <w:r>
        <w:t>12. Bekannte Grenzen</w:t>
      </w:r>
    </w:p>
    <w:p>
      <w:pPr>
        <w:pStyle w:val="ListBullet"/>
      </w:pPr>
      <w:r>
        <w:t>Der Amtsblatt-Import ist im aktuellen Stand noch demo-basiert</w:t>
      </w:r>
    </w:p>
    <w:p>
      <w:pPr>
        <w:pStyle w:val="ListBullet"/>
      </w:pPr>
      <w:r>
        <w:t>Die Liste links ist weiterhin eine Vorprüfung und kein Live-Abgleich aller Fälle</w:t>
      </w:r>
    </w:p>
    <w:p>
      <w:pPr>
        <w:pStyle w:val="ListBullet"/>
      </w:pPr>
      <w:r>
        <w:t>Die Anwendung ist für ein kleines internes Team und eine einzelne Instanz ausgelegt</w:t>
      </w:r>
    </w:p>
    <w:p>
      <w:pPr>
        <w:pStyle w:val="ListBullet"/>
      </w:pPr>
      <w:r>
        <w:t>SQLite ist für diesen Stand passend, aber noch kein verteilter Mehrserver-Betrieb</w:t>
      </w:r>
    </w:p>
    <w:p>
      <w:pPr>
        <w:pStyle w:val="Heading1"/>
      </w:pPr>
      <w:r>
        <w:t>13. Wichtige Projektdateien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docs/benutzerhandbuch.md</w:t>
      </w:r>
    </w:p>
    <w:p>
      <w:pPr>
        <w:pStyle w:val="ListBullet"/>
      </w:pPr>
      <w:r>
        <w:t>docs/systemdokumentation.md</w:t>
      </w:r>
    </w:p>
    <w:p>
      <w:pPr>
        <w:pStyle w:val="ListBullet"/>
      </w:pPr>
      <w:r>
        <w:t>docs/pruefprotokoll.md</w:t>
      </w:r>
    </w:p>
    <w:p>
      <w:pPr>
        <w:pStyle w:val="ListBullet"/>
      </w:pPr>
      <w:r>
        <w:t>docs/release-checkliste.md</w:t>
      </w:r>
    </w:p>
    <w:p>
      <w:pPr>
        <w:pStyle w:val="ListBullet"/>
      </w:pPr>
      <w:r>
        <w:t>docs/deployment-railway.md</w:t>
      </w:r>
    </w:p>
    <w:p/>
    <w:p>
      <w:pPr>
        <w:jc w:val="center"/>
      </w:pPr>
      <w:r>
        <w:rPr>
          <w:i/>
        </w:rPr>
        <w:t>Hinweis: Diese Word-Datei wurde aus dem aktuellen Projektstand erzeugt. Bei späteren Änderungen kann sie mit scripts/generate_word_documentation.py neu erstellt werden.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