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VIRAL VELOCITY </w:t>
      </w: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Development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Part 2: Experience Logs and Final Assessment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1e4d8c" w:space="4" w:sz="4" w:val="single"/>
        </w:pBdr>
        <w:spacing w:after="100" w:before="32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7. AI Coding Experience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800"/>
        <w:gridCol w:w="1000"/>
        <w:gridCol w:w="1800"/>
        <w:gridCol w:w="2700"/>
        <w:gridCol w:w="1360"/>
        <w:tblGridChange w:id="0">
          <w:tblGrid>
            <w:gridCol w:w="1700"/>
            <w:gridCol w:w="800"/>
            <w:gridCol w:w="1000"/>
            <w:gridCol w:w="1800"/>
            <w:gridCol w:w="2700"/>
            <w:gridCol w:w="1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Feature /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Time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AI Did 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Issues and Fixes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Score (1-5)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Auth Landing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2026-06-11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10m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Generated a clean RN landing screen (brand, tagline, two CTAs) with correct NativeWind styling.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None.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Login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2026-06-11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15m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Email/password form with Remember Me, Forgot link, inline validation and API error mapping.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Minor: masked field + debounce behaviour needed a nudge.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Sign Up and Parental Popup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2026-06-11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25m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Full sign-up form, ToS checkbox, DOB; under-18 parental Modal wired to backend.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AI first omitted the minor branch; added explicit handling of PARENTAL_CONSENT_REQUIRED.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Forgot Password (OTP)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2026-06-11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20m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3-step OTP reset (email - OTP - new password) with numeric keypad and validation.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Backend OTP throttling had to be requested explicitly (NF-7).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Dashboard (Home)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2026-06-11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15m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Upload CTA, Recent Activity via React Query, trial-remaining badge, pull-to-refresh.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None major.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Photo Upload (Gallery)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2026-06-11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25m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expo-image-picker multi-select capped at 5, camera, permission prompts, selected grid.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Selection-limit + permission-deny guidance needed manual tightening.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Scoring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2026-06-11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20m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Social Score badge, collapsible sub-scores, batch Next/Prev arrows, Enhance/Save actions.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Arrow-only-when-multiple logic needed an explicit instruction.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Enhance (Swipe UX)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2026-06-12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45m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Gesture-handler + Reanimated swipe stack with save/discard, prompt and compare entry.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Hardest screen: needed react-native-gesture-handler + worklets plugin and threshold tuning (matches Part 1 risk).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Side-by-Side Compare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2026-06-12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10m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Original-vs-enhanced panes with a computed score delta.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None.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Library (Grid and Detail)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2026-06-12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25m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2-col grid, Score/Date + ASC/DESC filters, detail w/ versions, multi-select prompt, delete.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Filter ordering parity with the backend needed checking.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Subscription and 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2026-06-12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20m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Monthly/Annual cards with discount/SALE tags, upgrade rule, cancel-flow alert.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Resolved BRD token-vs-subscription contradiction toward the FR/schema model.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Settings and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2026-06-12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15m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Edit name/email + ToS, Change Password nav, Disable Profile, Logout.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None major.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Admin Login (Web)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2026-06-10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15m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Login + Remember Me + 2FA challenge screen; protected routes.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None.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Admin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2026-06-10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10m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KPI cards + Recent Activity table via React Query.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None.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Admin Images Matched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2026-06-10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15m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Search filters, View detail (Passed/Failed), Delete confirm, retention modal, Export.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CSV export needed manual completion (flagged in Part 1).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Admin Subscribers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2026-06-10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15m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Search/filter, inline status dropdown w/ confirm, discount modal w/ validation, Export.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Discount range validation (0-100) added manually.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Admin Profile and 2FA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2026-06-10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10m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Edit profile, change password, enable/disable 2FA toggle.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None.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Backend: Auth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2026-06-09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25m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Signup/login/OTP/change-password with bcrypt+JWT, welcome email, parental gate.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OTP rate-limit + non-disclosure added explicitly; multer/nodemailer security upgrades.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Backend: Scoring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2026-06-09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20m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Upload (1-5), deterministic scorer w/ 5 sub-scores, moderation gate, enhancement versions.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Multer &gt;5 files returned HTTP 500; fixed to graceful 400 (NF-3, caught in QA).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Backend: Subscription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2026-06-10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15m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Monthly/Annual + discount math, upgrade rule, cancel w/ term end + data self-deletion date.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Cancel/grace/deletion state machine mapped manually per Part 1 risk.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4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pBdr>
          <w:bottom w:color="1e4d8c" w:space="4" w:sz="4" w:val="single"/>
        </w:pBdr>
        <w:spacing w:after="10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8. Bug and Issue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300"/>
        <w:gridCol w:w="1700"/>
        <w:gridCol w:w="1600"/>
        <w:gridCol w:w="1500"/>
        <w:gridCol w:w="1600"/>
        <w:gridCol w:w="1160"/>
        <w:tblGridChange w:id="0">
          <w:tblGrid>
            <w:gridCol w:w="500"/>
            <w:gridCol w:w="1300"/>
            <w:gridCol w:w="1700"/>
            <w:gridCol w:w="1600"/>
            <w:gridCol w:w="1500"/>
            <w:gridCol w:w="1600"/>
            <w:gridCol w:w="1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BRD 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Screen /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Bug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Root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Fix Applied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NF-3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Photo Upload API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Uploading &gt;5 photos returned HTTP 500 instead of a friendly error.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Error handler only mapped one multer code (LIMIT_UNEXPECTED_FILE).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Map all multer LIMIT_* errors to a 400 with a clear message.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Fixed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NF-7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Forgot Password (OTP)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No brute-force protection on the OTP reset endpoint.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AI skipped throttling by default.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Added in-memory rate limiter + per-OTP attempt cap.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Fixed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FR-5 / FP-NF6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Forgot Password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Response could reveal whether an email is registered.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Naive implementation returned different responses.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Return a uniform response regardless of account existence.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Fixed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Backend dependencies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multer@1.x and nodemailer flagged with security advisories.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Outdated default package versions.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Upgraded multer to 2.x and nodemailer to latest (npm audit: 0 vulns).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Fixed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SU-F5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Sign Up (mobile)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Under-18 sign-up proceeded without the parental popup.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Sign-up branch did not handle the minor case.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Backend returns PARENTAL_CONSENT_REQUIRED; app shows modal and re-submits with consent.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Fixed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EV-NF15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Enhance (Swipe UX)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Swipe gestures were janky and did not commit save/discard reliably.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Default Animated approach is unreliable on React Native.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Used react-native-gesture-handler Pan + Reanimated worklets with swipe thresholds.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Fixed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FR-23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Subscription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Upgrade button appeared even on the top (Annual) plan.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Missing plan-rank check.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Upgrade hidden on Annual; availability computed by plan rank.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Fixed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Mobile build config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Android bundling failed: 'babel-preset-expo' not found.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A custom babel.config.js requires the preset as a direct dependency.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Installed babel-preset-expo via expo install; bundle = 1364 modules OK.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Fixed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-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Mobile build config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TypeScript error on the global.css side-effect import.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Missing module type declaration.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Added declare module '*.css' to nativewind-env.d.ts.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Fixed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FR-18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Library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Score/Date ordering could be unstable on ties.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Tie-break ambiguity in ORDER BY.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Added photo_id tie-breaker; verified by QA F-18.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Fixed</w:t>
            </w:r>
          </w:p>
        </w:tc>
      </w:tr>
    </w:tbl>
    <w:p w:rsidR="00000000" w:rsidDel="00000000" w:rsidP="00000000" w:rsidRDefault="00000000" w:rsidRPr="00000000" w14:paraId="000000C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pBdr>
          <w:bottom w:color="1e4d8c" w:space="4" w:sz="4" w:val="single"/>
        </w:pBdr>
        <w:spacing w:after="100" w:before="3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9. Final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50" w:before="50" w:lineRule="auto"/>
        <w:rPr/>
      </w:pPr>
      <w:r w:rsidDel="00000000" w:rsidR="00000000" w:rsidRPr="00000000">
        <w:rPr>
          <w:rtl w:val="0"/>
        </w:rPr>
        <w:t xml:space="preserve">This section will be completed after completion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60" w:before="2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9.1 AI Performance Ratings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2200"/>
        <w:gridCol w:w="3360"/>
        <w:tblGridChange w:id="0">
          <w:tblGrid>
            <w:gridCol w:w="3800"/>
            <w:gridCol w:w="22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6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7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Rating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4d8c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8">
            <w:pPr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UI and Frontend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Excellent for forms, layouts, admin tables and NativeWind screens - fast and accurate.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Backend and API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REST endpoints, validation and the SQLite schema (from the BRD) were generated quickly and correctly.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Security and Auth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Functional, but consistently omits throttling, account non-disclosure and 2FA edge cases until explicitly demanded - the biggest risk area.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Mobile (React Native)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Strong overall; swipe gestures and NativeWind/Babel config were the main friction points.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Bug Rate and Code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Few bugs, mostly config/edge-case (&gt;5 uploads, error mapping). 30/30 backend QA checks pass after fixes.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Time Saved vs Manual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Full backend + admin web + 18-screen mobile app in hours versus days/weeks by hand.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Overall AI Build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4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>
            <w:r/>
            <w:r>
              <w:t>Production-leaning architecture with a documented mock-AI boundary; requires human review on security and payments.</w:t>
            </w:r>
          </w:p>
        </w:tc>
      </w:tr>
    </w:tbl>
    <w:p w:rsidR="00000000" w:rsidDel="00000000" w:rsidP="00000000" w:rsidRDefault="00000000" w:rsidRPr="00000000" w14:paraId="000000D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spacing w:after="60" w:before="22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9.2 Key Takeaways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</w:r>
      <w:r>
        <w:t>Most useful thing AI did: scaffolding and boilerplate - repos, the DB schema/migrations from the BRD, CRUD endpoints and React/React Native screens - which eliminated hours of repetitive setup.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</w:r>
      <w:r>
        <w:t>Biggest failure or limitation: silently skipping security hardening (OTP throttling, account non-disclosure, 2FA edge cases) and producing unreliable swipe gestures until explicitly directed.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</w:r>
      <w:r>
        <w:t>Would you recommend AI-first for this type of project?: Yes - with mandatory human review of security and payment flows and on-device testing of gestures.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  <w:r>
        <w:t>What would you do differently next time?: Specify the security/NFRs and the NativeWind + gesture constraints up front, commit to Git between phases, and test each endpoint in Postman before moving on.</w:t>
      </w:r>
    </w:p>
    <w:p w:rsidR="00000000" w:rsidDel="00000000" w:rsidP="00000000" w:rsidRDefault="00000000" w:rsidRPr="00000000" w14:paraId="000000E4">
      <w:pPr>
        <w:pStyle w:val="Heading2"/>
        <w:spacing w:after="60" w:before="22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9.3 Recommendation for Manaknight Digital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pBdr>
          <w:bottom w:color="1e4d8c" w:space="4" w:sz="4" w:val="single"/>
        </w:pBdr>
        <w:spacing w:after="100" w:before="3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0"/>
        </w:rPr>
        <w:t xml:space="preserve">10.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Viral Velocity BRD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Viral_Velocity_BRD.docx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Figma Design: </w:t>
      </w:r>
      <w:r w:rsidDel="00000000" w:rsidR="00000000" w:rsidRPr="00000000">
        <w:rPr>
          <w:rtl w:val="0"/>
        </w:rPr>
        <w:t xml:space="preserve">https://www.figma.com/design/b9mVNSSigzjHhhaB6XgOHf/Viral-Velocity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5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50" w:before="5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Refer to Part 1 for the full process overview, timeline, AI capability analysis, and risk register.</w:t>
      </w:r>
      <w:r w:rsidDel="00000000" w:rsidR="00000000" w:rsidRPr="00000000">
        <w:rPr>
          <w:rtl w:val="0"/>
        </w:rPr>
      </w:r>
    </w:p>
    <w:p>
      <w:r>
        <w:t>Recommendation: AI coding tools are highly effective for delivering a production-leaning MVP of this scope very fast - the entire backend, admin portal and mobile app were built and verified in a single focused effort. For client delivery, pair the AI build with (1) a security review of auth, OTP, 2FA and payment/store rules, (2) on-device QA of gesture and camera flows, and (3) replacement of the mock scoring/enhancement service with a real vision model behind the existing service boundary. Used this way, AI-first development is recommended for Manaknight Digital.</w:t>
      </w:r>
    </w:p>
    <w:sectPr>
      <w:footerReference r:id="rId7" w:type="default"/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Viral Velocity Engine  |  AI Research Report  |  Part 2: Logs and Assessment 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4d8c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y38cpZWXlmIbqYYxODoq5pVjP56kWrk/edit?rtpof=true&amp;sd=true&amp;tab=t.0" TargetMode="Externa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