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98ACD" w14:textId="7432CFA4" w:rsidR="00D472D7" w:rsidRPr="00D472D7" w:rsidRDefault="00D472D7" w:rsidP="00D472D7">
      <w:pPr>
        <w:spacing w:after="0"/>
        <w:rPr>
          <w:rFonts w:ascii="Aptos" w:hAnsi="Aptos"/>
        </w:rPr>
      </w:pPr>
      <w:r w:rsidRPr="00D472D7">
        <w:rPr>
          <w:rFonts w:ascii="Aptos" w:hAnsi="Aptos"/>
        </w:rPr>
        <w:t>Taylor Mommer</w:t>
      </w:r>
      <w:r w:rsidRPr="00D472D7">
        <w:rPr>
          <w:rFonts w:ascii="Aptos" w:hAnsi="Aptos"/>
        </w:rPr>
        <w:br/>
        <w:t>June 29, 2024</w:t>
      </w:r>
      <w:r w:rsidRPr="00D472D7">
        <w:rPr>
          <w:rFonts w:ascii="Aptos" w:hAnsi="Aptos"/>
        </w:rPr>
        <w:br/>
        <w:t>Professor: Sue Sampson</w:t>
      </w:r>
    </w:p>
    <w:p w14:paraId="3901F35C" w14:textId="77777777" w:rsidR="00D472D7" w:rsidRPr="00D472D7" w:rsidRDefault="00D472D7" w:rsidP="00D472D7">
      <w:pPr>
        <w:spacing w:after="0"/>
        <w:rPr>
          <w:rFonts w:ascii="Aptos" w:hAnsi="Aptos"/>
        </w:rPr>
      </w:pPr>
    </w:p>
    <w:p w14:paraId="64ABE320" w14:textId="350C929C" w:rsidR="00D472D7" w:rsidRPr="00D472D7" w:rsidRDefault="00D472D7" w:rsidP="00D472D7">
      <w:pPr>
        <w:spacing w:after="0"/>
        <w:jc w:val="center"/>
        <w:rPr>
          <w:rFonts w:ascii="Aptos" w:hAnsi="Aptos"/>
          <w:b/>
          <w:bCs/>
          <w:sz w:val="28"/>
          <w:szCs w:val="28"/>
        </w:rPr>
      </w:pPr>
      <w:r w:rsidRPr="00D472D7">
        <w:rPr>
          <w:rFonts w:ascii="Aptos" w:hAnsi="Aptos"/>
          <w:b/>
          <w:bCs/>
          <w:sz w:val="28"/>
          <w:szCs w:val="28"/>
        </w:rPr>
        <w:t xml:space="preserve">Case Study: </w:t>
      </w:r>
      <w:r w:rsidRPr="00D472D7">
        <w:rPr>
          <w:rFonts w:ascii="Aptos" w:hAnsi="Aptos"/>
          <w:b/>
          <w:bCs/>
          <w:sz w:val="28"/>
          <w:szCs w:val="28"/>
        </w:rPr>
        <w:t>Evolutionary Architecture at Amazon (2002)</w:t>
      </w:r>
    </w:p>
    <w:p w14:paraId="665D3329" w14:textId="77777777" w:rsidR="00D472D7" w:rsidRPr="00D472D7" w:rsidRDefault="00D472D7" w:rsidP="00D472D7">
      <w:pPr>
        <w:spacing w:before="100" w:beforeAutospacing="1" w:after="100" w:afterAutospacing="1" w:line="240" w:lineRule="auto"/>
        <w:outlineLvl w:val="2"/>
        <w:rPr>
          <w:rFonts w:ascii="Aptos" w:eastAsia="Times New Roman" w:hAnsi="Aptos" w:cs="Times New Roman"/>
          <w:b/>
          <w:bCs/>
          <w:color w:val="000000"/>
          <w:kern w:val="0"/>
          <w:sz w:val="27"/>
          <w:szCs w:val="27"/>
          <w14:ligatures w14:val="none"/>
        </w:rPr>
      </w:pPr>
      <w:r w:rsidRPr="00D472D7">
        <w:rPr>
          <w:rFonts w:ascii="Aptos" w:eastAsia="Times New Roman" w:hAnsi="Aptos" w:cs="Times New Roman"/>
          <w:b/>
          <w:bCs/>
          <w:color w:val="000000"/>
          <w:kern w:val="0"/>
          <w:sz w:val="27"/>
          <w:szCs w:val="27"/>
          <w14:ligatures w14:val="none"/>
        </w:rPr>
        <w:t>Main Points Summary:</w:t>
      </w:r>
    </w:p>
    <w:p w14:paraId="2080A4D5" w14:textId="77777777" w:rsidR="00D472D7" w:rsidRPr="00D472D7" w:rsidRDefault="00D472D7" w:rsidP="00D472D7">
      <w:pPr>
        <w:spacing w:before="100" w:beforeAutospacing="1" w:after="100" w:afterAutospacing="1" w:line="240" w:lineRule="auto"/>
        <w:rPr>
          <w:rFonts w:ascii="Aptos" w:eastAsia="Times New Roman" w:hAnsi="Aptos" w:cs="Times New Roman"/>
          <w:color w:val="000000"/>
          <w:kern w:val="0"/>
          <w14:ligatures w14:val="none"/>
        </w:rPr>
      </w:pPr>
      <w:r w:rsidRPr="00D472D7">
        <w:rPr>
          <w:rFonts w:ascii="Aptos" w:eastAsia="Times New Roman" w:hAnsi="Aptos" w:cs="Times New Roman"/>
          <w:color w:val="000000"/>
          <w:kern w:val="0"/>
          <w14:ligatures w14:val="none"/>
        </w:rPr>
        <w:t>Amazon initially operated on a monolithic architecture (</w:t>
      </w:r>
      <w:proofErr w:type="spellStart"/>
      <w:r w:rsidRPr="00D472D7">
        <w:rPr>
          <w:rFonts w:ascii="Aptos" w:eastAsia="Times New Roman" w:hAnsi="Aptos" w:cs="Times New Roman"/>
          <w:color w:val="000000"/>
          <w:kern w:val="0"/>
          <w14:ligatures w14:val="none"/>
        </w:rPr>
        <w:t>Obidos</w:t>
      </w:r>
      <w:proofErr w:type="spellEnd"/>
      <w:r w:rsidRPr="00D472D7">
        <w:rPr>
          <w:rFonts w:ascii="Aptos" w:eastAsia="Times New Roman" w:hAnsi="Aptos" w:cs="Times New Roman"/>
          <w:color w:val="000000"/>
          <w:kern w:val="0"/>
          <w14:ligatures w14:val="none"/>
        </w:rPr>
        <w:t>) that integrated all business logic and functionalities into a single system. Over time, this setup became too complex and difficult to scale efficiently due to intertwined dependencies.</w:t>
      </w:r>
    </w:p>
    <w:p w14:paraId="0240504E" w14:textId="77777777" w:rsidR="00D472D7" w:rsidRPr="00D472D7" w:rsidRDefault="00D472D7" w:rsidP="00D472D7">
      <w:pPr>
        <w:spacing w:before="100" w:beforeAutospacing="1" w:after="100" w:afterAutospacing="1" w:line="240" w:lineRule="auto"/>
        <w:rPr>
          <w:rFonts w:ascii="Aptos" w:eastAsia="Times New Roman" w:hAnsi="Aptos" w:cs="Times New Roman"/>
          <w:color w:val="000000"/>
          <w:kern w:val="0"/>
          <w14:ligatures w14:val="none"/>
        </w:rPr>
      </w:pPr>
      <w:r w:rsidRPr="00D472D7">
        <w:rPr>
          <w:rFonts w:ascii="Aptos" w:eastAsia="Times New Roman" w:hAnsi="Aptos" w:cs="Times New Roman"/>
          <w:color w:val="000000"/>
          <w:kern w:val="0"/>
          <w14:ligatures w14:val="none"/>
        </w:rPr>
        <w:t>Recognizing these limitations, Amazon underwent a significant architectural transformation between 2001 and 2005. They transitioned from a monolithic architecture to a service-oriented architecture (SOA), which decentralized their systems into independently deployable services. This shift enabled faster development, improved scalability, and enhanced reliability.</w:t>
      </w:r>
    </w:p>
    <w:p w14:paraId="1FE7AA42" w14:textId="77777777" w:rsidR="00D472D7" w:rsidRPr="00D472D7" w:rsidRDefault="00D472D7" w:rsidP="00D472D7">
      <w:pPr>
        <w:spacing w:before="100" w:beforeAutospacing="1" w:after="100" w:afterAutospacing="1" w:line="240" w:lineRule="auto"/>
        <w:outlineLvl w:val="2"/>
        <w:rPr>
          <w:rFonts w:ascii="Aptos" w:eastAsia="Times New Roman" w:hAnsi="Aptos" w:cs="Times New Roman"/>
          <w:b/>
          <w:bCs/>
          <w:color w:val="000000"/>
          <w:kern w:val="0"/>
          <w:sz w:val="27"/>
          <w:szCs w:val="27"/>
          <w14:ligatures w14:val="none"/>
        </w:rPr>
      </w:pPr>
      <w:r w:rsidRPr="00D472D7">
        <w:rPr>
          <w:rFonts w:ascii="Aptos" w:eastAsia="Times New Roman" w:hAnsi="Aptos" w:cs="Times New Roman"/>
          <w:b/>
          <w:bCs/>
          <w:color w:val="000000"/>
          <w:kern w:val="0"/>
          <w:sz w:val="27"/>
          <w:szCs w:val="27"/>
          <w14:ligatures w14:val="none"/>
        </w:rPr>
        <w:t>Lessons Learned:</w:t>
      </w:r>
    </w:p>
    <w:p w14:paraId="157B631F" w14:textId="77777777" w:rsidR="00D472D7" w:rsidRPr="00D472D7" w:rsidRDefault="00D472D7" w:rsidP="00D472D7">
      <w:pPr>
        <w:numPr>
          <w:ilvl w:val="0"/>
          <w:numId w:val="1"/>
        </w:numPr>
        <w:spacing w:before="100" w:beforeAutospacing="1" w:after="100" w:afterAutospacing="1" w:line="240" w:lineRule="auto"/>
        <w:rPr>
          <w:rFonts w:ascii="Aptos" w:eastAsia="Times New Roman" w:hAnsi="Aptos" w:cs="Times New Roman"/>
          <w:color w:val="000000"/>
          <w:kern w:val="0"/>
          <w14:ligatures w14:val="none"/>
        </w:rPr>
      </w:pPr>
      <w:r w:rsidRPr="00D472D7">
        <w:rPr>
          <w:rFonts w:ascii="Aptos" w:eastAsia="Times New Roman" w:hAnsi="Aptos" w:cs="Times New Roman"/>
          <w:b/>
          <w:bCs/>
          <w:color w:val="000000"/>
          <w:kern w:val="0"/>
          <w14:ligatures w14:val="none"/>
        </w:rPr>
        <w:t>Strict Service Orientation:</w:t>
      </w:r>
      <w:r w:rsidRPr="00D472D7">
        <w:rPr>
          <w:rFonts w:ascii="Aptos" w:eastAsia="Times New Roman" w:hAnsi="Aptos" w:cs="Times New Roman"/>
          <w:color w:val="000000"/>
          <w:kern w:val="0"/>
          <w14:ligatures w14:val="none"/>
        </w:rPr>
        <w:t> Adopting a strict service-oriented architecture provided Amazon with isolation, ownership, and control over each service, facilitating rapid innovation and development.</w:t>
      </w:r>
    </w:p>
    <w:p w14:paraId="39965821" w14:textId="77777777" w:rsidR="00D472D7" w:rsidRPr="00D472D7" w:rsidRDefault="00D472D7" w:rsidP="00D472D7">
      <w:pPr>
        <w:numPr>
          <w:ilvl w:val="0"/>
          <w:numId w:val="1"/>
        </w:numPr>
        <w:spacing w:before="100" w:beforeAutospacing="1" w:after="100" w:afterAutospacing="1" w:line="240" w:lineRule="auto"/>
        <w:rPr>
          <w:rFonts w:ascii="Aptos" w:eastAsia="Times New Roman" w:hAnsi="Aptos" w:cs="Times New Roman"/>
          <w:color w:val="000000"/>
          <w:kern w:val="0"/>
          <w14:ligatures w14:val="none"/>
        </w:rPr>
      </w:pPr>
      <w:r w:rsidRPr="00D472D7">
        <w:rPr>
          <w:rFonts w:ascii="Aptos" w:eastAsia="Times New Roman" w:hAnsi="Aptos" w:cs="Times New Roman"/>
          <w:b/>
          <w:bCs/>
          <w:color w:val="000000"/>
          <w:kern w:val="0"/>
          <w14:ligatures w14:val="none"/>
        </w:rPr>
        <w:t>Prohibition of Direct Database Access:</w:t>
      </w:r>
      <w:r w:rsidRPr="00D472D7">
        <w:rPr>
          <w:rFonts w:ascii="Aptos" w:eastAsia="Times New Roman" w:hAnsi="Aptos" w:cs="Times New Roman"/>
          <w:color w:val="000000"/>
          <w:kern w:val="0"/>
          <w14:ligatures w14:val="none"/>
        </w:rPr>
        <w:t> By prohibiting direct database access from client applications, Amazon could make scaling and reliability improvements to service states independently, without affecting client systems.</w:t>
      </w:r>
    </w:p>
    <w:p w14:paraId="57BFC8D9" w14:textId="77777777" w:rsidR="00D472D7" w:rsidRPr="00D472D7" w:rsidRDefault="00D472D7" w:rsidP="00D472D7">
      <w:pPr>
        <w:numPr>
          <w:ilvl w:val="0"/>
          <w:numId w:val="1"/>
        </w:numPr>
        <w:spacing w:before="100" w:beforeAutospacing="1" w:after="100" w:afterAutospacing="1" w:line="240" w:lineRule="auto"/>
        <w:rPr>
          <w:rFonts w:ascii="Aptos" w:eastAsia="Times New Roman" w:hAnsi="Aptos" w:cs="Times New Roman"/>
          <w:color w:val="000000"/>
          <w:kern w:val="0"/>
          <w14:ligatures w14:val="none"/>
        </w:rPr>
      </w:pPr>
      <w:r w:rsidRPr="00D472D7">
        <w:rPr>
          <w:rFonts w:ascii="Aptos" w:eastAsia="Times New Roman" w:hAnsi="Aptos" w:cs="Times New Roman"/>
          <w:b/>
          <w:bCs/>
          <w:color w:val="000000"/>
          <w:kern w:val="0"/>
          <w14:ligatures w14:val="none"/>
        </w:rPr>
        <w:t>Development and Operational Benefits:</w:t>
      </w:r>
      <w:r w:rsidRPr="00D472D7">
        <w:rPr>
          <w:rFonts w:ascii="Aptos" w:eastAsia="Times New Roman" w:hAnsi="Aptos" w:cs="Times New Roman"/>
          <w:color w:val="000000"/>
          <w:kern w:val="0"/>
          <w14:ligatures w14:val="none"/>
        </w:rPr>
        <w:t> Implementing the services model empowered teams to innovate quickly with a strong customer focus. Each service had a dedicated team responsible for its entire lifecycle, from inception to operation, fostering agility and accountability.</w:t>
      </w:r>
    </w:p>
    <w:p w14:paraId="73890505" w14:textId="77777777" w:rsidR="00D472D7" w:rsidRPr="00D472D7" w:rsidRDefault="00D472D7" w:rsidP="00D472D7">
      <w:pPr>
        <w:numPr>
          <w:ilvl w:val="0"/>
          <w:numId w:val="1"/>
        </w:numPr>
        <w:spacing w:before="100" w:beforeAutospacing="1" w:after="100" w:afterAutospacing="1" w:line="240" w:lineRule="auto"/>
        <w:rPr>
          <w:rFonts w:ascii="Aptos" w:eastAsia="Times New Roman" w:hAnsi="Aptos" w:cs="Times New Roman"/>
          <w:color w:val="000000"/>
          <w:kern w:val="0"/>
          <w14:ligatures w14:val="none"/>
        </w:rPr>
      </w:pPr>
      <w:r w:rsidRPr="00D472D7">
        <w:rPr>
          <w:rFonts w:ascii="Aptos" w:eastAsia="Times New Roman" w:hAnsi="Aptos" w:cs="Times New Roman"/>
          <w:b/>
          <w:bCs/>
          <w:color w:val="000000"/>
          <w:kern w:val="0"/>
          <w14:ligatures w14:val="none"/>
        </w:rPr>
        <w:t>Scalability and Productivity Gains:</w:t>
      </w:r>
      <w:r w:rsidRPr="00D472D7">
        <w:rPr>
          <w:rFonts w:ascii="Aptos" w:eastAsia="Times New Roman" w:hAnsi="Aptos" w:cs="Times New Roman"/>
          <w:color w:val="000000"/>
          <w:kern w:val="0"/>
          <w14:ligatures w14:val="none"/>
        </w:rPr>
        <w:t> The architectural transformation significantly increased Amazon's deployment frequency, from approximately 15,000 deployments per day in 2011 to nearly 136,000 per day by 2015. This demonstrated the scalability and productivity enhancements achieved through effective architectural design and implementation.</w:t>
      </w:r>
    </w:p>
    <w:p w14:paraId="32E3833F" w14:textId="77777777" w:rsidR="00D472D7" w:rsidRPr="00D472D7" w:rsidRDefault="00D472D7" w:rsidP="00D472D7">
      <w:pPr>
        <w:spacing w:after="0"/>
        <w:rPr>
          <w:rFonts w:ascii="Aptos" w:hAnsi="Aptos"/>
        </w:rPr>
      </w:pPr>
    </w:p>
    <w:sectPr w:rsidR="00D472D7" w:rsidRPr="00D47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81BD3"/>
    <w:multiLevelType w:val="multilevel"/>
    <w:tmpl w:val="34DC6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8360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2D7"/>
    <w:rsid w:val="000F453F"/>
    <w:rsid w:val="00D47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6A2FF8"/>
  <w15:chartTrackingRefBased/>
  <w15:docId w15:val="{E491E299-6A61-754B-A4B4-E65F09021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2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72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72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72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72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72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2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2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2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2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72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72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72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72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72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2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2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2D7"/>
    <w:rPr>
      <w:rFonts w:eastAsiaTheme="majorEastAsia" w:cstheme="majorBidi"/>
      <w:color w:val="272727" w:themeColor="text1" w:themeTint="D8"/>
    </w:rPr>
  </w:style>
  <w:style w:type="paragraph" w:styleId="Title">
    <w:name w:val="Title"/>
    <w:basedOn w:val="Normal"/>
    <w:next w:val="Normal"/>
    <w:link w:val="TitleChar"/>
    <w:uiPriority w:val="10"/>
    <w:qFormat/>
    <w:rsid w:val="00D472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2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2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2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2D7"/>
    <w:pPr>
      <w:spacing w:before="160"/>
      <w:jc w:val="center"/>
    </w:pPr>
    <w:rPr>
      <w:i/>
      <w:iCs/>
      <w:color w:val="404040" w:themeColor="text1" w:themeTint="BF"/>
    </w:rPr>
  </w:style>
  <w:style w:type="character" w:customStyle="1" w:styleId="QuoteChar">
    <w:name w:val="Quote Char"/>
    <w:basedOn w:val="DefaultParagraphFont"/>
    <w:link w:val="Quote"/>
    <w:uiPriority w:val="29"/>
    <w:rsid w:val="00D472D7"/>
    <w:rPr>
      <w:i/>
      <w:iCs/>
      <w:color w:val="404040" w:themeColor="text1" w:themeTint="BF"/>
    </w:rPr>
  </w:style>
  <w:style w:type="paragraph" w:styleId="ListParagraph">
    <w:name w:val="List Paragraph"/>
    <w:basedOn w:val="Normal"/>
    <w:uiPriority w:val="34"/>
    <w:qFormat/>
    <w:rsid w:val="00D472D7"/>
    <w:pPr>
      <w:ind w:left="720"/>
      <w:contextualSpacing/>
    </w:pPr>
  </w:style>
  <w:style w:type="character" w:styleId="IntenseEmphasis">
    <w:name w:val="Intense Emphasis"/>
    <w:basedOn w:val="DefaultParagraphFont"/>
    <w:uiPriority w:val="21"/>
    <w:qFormat/>
    <w:rsid w:val="00D472D7"/>
    <w:rPr>
      <w:i/>
      <w:iCs/>
      <w:color w:val="0F4761" w:themeColor="accent1" w:themeShade="BF"/>
    </w:rPr>
  </w:style>
  <w:style w:type="paragraph" w:styleId="IntenseQuote">
    <w:name w:val="Intense Quote"/>
    <w:basedOn w:val="Normal"/>
    <w:next w:val="Normal"/>
    <w:link w:val="IntenseQuoteChar"/>
    <w:uiPriority w:val="30"/>
    <w:qFormat/>
    <w:rsid w:val="00D472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2D7"/>
    <w:rPr>
      <w:i/>
      <w:iCs/>
      <w:color w:val="0F4761" w:themeColor="accent1" w:themeShade="BF"/>
    </w:rPr>
  </w:style>
  <w:style w:type="character" w:styleId="IntenseReference">
    <w:name w:val="Intense Reference"/>
    <w:basedOn w:val="DefaultParagraphFont"/>
    <w:uiPriority w:val="32"/>
    <w:qFormat/>
    <w:rsid w:val="00D472D7"/>
    <w:rPr>
      <w:b/>
      <w:bCs/>
      <w:smallCaps/>
      <w:color w:val="0F4761" w:themeColor="accent1" w:themeShade="BF"/>
      <w:spacing w:val="5"/>
    </w:rPr>
  </w:style>
  <w:style w:type="paragraph" w:styleId="NormalWeb">
    <w:name w:val="Normal (Web)"/>
    <w:basedOn w:val="Normal"/>
    <w:uiPriority w:val="99"/>
    <w:semiHidden/>
    <w:unhideWhenUsed/>
    <w:rsid w:val="00D472D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472D7"/>
    <w:rPr>
      <w:b/>
      <w:bCs/>
    </w:rPr>
  </w:style>
  <w:style w:type="character" w:customStyle="1" w:styleId="apple-converted-space">
    <w:name w:val="apple-converted-space"/>
    <w:basedOn w:val="DefaultParagraphFont"/>
    <w:rsid w:val="00D47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815533">
      <w:bodyDiv w:val="1"/>
      <w:marLeft w:val="0"/>
      <w:marRight w:val="0"/>
      <w:marTop w:val="0"/>
      <w:marBottom w:val="0"/>
      <w:divBdr>
        <w:top w:val="none" w:sz="0" w:space="0" w:color="auto"/>
        <w:left w:val="none" w:sz="0" w:space="0" w:color="auto"/>
        <w:bottom w:val="none" w:sz="0" w:space="0" w:color="auto"/>
        <w:right w:val="none" w:sz="0" w:space="0" w:color="auto"/>
      </w:divBdr>
    </w:div>
    <w:div w:id="192741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Mommer</dc:creator>
  <cp:keywords/>
  <dc:description/>
  <cp:lastModifiedBy>Taylor Mommer</cp:lastModifiedBy>
  <cp:revision>1</cp:revision>
  <dcterms:created xsi:type="dcterms:W3CDTF">2024-06-30T03:18:00Z</dcterms:created>
  <dcterms:modified xsi:type="dcterms:W3CDTF">2024-06-30T03:22:00Z</dcterms:modified>
</cp:coreProperties>
</file>