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04061"/>
          <w:sz w:val="36"/>
          <w:szCs w:val="36"/>
        </w:rPr>
        <w:t xml:space="preserve">Bill PDF Audit — Phase 1 Findings</w:t>
      </w:r>
    </w:p>
    <w:p>
      <w:pPr>
        <w:spacing w:after="100"/>
      </w:pPr>
      <w:r>
        <w:rPr>
          <w:i/>
          <w:iCs/>
          <w:color w:val="5B6B7A"/>
          <w:sz w:val="24"/>
          <w:szCs w:val="24"/>
        </w:rPr>
        <w:t xml:space="preserve">34 Real Bills, What We Found, and What We're Still Learning</w:t>
      </w:r>
    </w:p>
    <w:p>
      <w:pPr>
        <w:spacing w:after="400"/>
      </w:pPr>
      <w:r>
        <w:rPr>
          <w:color w:val="5B6B7A"/>
          <w:sz w:val="20"/>
          <w:szCs w:val="20"/>
        </w:rPr>
        <w:t xml:space="preserve">Prepared by Momna Ali | For: Jonathan &amp; Abby | Plain English throughout</w:t>
      </w:r>
    </w:p>
    <w:p>
      <w:pPr>
        <w:spacing w:after="150" w:before="300"/>
      </w:pPr>
      <w:r>
        <w:rPr>
          <w:b/>
          <w:bCs/>
          <w:color w:val="004061"/>
          <w:sz w:val="30"/>
          <w:szCs w:val="30"/>
        </w:rPr>
        <w:t xml:space="preserve">Plain-English Summary</w:t>
      </w:r>
    </w:p>
    <w:p>
      <w:pPr>
        <w:spacing w:after="200"/>
      </w:pPr>
      <w:r>
        <w:rPr>
          <w:color w:val="3C3C3C"/>
          <w:sz w:val="22"/>
          <w:szCs w:val="22"/>
        </w:rPr>
        <w:t xml:space="preserve">Abby gave us a checklist — the Texas Invoice PDF Display Control Checklist — that lists every single piece of information a Texas electricity bill is legally required to show. Right now, checking whether a bill actually has all of that information means someone opening the PDF and reading through it by hand, item by item. That doesn't scale — we have hundreds of bills, not just a handful.</w:t>
      </w:r>
    </w:p>
    <w:p>
      <w:pPr>
        <w:spacing w:after="200"/>
      </w:pPr>
      <w:r>
        <w:rPr>
          <w:color w:val="3C3C3C"/>
          <w:sz w:val="22"/>
          <w:szCs w:val="22"/>
        </w:rPr>
        <w:t xml:space="preserve">So we built a tool that does that same read-through automatically. In the simplest possible terms: imagine handing someone a highlighter and a checklist, and asking them to go through a bill and highlight every required item they can find, then write down anything they couldn't find. That's exactly what this tool does — except it can do it in seconds, on every bill we have, instead of one person doing it slowly on a handful.</w:t>
      </w:r>
    </w:p>
    <w:p>
      <w:pPr>
        <w:spacing w:after="200"/>
      </w:pPr>
      <w:r>
        <w:rPr>
          <w:color w:val="3C3C3C"/>
          <w:sz w:val="22"/>
          <w:szCs w:val="22"/>
        </w:rPr>
        <w:t xml:space="preserve">The tool works by opening each PDF and pulling out all the text on the page — literally every word, exactly as it appears. Then, for each item on the checklist, it searches that text for the specific phrase or number it's expecting. If it finds it, that item gets marked PASS. If it genuinely can't find it anywhere, that's a FAIL. There's also a third option, REVIEW, for the rare cases where the tool can't be fully certain just from searching text — those get flagged for a person to glance at, rather than the tool guessing and being wrong. And SKIP is for anything that doesn't apply to a particular bill (for example, a check that's only relevant to one utility territory).</w:t>
      </w:r>
    </w:p>
    <w:p>
      <w:pPr>
        <w:spacing w:after="200"/>
      </w:pPr>
      <w:r>
        <w:rPr>
          <w:color w:val="3C3C3C"/>
          <w:sz w:val="22"/>
          <w:szCs w:val="22"/>
        </w:rPr>
        <w:t xml:space="preserve">We didn't just build this and trust it blindly — we checked its work against real bills, by hand, from all three brands we work with: Amigo, Tara, and Just Energy. That step mattered a lot. It caught four real mistakes in our first draft: we were looking for "Account Number" but real bills say "Acct #"; we were looking for "valid contract until" but Just Energy actually says "contract valid until" — the words are in a different order; we assumed every bill has a separate "Base Charge" line, but a real Amigo commercial bill simply doesn't have one at all; and we discovered that customer name and billing address are printed on real bills with no label at all — nothing to search for — so the tool honestly says "a person should check this" instead of falsely claiming it passed or failed.</w:t>
      </w:r>
    </w:p>
    <w:p>
      <w:pPr>
        <w:spacing w:after="200"/>
      </w:pPr>
      <w:r>
        <w:rPr>
          <w:color w:val="3C3C3C"/>
          <w:sz w:val="22"/>
          <w:szCs w:val="22"/>
        </w:rPr>
        <w:t xml:space="preserve">With all of that fixed, we ran the tool against all 34 real bills we have. It checked 36 different things on each bill — everything from required messages, to account and billing details, to meter readings, charges, taxes, contract information, usage history, and the payment stub at the bottom. Across all 34 bills, it found 134 total issues — about 4 per bill on average. Not every one of those 134 is necessarily a real compliance problem; some, like the Base Charge example, turned out to be genuine differences between brands rather than mistakes. But every single one is now written down in plain language, with the exact reason, so nothing has to be re-discovered by hand.</w:t>
      </w:r>
    </w:p>
    <w:p>
      <w:pPr>
        <w:spacing w:after="200"/>
      </w:pPr>
      <w:r>
        <w:rPr>
          <w:color w:val="3C3C3C"/>
          <w:sz w:val="22"/>
          <w:szCs w:val="22"/>
        </w:rPr>
        <w:t xml:space="preserve">One thing we deliberately did not try to build: Section 10 of the checklist, which covers things like overlapping text, blank pages, and formatting problems. That kind of check needs to actually look at what the page looks like visually — a completely different kind of technical problem than searching text, and one that deserves its own separate project rather than being rushed into this one.</w:t>
      </w:r>
    </w:p>
    <w:p>
      <w:pPr>
        <w:spacing w:after="200"/>
      </w:pPr>
      <w:r>
        <w:rPr>
          <w:color w:val="3C3C3C"/>
          <w:sz w:val="22"/>
          <w:szCs w:val="22"/>
        </w:rPr>
        <w:t xml:space="preserve">Bottom line: the tool works, it's been honestly tested against real bills from all three brands, it already found and helped us fix its own mistakes, and it's now given us 134 specific, real things to look at — organized, written down, and ready to review.</w:t>
      </w:r>
    </w:p>
    <w:p>
      <w:pPr>
        <w:spacing w:after="150" w:before="300"/>
      </w:pPr>
      <w:r>
        <w:rPr>
          <w:b/>
          <w:bCs/>
          <w:color w:val="004061"/>
          <w:sz w:val="30"/>
          <w:szCs w:val="30"/>
        </w:rPr>
        <w:t xml:space="preserve">How to Walk Through It, Slide by Slide</w:t>
      </w:r>
    </w:p>
    <w:p>
      <w:pPr>
        <w:spacing w:after="100" w:before="300"/>
      </w:pPr>
      <w:r>
        <w:rPr>
          <w:b/>
          <w:bCs/>
          <w:color w:val="004061"/>
          <w:sz w:val="26"/>
          <w:szCs w:val="26"/>
        </w:rPr>
        <w:t xml:space="preserve">Slide 1 — Title</w:t>
      </w:r>
    </w:p>
    <w:p>
      <w:pPr>
        <w:spacing w:after="200"/>
      </w:pPr>
      <w:r>
        <w:rPr>
          <w:color w:val="3C3C3C"/>
          <w:sz w:val="22"/>
          <w:szCs w:val="22"/>
        </w:rPr>
        <w:t xml:space="preserve">Introduce the topic simply: this is the first real look at how well our bills actually meet the required checklist, based on checking 34 real bills.</w:t>
      </w:r>
    </w:p>
    <w:p>
      <w:pPr>
        <w:spacing w:after="150"/>
        <w:ind w:left="360"/>
      </w:pPr>
      <w:r>
        <w:rPr>
          <w:b/>
          <w:bCs/>
          <w:i/>
          <w:iCs/>
          <w:color w:val="3C3C3C"/>
          <w:sz w:val="22"/>
          <w:szCs w:val="22"/>
        </w:rPr>
        <w:t xml:space="preserve">Say something like: </w:t>
      </w:r>
      <w:r>
        <w:rPr>
          <w:i/>
          <w:iCs/>
          <w:color w:val="3C3C3C"/>
          <w:sz w:val="22"/>
          <w:szCs w:val="22"/>
        </w:rPr>
        <w:t xml:space="preserve">"Today I'm walking through the first real results from the Bill PDF Audit tool — we checked 34 real bills against Abby's compliance checklist, and I want to show you what we found, and just as importantly, what we learned about the tool itself along the way."</w:t>
      </w:r>
    </w:p>
    <w:p>
      <w:pPr>
        <w:spacing w:after="100" w:before="300"/>
      </w:pPr>
      <w:r>
        <w:rPr>
          <w:b/>
          <w:bCs/>
          <w:color w:val="004061"/>
          <w:sz w:val="26"/>
          <w:szCs w:val="26"/>
        </w:rPr>
        <w:t xml:space="preserve">Slide 2 — Why We're Doing This</w:t>
      </w:r>
    </w:p>
    <w:p>
      <w:pPr>
        <w:spacing w:after="200"/>
      </w:pPr>
      <w:r>
        <w:rPr>
          <w:color w:val="3C3C3C"/>
          <w:sz w:val="22"/>
          <w:szCs w:val="22"/>
        </w:rPr>
        <w:t xml:space="preserve">Explain the checklist's origin (Abby's document, 9 sections covering everything a Texas bill must show) and frame the tool as a fast, literal proofreader — not a replacement for judgment, just a much faster first pass.</w:t>
      </w:r>
    </w:p>
    <w:p>
      <w:pPr>
        <w:spacing w:after="200"/>
      </w:pPr>
      <w:r>
        <w:rPr>
          <w:color w:val="3C3C3C"/>
          <w:sz w:val="22"/>
          <w:szCs w:val="22"/>
        </w:rPr>
        <w:t xml:space="preserve">Make sure to say clearly that Phase 1 is presence-only: checking whether something is there, not whether the numbers on it are mathematically correct. That's an important boundary to set expectations correctly.</w:t>
      </w:r>
    </w:p>
    <w:p>
      <w:pPr>
        <w:spacing w:after="150"/>
        <w:ind w:left="360"/>
      </w:pPr>
      <w:r>
        <w:rPr>
          <w:b/>
          <w:bCs/>
          <w:i/>
          <w:iCs/>
          <w:color w:val="3C3C3C"/>
          <w:sz w:val="22"/>
          <w:szCs w:val="22"/>
        </w:rPr>
        <w:t xml:space="preserve">Say something like: </w:t>
      </w:r>
      <w:r>
        <w:rPr>
          <w:i/>
          <w:iCs/>
          <w:color w:val="3C3C3C"/>
          <w:sz w:val="22"/>
          <w:szCs w:val="22"/>
        </w:rPr>
        <w:t xml:space="preserve">"Think of this tool as a very fast, very literal proofreader. It doesn't understand a bill the way a person does — it just checks, very quickly and very consistently, whether a required piece of information is written down somewhere on the page."</w:t>
      </w:r>
    </w:p>
    <w:p>
      <w:pPr>
        <w:spacing w:after="200"/>
        <w:ind w:left="360"/>
      </w:pPr>
      <w:r>
        <w:rPr>
          <w:b/>
          <w:bCs/>
          <w:color w:val="3C3C3C"/>
          <w:sz w:val="22"/>
          <w:szCs w:val="22"/>
        </w:rPr>
        <w:t xml:space="preserve">If asked why we didn't just check the math on the bills too: </w:t>
      </w:r>
      <w:r>
        <w:rPr>
          <w:color w:val="3C3C3C"/>
          <w:sz w:val="22"/>
          <w:szCs w:val="22"/>
        </w:rPr>
        <w:t xml:space="preserve">That's a real next step, but it's a fundamentally different and harder problem — it means pulling actual numbers off the page and running a calculation, not just checking whether text is present. We wanted a solid, trustworthy presence-check layer first before adding that complexity.</w:t>
      </w:r>
    </w:p>
    <w:p>
      <w:pPr>
        <w:spacing w:after="100" w:before="300"/>
      </w:pPr>
      <w:r>
        <w:rPr>
          <w:b/>
          <w:bCs/>
          <w:color w:val="004061"/>
          <w:sz w:val="26"/>
          <w:szCs w:val="26"/>
        </w:rPr>
        <w:t xml:space="preserve">Slide 3 — How the Tool Actually Works</w:t>
      </w:r>
    </w:p>
    <w:p>
      <w:pPr>
        <w:spacing w:after="200"/>
      </w:pPr>
      <w:r>
        <w:rPr>
          <w:color w:val="3C3C3C"/>
          <w:sz w:val="22"/>
          <w:szCs w:val="22"/>
        </w:rPr>
        <w:t xml:space="preserve">Walk through the four steps slowly and literally, since this is the part most likely to need extra explanation for a non-technical audience. Step 1: the tool opens the PDF and reads out every word on the page, the same as a person would. Step 2: for each checklist item, it searches that text for the exact wording it expects. Step 3: it marks the result as PASS, FAIL, REVIEW, or SKIP. Step 4: every single result gets written down — nothing is quietly summarized away.</w:t>
      </w:r>
    </w:p>
    <w:p>
      <w:pPr>
        <w:spacing w:after="200"/>
      </w:pPr>
      <w:r>
        <w:rPr>
          <w:color w:val="3C3C3C"/>
          <w:sz w:val="22"/>
          <w:szCs w:val="22"/>
        </w:rPr>
        <w:t xml:space="preserve">Spend real time on the PASS/FAIL/REVIEW/SKIP distinction, since it's the core concept the rest of the deck depends on. PASS means found it. FAIL means genuinely couldn't find it. REVIEW means the tool isn't confident enough to say pass or fail on its own, so it's asking a person to look. SKIP means the check doesn't apply to this particular bill.</w:t>
      </w:r>
    </w:p>
    <w:p>
      <w:pPr>
        <w:spacing w:after="150"/>
        <w:ind w:left="360"/>
      </w:pPr>
      <w:r>
        <w:rPr>
          <w:b/>
          <w:bCs/>
          <w:i/>
          <w:iCs/>
          <w:color w:val="3C3C3C"/>
          <w:sz w:val="22"/>
          <w:szCs w:val="22"/>
        </w:rPr>
        <w:t xml:space="preserve">Say something like: </w:t>
      </w:r>
      <w:r>
        <w:rPr>
          <w:i/>
          <w:iCs/>
          <w:color w:val="3C3C3C"/>
          <w:sz w:val="22"/>
          <w:szCs w:val="22"/>
        </w:rPr>
        <w:t xml:space="preserve">"The tool reads the bill the same way you or I would — it just does it in under a second, on every single bill, instead of one bill taking a person several minutes."</w:t>
      </w:r>
    </w:p>
    <w:p>
      <w:pPr>
        <w:spacing w:after="200"/>
        <w:ind w:left="360"/>
      </w:pPr>
      <w:r>
        <w:rPr>
          <w:b/>
          <w:bCs/>
          <w:color w:val="3C3C3C"/>
          <w:sz w:val="22"/>
          <w:szCs w:val="22"/>
        </w:rPr>
        <w:t xml:space="preserve">If asked what happens if a required item is part of a picture instead of typed text: </w:t>
      </w:r>
      <w:r>
        <w:rPr>
          <w:color w:val="3C3C3C"/>
          <w:sz w:val="22"/>
          <w:szCs w:val="22"/>
        </w:rPr>
        <w:t xml:space="preserve">The tool can't see it — it only reads actual typed text on the page, not images. A barcode is a good example: it's honestly marked SKIP, because the tool genuinely cannot check it this way. That's a limitation we're upfront about, not something we tried to fake.</w:t>
      </w:r>
    </w:p>
    <w:p>
      <w:pPr>
        <w:spacing w:after="200"/>
        <w:ind w:left="360"/>
      </w:pPr>
      <w:r>
        <w:rPr>
          <w:b/>
          <w:bCs/>
          <w:color w:val="3C3C3C"/>
          <w:sz w:val="22"/>
          <w:szCs w:val="22"/>
        </w:rPr>
        <w:t xml:space="preserve">If asked whether REVIEW means something is wrong: </w:t>
      </w:r>
      <w:r>
        <w:rPr>
          <w:color w:val="3C3C3C"/>
          <w:sz w:val="22"/>
          <w:szCs w:val="22"/>
        </w:rPr>
        <w:t xml:space="preserve">No — REVIEW specifically means the tool doesn't have enough information to say pass or fail confidently, so it's asking for a human check instead of guessing. It's the tool being honest about its own limits, which is exactly what we want it to do.</w:t>
      </w:r>
    </w:p>
    <w:p>
      <w:pPr>
        <w:spacing w:after="100" w:before="300"/>
      </w:pPr>
      <w:r>
        <w:rPr>
          <w:b/>
          <w:bCs/>
          <w:color w:val="004061"/>
          <w:sz w:val="26"/>
          <w:szCs w:val="26"/>
        </w:rPr>
        <w:t xml:space="preserve">Slide 4 — What We Checked, and What We Didn't</w:t>
      </w:r>
    </w:p>
    <w:p>
      <w:pPr>
        <w:spacing w:after="200"/>
      </w:pPr>
      <w:r>
        <w:rPr>
          <w:color w:val="3C3C3C"/>
          <w:sz w:val="22"/>
          <w:szCs w:val="22"/>
        </w:rPr>
        <w:t xml:space="preserve">Go through the table section by section. Sections 1 through 3 (Messages &amp; Regulatory Notices, Customer Information, Billing Summary) are the most thoroughly built and tested. Sections 4 through 6 and 8 through 9 (Meter, Charges &amp; Taxes, Agreement Details, Usage History, Payment Coupon) are built and working, but only checked against one real bill per brand so far.</w:t>
      </w:r>
    </w:p>
    <w:p>
      <w:pPr>
        <w:spacing w:after="200"/>
      </w:pPr>
      <w:r>
        <w:rPr>
          <w:color w:val="3C3C3C"/>
          <w:sz w:val="22"/>
          <w:szCs w:val="22"/>
        </w:rPr>
        <w:t xml:space="preserve">Be direct and unapologetic about Section 10 being excluded — this is a deliberate, honest choice, not an oversight. Explain briefly why: it requires looking at the visual layout of the page, not the text content, which is a different kind of technical problem entirely.</w:t>
      </w:r>
    </w:p>
    <w:p>
      <w:pPr>
        <w:spacing w:after="150"/>
        <w:ind w:left="360"/>
      </w:pPr>
      <w:r>
        <w:rPr>
          <w:b/>
          <w:bCs/>
          <w:i/>
          <w:iCs/>
          <w:color w:val="3C3C3C"/>
          <w:sz w:val="22"/>
          <w:szCs w:val="22"/>
        </w:rPr>
        <w:t xml:space="preserve">Say something like: </w:t>
      </w:r>
      <w:r>
        <w:rPr>
          <w:i/>
          <w:iCs/>
          <w:color w:val="3C3C3C"/>
          <w:sz w:val="22"/>
          <w:szCs w:val="22"/>
        </w:rPr>
        <w:t xml:space="preserve">"Nine of the ten sections in Abby's checklist are built and working right now. The tenth — checking things like overlapping text or blank pages — needs to look at what the page actually looks like, not just what it says, so we've kept that as its own separate project instead of rushing a fake version of it into this one."</w:t>
      </w:r>
    </w:p>
    <w:p>
      <w:pPr>
        <w:spacing w:after="200"/>
        <w:ind w:left="360"/>
      </w:pPr>
      <w:r>
        <w:rPr>
          <w:b/>
          <w:bCs/>
          <w:color w:val="3C3C3C"/>
          <w:sz w:val="22"/>
          <w:szCs w:val="22"/>
        </w:rPr>
        <w:t xml:space="preserve">If asked why Section 10 couldn't just use the same text-search approach: </w:t>
      </w:r>
      <w:r>
        <w:rPr>
          <w:color w:val="3C3C3C"/>
          <w:sz w:val="22"/>
          <w:szCs w:val="22"/>
        </w:rPr>
        <w:t xml:space="preserve">Because the exact same text can look completely fine or be a visual mess on the page — overlapping, cut off, wrong font — and a text search genuinely cannot tell the difference. It would need to look at an image of the actual page instead, which is a different tool entirely.</w:t>
      </w:r>
    </w:p>
    <w:p>
      <w:pPr>
        <w:spacing w:after="100" w:before="300"/>
      </w:pPr>
      <w:r>
        <w:rPr>
          <w:b/>
          <w:bCs/>
          <w:color w:val="004061"/>
          <w:sz w:val="26"/>
          <w:szCs w:val="26"/>
        </w:rPr>
        <w:t xml:space="preserve">Slide 5 — What Real Bills Taught Us</w:t>
      </w:r>
    </w:p>
    <w:p>
      <w:pPr>
        <w:spacing w:after="200"/>
      </w:pPr>
      <w:r>
        <w:rPr>
          <w:color w:val="3C3C3C"/>
          <w:sz w:val="22"/>
          <w:szCs w:val="22"/>
        </w:rPr>
        <w:t xml:space="preserve">This slide exists to build trust, not to apologize — frame it as evidence the validation process worked, not as a list of failures. Walk through each of the four real examples: the Account Number wording difference, the contract expiration message word-order difference between brands, the genuinely-missing Base Charge line on one real Amigo bill, and the unlabeled customer name/address problem.</w:t>
      </w:r>
    </w:p>
    <w:p>
      <w:pPr>
        <w:spacing w:after="200"/>
      </w:pPr>
      <w:r>
        <w:rPr>
          <w:color w:val="3C3C3C"/>
          <w:sz w:val="22"/>
          <w:szCs w:val="22"/>
        </w:rPr>
        <w:t xml:space="preserve">For each one, be clear about what was assumed originally versus what a real bill actually showed, and that the fix came directly from checking a real PDF by hand, not from guessing harder.</w:t>
      </w:r>
    </w:p>
    <w:p>
      <w:pPr>
        <w:spacing w:after="150"/>
        <w:ind w:left="360"/>
      </w:pPr>
      <w:r>
        <w:rPr>
          <w:b/>
          <w:bCs/>
          <w:i/>
          <w:iCs/>
          <w:color w:val="3C3C3C"/>
          <w:sz w:val="22"/>
          <w:szCs w:val="22"/>
        </w:rPr>
        <w:t xml:space="preserve">Say something like: </w:t>
      </w:r>
      <w:r>
        <w:rPr>
          <w:i/>
          <w:iCs/>
          <w:color w:val="3C3C3C"/>
          <w:sz w:val="22"/>
          <w:szCs w:val="22"/>
        </w:rPr>
        <w:t xml:space="preserve">"Every one of these four things was caught by actually opening a real bill and comparing it to what the tool expected — not by guessing. That's exactly the kind of checking that makes the rest of these results trustworthy."</w:t>
      </w:r>
    </w:p>
    <w:p>
      <w:pPr>
        <w:spacing w:after="200"/>
        <w:ind w:left="360"/>
      </w:pPr>
      <w:r>
        <w:rPr>
          <w:b/>
          <w:bCs/>
          <w:color w:val="3C3C3C"/>
          <w:sz w:val="22"/>
          <w:szCs w:val="22"/>
        </w:rPr>
        <w:t xml:space="preserve">If asked whether these kinds of mismatches could still be hiding elsewhere: </w:t>
      </w:r>
      <w:r>
        <w:rPr>
          <w:color w:val="3C3C3C"/>
          <w:sz w:val="22"/>
          <w:szCs w:val="22"/>
        </w:rPr>
        <w:t xml:space="preserve">Almost certainly, yes — especially in the sections only checked against one bill per brand so far. That's exactly why expanding brand sample coverage is one of the next steps, not a one-time fix.</w:t>
      </w:r>
    </w:p>
    <w:p>
      <w:pPr>
        <w:spacing w:after="100" w:before="300"/>
      </w:pPr>
      <w:r>
        <w:rPr>
          <w:b/>
          <w:bCs/>
          <w:color w:val="004061"/>
          <w:sz w:val="26"/>
          <w:szCs w:val="26"/>
        </w:rPr>
        <w:t xml:space="preserve">Slide 6 — 34 Bills Checked, Here's What We Found</w:t>
      </w:r>
    </w:p>
    <w:p>
      <w:pPr>
        <w:spacing w:after="200"/>
      </w:pPr>
      <w:r>
        <w:rPr>
          <w:color w:val="3C3C3C"/>
          <w:sz w:val="22"/>
          <w:szCs w:val="22"/>
        </w:rPr>
        <w:t xml:space="preserve">Present the three headline numbers clearly: 34 bills, 134 total failures, about 4 per bill on average. Then explain what that average does and doesn't mean — it's a rough sense of scale, not a claim that every bill has exactly 4 problems; some bills likely have many more, some have very few or none.</w:t>
      </w:r>
    </w:p>
    <w:p>
      <w:pPr>
        <w:spacing w:after="200"/>
      </w:pPr>
      <w:r>
        <w:rPr>
          <w:color w:val="3C3C3C"/>
          <w:sz w:val="22"/>
          <w:szCs w:val="22"/>
        </w:rPr>
        <w:t xml:space="preserve">Be explicit that not every one of the 134 failures is necessarily a real compliance gap — point back to the Base Charge example as proof that some failures are genuine brand differences, not mistakes. Then point clearly to the Excel Summary tab as where the exact per-check breakdown lives, since that level of detail is better explored live in the spreadsheet than crammed onto a slide.</w:t>
      </w:r>
    </w:p>
    <w:p>
      <w:pPr>
        <w:spacing w:after="150"/>
        <w:ind w:left="360"/>
      </w:pPr>
      <w:r>
        <w:rPr>
          <w:b/>
          <w:bCs/>
          <w:i/>
          <w:iCs/>
          <w:color w:val="3C3C3C"/>
          <w:sz w:val="22"/>
          <w:szCs w:val="22"/>
        </w:rPr>
        <w:t xml:space="preserve">Say something like: </w:t>
      </w:r>
      <w:r>
        <w:rPr>
          <w:i/>
          <w:iCs/>
          <w:color w:val="3C3C3C"/>
          <w:sz w:val="22"/>
          <w:szCs w:val="22"/>
        </w:rPr>
        <w:t xml:space="preserve">"134 might sound like a big number, but it's 134 specific, written-down things to look at — not 134 unknowns. And we already know some of them, like the Base Charge example, aren't really problems at all, just real differences between how brands format their bills."</w:t>
      </w:r>
    </w:p>
    <w:p>
      <w:pPr>
        <w:spacing w:after="200"/>
        <w:ind w:left="360"/>
      </w:pPr>
      <w:r>
        <w:rPr>
          <w:b/>
          <w:bCs/>
          <w:color w:val="3C3C3C"/>
          <w:sz w:val="22"/>
          <w:szCs w:val="22"/>
        </w:rPr>
        <w:t xml:space="preserve">If asked which specific checks fail the most across all 34 bills: </w:t>
      </w:r>
      <w:r>
        <w:rPr>
          <w:color w:val="3C3C3C"/>
          <w:sz w:val="22"/>
          <w:szCs w:val="22"/>
        </w:rPr>
        <w:t xml:space="preserve">That exact ranked breakdown is in the Summary tab of the Excel report — sorted so the most common issues show up first. Happy to pull it up live and walk through it together.</w:t>
      </w:r>
    </w:p>
    <w:p>
      <w:pPr>
        <w:spacing w:after="100" w:before="300"/>
      </w:pPr>
      <w:r>
        <w:rPr>
          <w:b/>
          <w:bCs/>
          <w:color w:val="004061"/>
          <w:sz w:val="26"/>
          <w:szCs w:val="26"/>
        </w:rPr>
        <w:t xml:space="preserve">Slide 7 — Two Real Bills, Side by Side</w:t>
      </w:r>
    </w:p>
    <w:p>
      <w:pPr>
        <w:spacing w:after="200"/>
      </w:pPr>
      <w:r>
        <w:rPr>
          <w:color w:val="3C3C3C"/>
          <w:sz w:val="22"/>
          <w:szCs w:val="22"/>
        </w:rPr>
        <w:t xml:space="preserve">Use this slide to make the results concrete rather than abstract. The Tara Energy residential bill is the strong example — 36 checks, only 2 issues, one of which (the REVIEW flag) isn't even a real problem, just an honest limitation. The Tara_Energy_Sample.pdf is the honest counter-example — a known unusual file that's failed unrelated checks since the very start of this project, worth a manual look rather than trusting its results the same way as the others.</w:t>
      </w:r>
    </w:p>
    <w:p>
      <w:pPr>
        <w:spacing w:after="150"/>
        <w:ind w:left="360"/>
      </w:pPr>
      <w:r>
        <w:rPr>
          <w:b/>
          <w:bCs/>
          <w:i/>
          <w:iCs/>
          <w:color w:val="3C3C3C"/>
          <w:sz w:val="22"/>
          <w:szCs w:val="22"/>
        </w:rPr>
        <w:t xml:space="preserve">Say something like: </w:t>
      </w:r>
      <w:r>
        <w:rPr>
          <w:i/>
          <w:iCs/>
          <w:color w:val="3C3C3C"/>
          <w:sz w:val="22"/>
          <w:szCs w:val="22"/>
        </w:rPr>
        <w:t xml:space="preserve">"This first bill is a good example of what a mostly-clean result looks like — one real gap, one honest 'a person should check this,' and everything else passing. The second one is a bill we've flagged as unusual from the very beginning of this project, and its results should be read with that in mind."</w:t>
      </w:r>
    </w:p>
    <w:p>
      <w:pPr>
        <w:spacing w:after="200"/>
        <w:ind w:left="360"/>
      </w:pPr>
      <w:r>
        <w:rPr>
          <w:b/>
          <w:bCs/>
          <w:color w:val="3C3C3C"/>
          <w:sz w:val="22"/>
          <w:szCs w:val="22"/>
        </w:rPr>
        <w:t xml:space="preserve">If asked why we're showing a 'bad' example instead of only good ones: </w:t>
      </w:r>
      <w:r>
        <w:rPr>
          <w:color w:val="3C3C3C"/>
          <w:sz w:val="22"/>
          <w:szCs w:val="22"/>
        </w:rPr>
        <w:t xml:space="preserve">Because it's honest, and because it's a useful example of the tool doing exactly what it should — flagging something unusual clearly, rather than either hiding it or over-trusting a result that's likely skewed by one odd file.</w:t>
      </w:r>
    </w:p>
    <w:p>
      <w:pPr>
        <w:spacing w:after="100" w:before="300"/>
      </w:pPr>
      <w:r>
        <w:rPr>
          <w:b/>
          <w:bCs/>
          <w:color w:val="004061"/>
          <w:sz w:val="26"/>
          <w:szCs w:val="26"/>
        </w:rPr>
        <w:t xml:space="preserve">Slide 8 — What This Doesn't Prove Yet</w:t>
      </w:r>
    </w:p>
    <w:p>
      <w:pPr>
        <w:spacing w:after="200"/>
      </w:pPr>
      <w:r>
        <w:rPr>
          <w:color w:val="3C3C3C"/>
          <w:sz w:val="22"/>
          <w:szCs w:val="22"/>
        </w:rPr>
        <w:t xml:space="preserve">Walk through each of the four honest limitations, giving each one a real moment rather than rushing through the list. Sample size per brand for the newer sections, the REVIEW-not-confirmed distinction, the unchecked average-price math, and the fully-excluded Section 10.</w:t>
      </w:r>
    </w:p>
    <w:p>
      <w:pPr>
        <w:spacing w:after="150"/>
        <w:ind w:left="360"/>
      </w:pPr>
      <w:r>
        <w:rPr>
          <w:b/>
          <w:bCs/>
          <w:i/>
          <w:iCs/>
          <w:color w:val="3C3C3C"/>
          <w:sz w:val="22"/>
          <w:szCs w:val="22"/>
        </w:rPr>
        <w:t xml:space="preserve">Say something like: </w:t>
      </w:r>
      <w:r>
        <w:rPr>
          <w:i/>
          <w:iCs/>
          <w:color w:val="3C3C3C"/>
          <w:sz w:val="22"/>
          <w:szCs w:val="22"/>
        </w:rPr>
        <w:t xml:space="preserve">"This is real, working evidence — but it's not the finish line. These four things are the honest boundaries of what we can claim today, and each one has a clear next step attached to it."</w:t>
      </w:r>
    </w:p>
    <w:p>
      <w:pPr>
        <w:spacing w:after="200"/>
        <w:ind w:left="360"/>
      </w:pPr>
      <w:r>
        <w:rPr>
          <w:b/>
          <w:bCs/>
          <w:color w:val="3C3C3C"/>
          <w:sz w:val="22"/>
          <w:szCs w:val="22"/>
        </w:rPr>
        <w:t xml:space="preserve">If asked which of these four limitations matters most to address first: </w:t>
      </w:r>
      <w:r>
        <w:rPr>
          <w:color w:val="3C3C3C"/>
          <w:sz w:val="22"/>
          <w:szCs w:val="22"/>
        </w:rPr>
        <w:t xml:space="preserve">Probably expanding brand sample coverage — it directly affects how much we can trust the newer sections (4 through 6, 8 through 9) at full scale, and it's the most straightforward to act on next.</w:t>
      </w:r>
    </w:p>
    <w:p>
      <w:pPr>
        <w:spacing w:after="100" w:before="300"/>
      </w:pPr>
      <w:r>
        <w:rPr>
          <w:b/>
          <w:bCs/>
          <w:color w:val="004061"/>
          <w:sz w:val="26"/>
          <w:szCs w:val="26"/>
        </w:rPr>
        <w:t xml:space="preserve">Slide 9 — Key Findings</w:t>
      </w:r>
    </w:p>
    <w:p>
      <w:pPr>
        <w:spacing w:after="200"/>
      </w:pPr>
      <w:r>
        <w:rPr>
          <w:color w:val="3C3C3C"/>
          <w:sz w:val="22"/>
          <w:szCs w:val="22"/>
        </w:rPr>
        <w:t xml:space="preserve">Walk through all four cards in order: the tool genuinely works and checked real things, real bills taught real lessons that got fixed, some things honestly can't be auto-confirmed, and coverage is broad but not complete. These four points are designed to be memorable on their own if this is the only slide someone remembers.</w:t>
      </w:r>
    </w:p>
    <w:p>
      <w:pPr>
        <w:spacing w:after="100" w:before="300"/>
      </w:pPr>
      <w:r>
        <w:rPr>
          <w:b/>
          <w:bCs/>
          <w:color w:val="004061"/>
          <w:sz w:val="26"/>
          <w:szCs w:val="26"/>
        </w:rPr>
        <w:t xml:space="preserve">Slide 10 — Questions for Jonathan &amp; Abby</w:t>
      </w:r>
    </w:p>
    <w:p>
      <w:pPr>
        <w:spacing w:after="200"/>
      </w:pPr>
      <w:r>
        <w:rPr>
          <w:color w:val="3C3C3C"/>
          <w:sz w:val="22"/>
          <w:szCs w:val="22"/>
        </w:rPr>
        <w:t xml:space="preserve">Frame all four questions as genuine decisions that need their input, not as gaps in the work. The brand-coverage question and the REVIEW-flag question are probably the two most important to get real answers on before scaling this up further.</w:t>
      </w:r>
    </w:p>
    <w:p>
      <w:pPr>
        <w:spacing w:after="150"/>
        <w:ind w:left="360"/>
      </w:pPr>
      <w:r>
        <w:rPr>
          <w:b/>
          <w:bCs/>
          <w:i/>
          <w:iCs/>
          <w:color w:val="3C3C3C"/>
          <w:sz w:val="22"/>
          <w:szCs w:val="22"/>
        </w:rPr>
        <w:t xml:space="preserve">Say something like: </w:t>
      </w:r>
      <w:r>
        <w:rPr>
          <w:i/>
          <w:iCs/>
          <w:color w:val="3C3C3C"/>
          <w:sz w:val="22"/>
          <w:szCs w:val="22"/>
        </w:rPr>
        <w:t xml:space="preserve">"These aren't things we're still figuring out on our own — they're real decisions where we need your input before this goes further."</w:t>
      </w:r>
    </w:p>
    <w:p>
      <w:pPr>
        <w:spacing w:after="100" w:before="300"/>
      </w:pPr>
      <w:r>
        <w:rPr>
          <w:b/>
          <w:bCs/>
          <w:color w:val="004061"/>
          <w:sz w:val="26"/>
          <w:szCs w:val="26"/>
        </w:rPr>
        <w:t xml:space="preserve">Slide 11 — Next Steps</w:t>
      </w:r>
    </w:p>
    <w:p>
      <w:pPr>
        <w:spacing w:after="200"/>
      </w:pPr>
      <w:r>
        <w:rPr>
          <w:color w:val="3C3C3C"/>
          <w:sz w:val="22"/>
          <w:szCs w:val="22"/>
        </w:rPr>
        <w:t xml:space="preserve">Close with the four next steps in priority order: review the Summary tab together first, since that grounds every other decision in the actual data; expand brand sample coverage; finish the Power BI dashboard so results are browsable without Excel or Python; and scope Section 10 as its own separate project rather than an extension of this one.</w:t>
      </w:r>
    </w:p>
    <w:p>
      <w:pPr>
        <w:spacing w:after="150" w:before="300"/>
      </w:pPr>
      <w:r>
        <w:rPr>
          <w:b/>
          <w:bCs/>
          <w:color w:val="004061"/>
          <w:sz w:val="30"/>
          <w:szCs w:val="30"/>
        </w:rPr>
        <w:t xml:space="preserve">Key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4"/>
              <w:left w:val="single" w:color="CCCCCC" w:sz="4"/>
              <w:bottom w:val="single" w:color="CCCCCC" w:sz="4"/>
              <w:right w:val="single" w:color="CCCCCC" w:sz="4"/>
            </w:tcBorders>
            <w:shd w:fill="F5F8FA" w:color="auto" w:val="clear"/>
          </w:tcPr>
          <w:p>
            <w:r>
              <w:rPr>
                <w:b/>
                <w:bCs/>
                <w:color w:val="3C3C3C"/>
                <w:sz w:val="20"/>
                <w:szCs w:val="20"/>
              </w:rPr>
              <w:t xml:space="preserve">What We Measured</w:t>
            </w:r>
          </w:p>
        </w:tc>
        <w:tc>
          <w:tcPr>
            <w:tcW w:type="dxa" w:w="4500"/>
            <w:tcBorders>
              <w:top w:val="single" w:color="CCCCCC" w:sz="4"/>
              <w:left w:val="single" w:color="CCCCCC" w:sz="4"/>
              <w:bottom w:val="single" w:color="CCCCCC" w:sz="4"/>
              <w:right w:val="single" w:color="CCCCCC" w:sz="4"/>
            </w:tcBorders>
            <w:shd w:fill="F5F8FA" w:color="auto" w:val="clear"/>
          </w:tcPr>
          <w:p>
            <w:r>
              <w:rPr>
                <w:b/>
                <w:bCs/>
                <w:color w:val="3C3C3C"/>
                <w:sz w:val="20"/>
                <w:szCs w:val="20"/>
              </w:rPr>
              <w:t xml:space="preserve">Result</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Total bills checked</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34 real bills, across Amigo, Tara, and Just Energy</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Total individual checks run</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36 checks per bill (9 checklist sections, Section 10 excluded)</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Total rule failures found</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134, across all 34 bills</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Average failures per bill</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About 4</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Brands validated by hand</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3 (Amigo, Tara, Just Energy) — 1 real bill per brand deeply checked</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Label mismatches found and fixed</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4 (Account Number wording, contract expiration wording, Base Charge absence, address label)</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Sections fully built</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9 of 10 (Messages &amp; Notices, Customer Info, Billing Summary, Meter, Charges, Agreement, Usage History, Payment Coupon)</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Section explicitly not built</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Section 10 (PDF Display &amp; Formatting) — needs visual/layout analysis, a separate project</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Output formats available now</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Terminal output (technical), Excel report with Results + Summary + Power BI-ready data tabs</w:t>
            </w:r>
          </w:p>
        </w:tc>
      </w:tr>
    </w:tbl>
    <w:p>
      <w:r>
        <w:br w:type="page"/>
      </w:r>
    </w:p>
    <w:p>
      <w:pPr>
        <w:spacing w:after="150" w:before="300"/>
      </w:pPr>
      <w:r>
        <w:rPr>
          <w:b/>
          <w:bCs/>
          <w:color w:val="004061"/>
          <w:sz w:val="30"/>
          <w:szCs w:val="30"/>
        </w:rPr>
        <w:t xml:space="preserve">Next Steps</w:t>
      </w:r>
    </w:p>
    <w:p>
      <w:pPr>
        <w:pStyle w:val="ListParagraph"/>
        <w:numPr>
          <w:ilvl w:val="0"/>
          <w:numId w:val="1"/>
        </w:numPr>
        <w:spacing w:after="100"/>
      </w:pPr>
      <w:r>
        <w:rPr>
          <w:color w:val="3C3C3C"/>
          <w:sz w:val="22"/>
          <w:szCs w:val="22"/>
        </w:rPr>
        <w:t xml:space="preserve">Review the Excel Summary tab together with Abby to separate real compliance gaps from genuine brand differences</w:t>
      </w:r>
    </w:p>
    <w:p>
      <w:pPr>
        <w:pStyle w:val="ListParagraph"/>
        <w:numPr>
          <w:ilvl w:val="0"/>
          <w:numId w:val="1"/>
        </w:numPr>
        <w:spacing w:after="100"/>
      </w:pPr>
      <w:r>
        <w:rPr>
          <w:color w:val="3C3C3C"/>
          <w:sz w:val="22"/>
          <w:szCs w:val="22"/>
        </w:rPr>
        <w:t xml:space="preserve">Expand brand sample coverage — check 2-3 more bills per brand for Sections 4-6 and 8-9 to confirm the patterns hold</w:t>
      </w:r>
    </w:p>
    <w:p>
      <w:pPr>
        <w:pStyle w:val="ListParagraph"/>
        <w:numPr>
          <w:ilvl w:val="0"/>
          <w:numId w:val="1"/>
        </w:numPr>
        <w:spacing w:after="100"/>
      </w:pPr>
      <w:r>
        <w:rPr>
          <w:color w:val="3C3C3C"/>
          <w:sz w:val="22"/>
          <w:szCs w:val="22"/>
        </w:rPr>
        <w:t xml:space="preserve">Finish connecting the Power BI dashboard so results are browsable without opening Excel or running Python</w:t>
      </w:r>
    </w:p>
    <w:p>
      <w:pPr>
        <w:pStyle w:val="ListParagraph"/>
        <w:numPr>
          <w:ilvl w:val="0"/>
          <w:numId w:val="1"/>
        </w:numPr>
        <w:spacing w:after="100"/>
      </w:pPr>
      <w:r>
        <w:rPr>
          <w:color w:val="3C3C3C"/>
          <w:sz w:val="22"/>
          <w:szCs w:val="22"/>
        </w:rPr>
        <w:t xml:space="preserve">Scope Section 10 (PDF Display &amp; Formatting) as its own project with its own timeline</w:t>
      </w:r>
    </w:p>
    <w:p>
      <w:pPr>
        <w:pStyle w:val="ListParagraph"/>
        <w:numPr>
          <w:ilvl w:val="0"/>
          <w:numId w:val="1"/>
        </w:numPr>
        <w:spacing w:after="100"/>
      </w:pPr>
      <w:r>
        <w:rPr>
          <w:color w:val="3C3C3C"/>
          <w:sz w:val="22"/>
          <w:szCs w:val="22"/>
        </w:rPr>
        <w:t xml:space="preserve">Confirm with Abby whether "Required PUCT Public Notices" overlaps with checks already built in Section 1</w:t>
      </w:r>
    </w:p>
    <w:p>
      <w:pPr>
        <w:spacing w:after="150" w:before="300"/>
      </w:pPr>
      <w:r>
        <w:rPr>
          <w:b/>
          <w:bCs/>
          <w:color w:val="004061"/>
          <w:sz w:val="30"/>
          <w:szCs w:val="30"/>
        </w:rPr>
        <w:t xml:space="preserve">Questions to Ask</w:t>
      </w:r>
    </w:p>
    <w:p>
      <w:pPr>
        <w:spacing w:after="80" w:before="200"/>
      </w:pPr>
      <w:r>
        <w:rPr>
          <w:b/>
          <w:bCs/>
          <w:color w:val="004061"/>
          <w:sz w:val="22"/>
          <w:szCs w:val="22"/>
        </w:rPr>
        <w:t xml:space="preserve">1. Should we expand brand coverage before trusting Sections 4-9 at scale?</w:t>
      </w:r>
    </w:p>
    <w:p>
      <w:pPr>
        <w:spacing w:after="200"/>
      </w:pPr>
      <w:r>
        <w:rPr>
          <w:color w:val="3C3C3C"/>
          <w:sz w:val="22"/>
          <w:szCs w:val="22"/>
        </w:rPr>
        <w:t xml:space="preserve">Only one bill per brand has been deeply hand-validated so far for the newer sections. More samples per brand would tighten confidence before relying on these results broadly.</w:t>
      </w:r>
    </w:p>
    <w:p>
      <w:pPr>
        <w:spacing w:after="80" w:before="200"/>
      </w:pPr>
      <w:r>
        <w:rPr>
          <w:b/>
          <w:bCs/>
          <w:color w:val="004061"/>
          <w:sz w:val="22"/>
          <w:szCs w:val="22"/>
        </w:rPr>
        <w:t xml:space="preserve">2. Is a REVIEW flag on customer name/address acceptable, or does this need a different technical approach?</w:t>
      </w:r>
    </w:p>
    <w:p>
      <w:pPr>
        <w:spacing w:after="200"/>
      </w:pPr>
      <w:r>
        <w:rPr>
          <w:color w:val="3C3C3C"/>
          <w:sz w:val="22"/>
          <w:szCs w:val="22"/>
        </w:rPr>
        <w:t xml:space="preserve">Closing this gap for real would mean reading the PDF's page layout instead of just its text — a bigger technical lift than anything built so far.</w:t>
      </w:r>
    </w:p>
    <w:p>
      <w:pPr>
        <w:spacing w:after="80" w:before="200"/>
      </w:pPr>
      <w:r>
        <w:rPr>
          <w:b/>
          <w:bCs/>
          <w:color w:val="004061"/>
          <w:sz w:val="22"/>
          <w:szCs w:val="22"/>
        </w:rPr>
        <w:t xml:space="preserve">3. Does "Required PUCT Public Notices" overlap with what's already built in Section 1?</w:t>
      </w:r>
    </w:p>
    <w:p>
      <w:pPr>
        <w:spacing w:after="200"/>
      </w:pPr>
      <w:r>
        <w:rPr>
          <w:color w:val="3C3C3C"/>
          <w:sz w:val="22"/>
          <w:szCs w:val="22"/>
        </w:rPr>
        <w:t xml:space="preserve">This was flagged as an open question from the original scope document — worth a quick confirmation with Abby before assuming either way.</w:t>
      </w:r>
    </w:p>
    <w:p>
      <w:pPr>
        <w:spacing w:after="80" w:before="200"/>
      </w:pPr>
      <w:r>
        <w:rPr>
          <w:b/>
          <w:bCs/>
          <w:color w:val="004061"/>
          <w:sz w:val="22"/>
          <w:szCs w:val="22"/>
        </w:rPr>
        <w:t xml:space="preserve">4. Is this ready for Abby/Sif to use directly via the Excel export, or does it need the Power BI dashboard first?</w:t>
      </w:r>
    </w:p>
    <w:p>
      <w:pPr>
        <w:spacing w:after="200"/>
      </w:pPr>
      <w:r>
        <w:rPr>
          <w:color w:val="3C3C3C"/>
          <w:sz w:val="22"/>
          <w:szCs w:val="22"/>
        </w:rPr>
        <w:t xml:space="preserve">The Excel report is ready right now, with Results, Summary, and Power BI-ready data tabs. A live dashboard is being built separately and isn't required before this can be useful.</w:t>
      </w:r>
    </w:p>
    <w:p>
      <w:pPr>
        <w:spacing w:after="150" w:before="300"/>
      </w:pPr>
      <w:r>
        <w:rPr>
          <w:b/>
          <w:bCs/>
          <w:color w:val="004061"/>
          <w:sz w:val="30"/>
          <w:szCs w:val="30"/>
        </w:rPr>
        <w:t xml:space="preserve">If They Ask… (Quick Answers)</w:t>
      </w:r>
    </w:p>
    <w:p>
      <w:pPr>
        <w:spacing w:after="60" w:before="200"/>
      </w:pPr>
      <w:r>
        <w:rPr>
          <w:b/>
          <w:bCs/>
          <w:color w:val="004061"/>
          <w:sz w:val="22"/>
          <w:szCs w:val="22"/>
        </w:rPr>
        <w:t xml:space="preserve">Q: How do we know the tool itself isn't making mistakes?</w:t>
      </w:r>
    </w:p>
    <w:p>
      <w:pPr>
        <w:spacing w:after="100"/>
      </w:pPr>
      <w:r>
        <w:rPr>
          <w:color w:val="3C3C3C"/>
          <w:sz w:val="22"/>
          <w:szCs w:val="22"/>
        </w:rPr>
        <w:t xml:space="preserve">A: We checked its results against real bills by hand, from all three brands, and found and fixed four real mistakes before trusting the numbers we're presenting today. That validation step is exactly why these results are trustworthy — not because the tool is assumed perfect, but because it was tested.</w:t>
      </w:r>
    </w:p>
    <w:p>
      <w:pPr>
        <w:spacing w:after="60" w:before="200"/>
      </w:pPr>
      <w:r>
        <w:rPr>
          <w:b/>
          <w:bCs/>
          <w:color w:val="004061"/>
          <w:sz w:val="22"/>
          <w:szCs w:val="22"/>
        </w:rPr>
        <w:t xml:space="preserve">Q: What does it mean that a bill 'passed' — is it fully compliant?</w:t>
      </w:r>
    </w:p>
    <w:p>
      <w:pPr>
        <w:spacing w:after="100"/>
      </w:pPr>
      <w:r>
        <w:rPr>
          <w:color w:val="3C3C3C"/>
          <w:sz w:val="22"/>
          <w:szCs w:val="22"/>
        </w:rPr>
        <w:t xml:space="preserve">A: A pass means every checked item that applies to that bill was found in its text. It does not mean every number on the bill is mathematically correct — that's a separate, not-yet-built check — and it does not cover Section 10's visual formatting checks at all.</w:t>
      </w:r>
    </w:p>
    <w:p>
      <w:pPr>
        <w:spacing w:after="60" w:before="200"/>
      </w:pPr>
      <w:r>
        <w:rPr>
          <w:b/>
          <w:bCs/>
          <w:color w:val="004061"/>
          <w:sz w:val="22"/>
          <w:szCs w:val="22"/>
        </w:rPr>
        <w:t xml:space="preserve">Q: Why are some checks marked REVIEW instead of just PASS or FAIL?</w:t>
      </w:r>
    </w:p>
    <w:p>
      <w:pPr>
        <w:spacing w:after="100"/>
      </w:pPr>
      <w:r>
        <w:rPr>
          <w:color w:val="3C3C3C"/>
          <w:sz w:val="22"/>
          <w:szCs w:val="22"/>
        </w:rPr>
        <w:t xml:space="preserve">A: Because for a few specific items — customer name and billing address being the clearest example — real bills print this information with no label at all, so there's nothing reliable to search for. Rather than guess and risk being wrong, the tool honestly flags these for a person to glance at.</w:t>
      </w:r>
    </w:p>
    <w:p>
      <w:pPr>
        <w:spacing w:after="60" w:before="200"/>
      </w:pPr>
      <w:r>
        <w:rPr>
          <w:b/>
          <w:bCs/>
          <w:color w:val="004061"/>
          <w:sz w:val="22"/>
          <w:szCs w:val="22"/>
        </w:rPr>
        <w:t xml:space="preserve">Q: How long did this take to build and validate?</w:t>
      </w:r>
    </w:p>
    <w:p>
      <w:pPr>
        <w:spacing w:after="100"/>
      </w:pPr>
      <w:r>
        <w:rPr>
          <w:color w:val="3C3C3C"/>
          <w:sz w:val="22"/>
          <w:szCs w:val="22"/>
        </w:rPr>
        <w:t xml:space="preserve">A: The core Sections 1 through 3 were built and validated first, against real bills from all three brands. Sections 4 through 6 and 8 through 9 followed the same process but are so far only checked against one real bill per brand — expanding that is the top next step.</w:t>
      </w:r>
    </w:p>
    <w:p>
      <w:pPr>
        <w:spacing w:after="150" w:before="300"/>
      </w:pPr>
      <w:r>
        <w:rPr>
          <w:b/>
          <w:bCs/>
          <w:color w:val="004061"/>
          <w:sz w:val="30"/>
          <w:szCs w:val="30"/>
        </w:rPr>
        <w:t xml:space="preserve">Glossary (for Aradhna or anyone newer to this project)</w:t>
      </w:r>
    </w:p>
    <w:p>
      <w:pPr>
        <w:spacing w:after="150"/>
      </w:pPr>
      <w:r>
        <w:rPr>
          <w:b/>
          <w:bCs/>
          <w:color w:val="004061"/>
          <w:sz w:val="22"/>
          <w:szCs w:val="22"/>
        </w:rPr>
        <w:t xml:space="preserve">Presence check: </w:t>
      </w:r>
      <w:r>
        <w:rPr>
          <w:color w:val="3C3C3C"/>
          <w:sz w:val="22"/>
          <w:szCs w:val="22"/>
        </w:rPr>
        <w:t xml:space="preserve">A check that only confirms whether something is written down on the bill somewhere — not whether the number itself is correct.</w:t>
      </w:r>
    </w:p>
    <w:p>
      <w:pPr>
        <w:spacing w:after="150"/>
      </w:pPr>
      <w:r>
        <w:rPr>
          <w:b/>
          <w:bCs/>
          <w:color w:val="004061"/>
          <w:sz w:val="22"/>
          <w:szCs w:val="22"/>
        </w:rPr>
        <w:t xml:space="preserve">PASS / FAIL / REVIEW / SKIP: </w:t>
      </w:r>
      <w:r>
        <w:rPr>
          <w:color w:val="3C3C3C"/>
          <w:sz w:val="22"/>
          <w:szCs w:val="22"/>
        </w:rPr>
        <w:t xml:space="preserve">The four possible results for each check: PASS = found it, FAIL = genuinely missing, REVIEW = the tool can't be fully certain and a person should look, SKIP = this check doesn't apply to this particular bill.</w:t>
      </w:r>
    </w:p>
    <w:p>
      <w:pPr>
        <w:spacing w:after="150"/>
      </w:pPr>
      <w:r>
        <w:rPr>
          <w:b/>
          <w:bCs/>
          <w:color w:val="004061"/>
          <w:sz w:val="22"/>
          <w:szCs w:val="22"/>
        </w:rPr>
        <w:t xml:space="preserve">Label: </w:t>
      </w:r>
      <w:r>
        <w:rPr>
          <w:color w:val="3C3C3C"/>
          <w:sz w:val="22"/>
          <w:szCs w:val="22"/>
        </w:rPr>
        <w:t xml:space="preserve">The text that names a piece of information on a bill, e.g. "Account Number:" is the label for the account number that follows it.</w:t>
      </w:r>
    </w:p>
    <w:p>
      <w:pPr>
        <w:spacing w:after="150"/>
      </w:pPr>
      <w:r>
        <w:rPr>
          <w:b/>
          <w:bCs/>
          <w:color w:val="004061"/>
          <w:sz w:val="22"/>
          <w:szCs w:val="22"/>
        </w:rPr>
        <w:t xml:space="preserve">ESI ID: </w:t>
      </w:r>
      <w:r>
        <w:rPr>
          <w:color w:val="3C3C3C"/>
          <w:sz w:val="22"/>
          <w:szCs w:val="22"/>
        </w:rPr>
        <w:t xml:space="preserve">A unique 17-digit ID number (starting with "10") that identifies a specific service address in Texas's deregulated electricity system.</w:t>
      </w:r>
    </w:p>
    <w:p>
      <w:pPr>
        <w:spacing w:after="150"/>
      </w:pPr>
      <w:r>
        <w:rPr>
          <w:b/>
          <w:bCs/>
          <w:color w:val="004061"/>
          <w:sz w:val="22"/>
          <w:szCs w:val="22"/>
        </w:rPr>
        <w:t xml:space="preserve">Text extraction: </w:t>
      </w:r>
      <w:r>
        <w:rPr>
          <w:color w:val="3C3C3C"/>
          <w:sz w:val="22"/>
          <w:szCs w:val="22"/>
        </w:rPr>
        <w:t xml:space="preserve">The process of pulling all the readable text out of a PDF file, the same words a person would see if they opened and read it.</w:t>
      </w:r>
    </w:p>
    <w:p>
      <w:pPr>
        <w:spacing w:after="150"/>
      </w:pPr>
      <w:r>
        <w:rPr>
          <w:b/>
          <w:bCs/>
          <w:color w:val="004061"/>
          <w:sz w:val="22"/>
          <w:szCs w:val="22"/>
        </w:rPr>
        <w:t xml:space="preserve">Manifest: </w:t>
      </w:r>
      <w:r>
        <w:rPr>
          <w:color w:val="3C3C3C"/>
          <w:sz w:val="22"/>
          <w:szCs w:val="22"/>
        </w:rPr>
        <w:t xml:space="preserve">A reference list (a CSV file) that tells the tool the correct account type and utility territory for each bill file, used instead of guessing from the filename.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2026-08-20T13:20:04.539Z</dcterms:created>
  <dcterms:modified xsi:type="dcterms:W3CDTF">2026-08-20T13:20:04.540Z</dcterms:modified>
</cp:coreProperties>
</file>

<file path=docProps/custom.xml><?xml version="1.0" encoding="utf-8"?>
<Properties xmlns="http://schemas.openxmlformats.org/officeDocument/2006/custom-properties" xmlns:vt="http://schemas.openxmlformats.org/officeDocument/2006/docPropsVTypes"/>
</file>