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CBF" w14:textId="02CB15DC" w:rsidR="00BE0ADA" w:rsidRPr="000C65F8" w:rsidRDefault="000C65F8" w:rsidP="000C65F8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4"/>
          <w:b w:val="0"/>
          <w:bCs w:val="0"/>
          <w:color w:val="000000" w:themeColor="text1"/>
        </w:rPr>
      </w:pPr>
      <w:r w:rsidRPr="000C65F8">
        <w:rPr>
          <w:rStyle w:val="a4"/>
          <w:b w:val="0"/>
          <w:bCs w:val="0"/>
          <w:color w:val="000000" w:themeColor="text1"/>
        </w:rPr>
        <w:t>Distributed Shared White Board</w:t>
      </w:r>
      <w:r>
        <w:rPr>
          <w:rStyle w:val="a4"/>
          <w:b w:val="0"/>
          <w:bCs w:val="0"/>
          <w:color w:val="000000" w:themeColor="text1"/>
        </w:rPr>
        <w:t xml:space="preserve"> Report</w:t>
      </w:r>
    </w:p>
    <w:p w14:paraId="44BA7DA9" w14:textId="0D27D2E6" w:rsidR="00103A3B" w:rsidRPr="00BE0ADA" w:rsidRDefault="00103A3B" w:rsidP="00BE0ADA">
      <w:pPr>
        <w:pStyle w:val="a3"/>
        <w:shd w:val="clear" w:color="auto" w:fill="FFFFFF"/>
        <w:spacing w:before="180" w:beforeAutospacing="0" w:after="180" w:afterAutospacing="0"/>
        <w:rPr>
          <w:rStyle w:val="a4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a4"/>
          <w:b w:val="0"/>
          <w:bCs w:val="0"/>
          <w:color w:val="000000" w:themeColor="text1"/>
          <w:sz w:val="21"/>
          <w:szCs w:val="21"/>
        </w:rPr>
        <w:t>Author: Yvonne Tao</w:t>
      </w:r>
    </w:p>
    <w:p w14:paraId="417398A2" w14:textId="50014EF6" w:rsidR="00103A3B" w:rsidRPr="00BE0ADA" w:rsidRDefault="00103A3B" w:rsidP="00BE0ADA">
      <w:pPr>
        <w:pStyle w:val="a3"/>
        <w:shd w:val="clear" w:color="auto" w:fill="FFFFFF"/>
        <w:spacing w:before="180" w:beforeAutospacing="0" w:after="180" w:afterAutospacing="0"/>
        <w:rPr>
          <w:rStyle w:val="a4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a4"/>
          <w:b w:val="0"/>
          <w:bCs w:val="0"/>
          <w:color w:val="000000" w:themeColor="text1"/>
          <w:sz w:val="21"/>
          <w:szCs w:val="21"/>
        </w:rPr>
        <w:t>Student number: 1183577</w:t>
      </w:r>
    </w:p>
    <w:p w14:paraId="5D3F1705" w14:textId="2DBE64B3" w:rsidR="00872BA0" w:rsidRPr="00BE0ADA" w:rsidRDefault="00872BA0" w:rsidP="00BE0ADA">
      <w:pPr>
        <w:pStyle w:val="a3"/>
        <w:shd w:val="clear" w:color="auto" w:fill="FFFFFF"/>
        <w:spacing w:before="180" w:beforeAutospacing="0" w:after="180" w:afterAutospacing="0"/>
        <w:rPr>
          <w:rStyle w:val="a4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a4"/>
          <w:b w:val="0"/>
          <w:bCs w:val="0"/>
          <w:color w:val="000000" w:themeColor="text1"/>
          <w:sz w:val="21"/>
          <w:szCs w:val="21"/>
        </w:rPr>
        <w:t>Author:</w:t>
      </w:r>
      <w:r w:rsidR="008D2BC1">
        <w:rPr>
          <w:rStyle w:val="a4"/>
          <w:b w:val="0"/>
          <w:bCs w:val="0"/>
          <w:color w:val="000000" w:themeColor="text1"/>
          <w:sz w:val="21"/>
          <w:szCs w:val="21"/>
        </w:rPr>
        <w:t xml:space="preserve"> Haiyao Yan </w:t>
      </w:r>
    </w:p>
    <w:p w14:paraId="783108EB" w14:textId="4CDB38E8" w:rsidR="00872BA0" w:rsidRPr="00BE0ADA" w:rsidRDefault="00872BA0" w:rsidP="00BE0ADA">
      <w:pPr>
        <w:pStyle w:val="a3"/>
        <w:shd w:val="clear" w:color="auto" w:fill="FFFFFF"/>
        <w:spacing w:before="180" w:beforeAutospacing="0" w:after="180" w:afterAutospacing="0"/>
        <w:rPr>
          <w:rStyle w:val="a4"/>
          <w:b w:val="0"/>
          <w:bCs w:val="0"/>
          <w:color w:val="000000" w:themeColor="text1"/>
          <w:sz w:val="21"/>
          <w:szCs w:val="21"/>
        </w:rPr>
      </w:pPr>
      <w:r w:rsidRPr="00BE0ADA">
        <w:rPr>
          <w:rStyle w:val="a4"/>
          <w:b w:val="0"/>
          <w:bCs w:val="0"/>
          <w:color w:val="000000" w:themeColor="text1"/>
          <w:sz w:val="21"/>
          <w:szCs w:val="21"/>
        </w:rPr>
        <w:t xml:space="preserve">Student number: </w:t>
      </w:r>
      <w:r w:rsidR="008D2BC1">
        <w:rPr>
          <w:rStyle w:val="a4"/>
          <w:b w:val="0"/>
          <w:bCs w:val="0"/>
          <w:color w:val="000000" w:themeColor="text1"/>
          <w:sz w:val="21"/>
          <w:szCs w:val="21"/>
        </w:rPr>
        <w:t>1073969</w:t>
      </w:r>
    </w:p>
    <w:p w14:paraId="2423CE54" w14:textId="6B9808F9" w:rsidR="00B26FDF" w:rsidRDefault="00B26FDF" w:rsidP="00B87B6E">
      <w:pPr>
        <w:pStyle w:val="a3"/>
        <w:shd w:val="clear" w:color="auto" w:fill="FFFFFF"/>
        <w:tabs>
          <w:tab w:val="left" w:pos="4052"/>
        </w:tabs>
        <w:spacing w:before="180" w:beforeAutospacing="0" w:after="180" w:afterAutospacing="0" w:line="276" w:lineRule="auto"/>
        <w:rPr>
          <w:rStyle w:val="a4"/>
          <w:color w:val="000000" w:themeColor="text1"/>
        </w:rPr>
      </w:pPr>
      <w:r w:rsidRPr="00342439">
        <w:rPr>
          <w:rStyle w:val="a4"/>
          <w:color w:val="000000" w:themeColor="text1"/>
        </w:rPr>
        <w:t>System Architecture</w:t>
      </w:r>
      <w:r w:rsidR="00B87B6E">
        <w:rPr>
          <w:rStyle w:val="a4"/>
          <w:color w:val="000000" w:themeColor="text1"/>
        </w:rPr>
        <w:tab/>
      </w:r>
    </w:p>
    <w:p w14:paraId="76178D47" w14:textId="04D247D1" w:rsidR="00CA3715" w:rsidRDefault="005633FB" w:rsidP="00EB1715">
      <w:pPr>
        <w:pStyle w:val="a3"/>
        <w:shd w:val="clear" w:color="auto" w:fill="FFFFFF"/>
        <w:tabs>
          <w:tab w:val="left" w:pos="3583"/>
        </w:tabs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t xml:space="preserve">The following diagram </w:t>
      </w:r>
      <w:r w:rsidR="00F1706F">
        <w:rPr>
          <w:rStyle w:val="a4"/>
          <w:b w:val="0"/>
          <w:bCs w:val="0"/>
          <w:color w:val="000000" w:themeColor="text1"/>
        </w:rPr>
        <w:t>shows</w:t>
      </w:r>
      <w:r>
        <w:rPr>
          <w:rStyle w:val="a4"/>
          <w:b w:val="0"/>
          <w:bCs w:val="0"/>
          <w:color w:val="000000" w:themeColor="text1"/>
        </w:rPr>
        <w:t xml:space="preserve"> the general</w:t>
      </w:r>
      <w:r w:rsidR="00D41E6F">
        <w:rPr>
          <w:rStyle w:val="a4"/>
          <w:b w:val="0"/>
          <w:bCs w:val="0"/>
          <w:color w:val="000000" w:themeColor="text1"/>
        </w:rPr>
        <w:t xml:space="preserve"> architecture </w:t>
      </w:r>
      <w:r>
        <w:rPr>
          <w:rStyle w:val="a4"/>
          <w:b w:val="0"/>
          <w:bCs w:val="0"/>
          <w:color w:val="000000" w:themeColor="text1"/>
        </w:rPr>
        <w:t>of our</w:t>
      </w:r>
      <w:r w:rsidR="002B6F32">
        <w:rPr>
          <w:rStyle w:val="a4"/>
          <w:b w:val="0"/>
          <w:bCs w:val="0"/>
          <w:color w:val="000000" w:themeColor="text1"/>
        </w:rPr>
        <w:t xml:space="preserve"> d</w:t>
      </w:r>
      <w:r w:rsidR="002B6F32" w:rsidRPr="002B6F32">
        <w:rPr>
          <w:rStyle w:val="a4"/>
          <w:b w:val="0"/>
          <w:bCs w:val="0"/>
          <w:color w:val="000000" w:themeColor="text1"/>
        </w:rPr>
        <w:t>istributed</w:t>
      </w:r>
      <w:r w:rsidR="00D41E6F">
        <w:rPr>
          <w:rStyle w:val="a4"/>
          <w:b w:val="0"/>
          <w:bCs w:val="0"/>
          <w:color w:val="000000" w:themeColor="text1"/>
        </w:rPr>
        <w:t xml:space="preserve"> </w:t>
      </w:r>
      <w:r>
        <w:rPr>
          <w:rStyle w:val="a4"/>
          <w:b w:val="0"/>
          <w:bCs w:val="0"/>
          <w:color w:val="000000" w:themeColor="text1"/>
        </w:rPr>
        <w:t>s</w:t>
      </w:r>
      <w:r w:rsidR="00EB1715" w:rsidRPr="00EB1715">
        <w:rPr>
          <w:rStyle w:val="a4"/>
          <w:b w:val="0"/>
          <w:bCs w:val="0"/>
          <w:color w:val="000000" w:themeColor="text1"/>
        </w:rPr>
        <w:t>hared whiteboards</w:t>
      </w:r>
      <w:r w:rsidR="002B6F32">
        <w:rPr>
          <w:rStyle w:val="a4"/>
          <w:b w:val="0"/>
          <w:bCs w:val="0"/>
          <w:color w:val="000000" w:themeColor="text1"/>
        </w:rPr>
        <w:t xml:space="preserve">, which </w:t>
      </w:r>
      <w:r w:rsidR="00EB1715" w:rsidRPr="00EB1715">
        <w:rPr>
          <w:rStyle w:val="a4"/>
          <w:b w:val="0"/>
          <w:bCs w:val="0"/>
          <w:color w:val="000000" w:themeColor="text1"/>
        </w:rPr>
        <w:t>allow multiple users to draw simultaneously on a canvas.</w:t>
      </w:r>
      <w:r w:rsidR="00EB1715">
        <w:rPr>
          <w:rStyle w:val="a4"/>
          <w:b w:val="0"/>
          <w:bCs w:val="0"/>
          <w:color w:val="000000" w:themeColor="text1"/>
        </w:rPr>
        <w:tab/>
      </w:r>
    </w:p>
    <w:p w14:paraId="3B3E3985" w14:textId="77777777" w:rsidR="00D74F97" w:rsidRDefault="00D74F97" w:rsidP="006D2B9D">
      <w:pPr>
        <w:pStyle w:val="a3"/>
        <w:shd w:val="clear" w:color="auto" w:fill="FFFFFF"/>
        <w:spacing w:before="180" w:beforeAutospacing="0" w:after="180" w:afterAutospacing="0" w:line="276" w:lineRule="auto"/>
        <w:jc w:val="center"/>
        <w:rPr>
          <w:rStyle w:val="a4"/>
          <w:b w:val="0"/>
          <w:bCs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1F19A3" wp14:editId="02B2D7DE">
            <wp:extent cx="4232386" cy="40105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5" cy="40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2C63" w14:textId="4459A093" w:rsidR="006A43DC" w:rsidRPr="00842237" w:rsidRDefault="00CE06AD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>The main component contains</w:t>
      </w:r>
      <w:r w:rsidR="009859A5" w:rsidRPr="00842237">
        <w:rPr>
          <w:rStyle w:val="a4"/>
          <w:b w:val="0"/>
          <w:bCs w:val="0"/>
          <w:color w:val="000000" w:themeColor="text1"/>
        </w:rPr>
        <w:t xml:space="preserve">: </w:t>
      </w:r>
    </w:p>
    <w:p w14:paraId="3D7E8EC2" w14:textId="11C3F9D2" w:rsidR="006A43DC" w:rsidRPr="00842237" w:rsidRDefault="006A43DC" w:rsidP="006A43D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>A</w:t>
      </w:r>
      <w:r w:rsidR="00ED5EA3" w:rsidRPr="00842237">
        <w:rPr>
          <w:rStyle w:val="a4"/>
          <w:b w:val="0"/>
          <w:bCs w:val="0"/>
          <w:color w:val="000000" w:themeColor="text1"/>
        </w:rPr>
        <w:t xml:space="preserve"> central server</w:t>
      </w:r>
      <w:r w:rsidR="000078F4" w:rsidRPr="00842237">
        <w:rPr>
          <w:rStyle w:val="a4"/>
          <w:b w:val="0"/>
          <w:bCs w:val="0"/>
          <w:color w:val="000000" w:themeColor="text1"/>
        </w:rPr>
        <w:t xml:space="preserve"> that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006483" w:rsidRPr="00842237">
        <w:rPr>
          <w:rStyle w:val="a4"/>
          <w:b w:val="0"/>
          <w:bCs w:val="0"/>
          <w:color w:val="000000" w:themeColor="text1"/>
        </w:rPr>
        <w:t>manages all the system state</w:t>
      </w:r>
      <w:r w:rsidR="006B1BF2" w:rsidRPr="00842237">
        <w:rPr>
          <w:rStyle w:val="a4"/>
          <w:b w:val="0"/>
          <w:bCs w:val="0"/>
          <w:color w:val="000000" w:themeColor="text1"/>
        </w:rPr>
        <w:t xml:space="preserve">. </w:t>
      </w:r>
      <w:r w:rsidR="00D42FB3" w:rsidRPr="00842237">
        <w:rPr>
          <w:rStyle w:val="a4"/>
          <w:b w:val="0"/>
          <w:bCs w:val="0"/>
          <w:color w:val="000000" w:themeColor="text1"/>
        </w:rPr>
        <w:t>The server</w:t>
      </w:r>
      <w:r w:rsidR="006B1BF2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D42FB3" w:rsidRPr="00842237">
        <w:rPr>
          <w:rStyle w:val="a4"/>
          <w:b w:val="0"/>
          <w:bCs w:val="0"/>
          <w:color w:val="000000" w:themeColor="text1"/>
        </w:rPr>
        <w:t xml:space="preserve">keeps three lists (user list, object list and chat list), </w:t>
      </w:r>
      <w:r w:rsidR="009859A5" w:rsidRPr="00842237">
        <w:rPr>
          <w:rStyle w:val="a4"/>
          <w:b w:val="0"/>
          <w:bCs w:val="0"/>
          <w:color w:val="000000" w:themeColor="text1"/>
        </w:rPr>
        <w:t xml:space="preserve">and </w:t>
      </w:r>
      <w:r w:rsidR="00D42FB3" w:rsidRPr="00842237">
        <w:rPr>
          <w:rStyle w:val="a4"/>
          <w:b w:val="0"/>
          <w:bCs w:val="0"/>
          <w:color w:val="000000" w:themeColor="text1"/>
        </w:rPr>
        <w:t>keep them</w:t>
      </w:r>
      <w:r w:rsidR="001B073E" w:rsidRPr="00842237">
        <w:rPr>
          <w:rStyle w:val="a4"/>
          <w:b w:val="0"/>
          <w:bCs w:val="0"/>
          <w:color w:val="000000" w:themeColor="text1"/>
        </w:rPr>
        <w:t xml:space="preserve"> up to date with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6B1BF2" w:rsidRPr="00842237">
        <w:rPr>
          <w:rStyle w:val="a4"/>
          <w:b w:val="0"/>
          <w:bCs w:val="0"/>
          <w:color w:val="000000" w:themeColor="text1"/>
        </w:rPr>
        <w:t xml:space="preserve">every </w:t>
      </w:r>
      <w:r w:rsidR="001B073E" w:rsidRPr="00842237">
        <w:rPr>
          <w:rStyle w:val="a4"/>
          <w:b w:val="0"/>
          <w:bCs w:val="0"/>
          <w:color w:val="000000" w:themeColor="text1"/>
        </w:rPr>
        <w:t xml:space="preserve">client 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changes </w:t>
      </w:r>
      <w:r w:rsidRPr="00842237">
        <w:rPr>
          <w:rStyle w:val="a4"/>
          <w:b w:val="0"/>
          <w:bCs w:val="0"/>
          <w:color w:val="000000" w:themeColor="text1"/>
        </w:rPr>
        <w:t>so that it can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1B073E" w:rsidRPr="00842237">
        <w:rPr>
          <w:rStyle w:val="a4"/>
          <w:b w:val="0"/>
          <w:bCs w:val="0"/>
          <w:color w:val="000000" w:themeColor="text1"/>
        </w:rPr>
        <w:t>broadcast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D97CF5" w:rsidRPr="00842237">
        <w:rPr>
          <w:rStyle w:val="a4"/>
          <w:b w:val="0"/>
          <w:bCs w:val="0"/>
          <w:color w:val="000000" w:themeColor="text1"/>
        </w:rPr>
        <w:t xml:space="preserve">any changes </w:t>
      </w:r>
      <w:r w:rsidR="002F0CA9" w:rsidRPr="00842237">
        <w:rPr>
          <w:rStyle w:val="a4"/>
          <w:b w:val="0"/>
          <w:bCs w:val="0"/>
          <w:color w:val="000000" w:themeColor="text1"/>
        </w:rPr>
        <w:t xml:space="preserve">to all </w:t>
      </w:r>
      <w:r w:rsidR="006B1BF2" w:rsidRPr="00842237">
        <w:rPr>
          <w:rStyle w:val="a4"/>
          <w:b w:val="0"/>
          <w:bCs w:val="0"/>
          <w:color w:val="000000" w:themeColor="text1"/>
        </w:rPr>
        <w:t xml:space="preserve">other </w:t>
      </w:r>
      <w:r w:rsidR="002F0CA9" w:rsidRPr="00842237">
        <w:rPr>
          <w:rStyle w:val="a4"/>
          <w:b w:val="0"/>
          <w:bCs w:val="0"/>
          <w:color w:val="000000" w:themeColor="text1"/>
        </w:rPr>
        <w:t>users</w:t>
      </w:r>
      <w:r w:rsidR="006B1BF2" w:rsidRPr="00842237">
        <w:rPr>
          <w:rStyle w:val="a4"/>
          <w:b w:val="0"/>
          <w:bCs w:val="0"/>
          <w:color w:val="000000" w:themeColor="text1"/>
        </w:rPr>
        <w:t>.</w:t>
      </w:r>
    </w:p>
    <w:p w14:paraId="3F494C81" w14:textId="5F1D286D" w:rsidR="007266C4" w:rsidRPr="00842237" w:rsidRDefault="006A43DC" w:rsidP="007266C4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>U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ser who </w:t>
      </w:r>
      <w:r w:rsidR="007266C4" w:rsidRPr="00842237">
        <w:rPr>
          <w:rStyle w:val="a4"/>
          <w:b w:val="0"/>
          <w:bCs w:val="0"/>
          <w:color w:val="000000" w:themeColor="text1"/>
        </w:rPr>
        <w:t>require</w:t>
      </w:r>
      <w:r w:rsidR="0003446B" w:rsidRPr="00842237">
        <w:rPr>
          <w:rStyle w:val="a4"/>
          <w:b w:val="0"/>
          <w:bCs w:val="0"/>
          <w:color w:val="000000" w:themeColor="text1"/>
        </w:rPr>
        <w:t>s</w:t>
      </w:r>
      <w:r w:rsidR="007266C4" w:rsidRPr="00842237">
        <w:rPr>
          <w:rStyle w:val="a4"/>
          <w:b w:val="0"/>
          <w:bCs w:val="0"/>
          <w:color w:val="000000" w:themeColor="text1"/>
        </w:rPr>
        <w:t xml:space="preserve"> manager’s approval to join the white board, afterward being able to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 draw</w:t>
      </w:r>
      <w:r w:rsidR="006B1BF2" w:rsidRPr="00842237">
        <w:rPr>
          <w:rStyle w:val="a4"/>
          <w:b w:val="0"/>
          <w:bCs w:val="0"/>
          <w:color w:val="000000" w:themeColor="text1"/>
        </w:rPr>
        <w:t xml:space="preserve"> shapes</w:t>
      </w:r>
      <w:r w:rsidR="009859A5" w:rsidRPr="00842237">
        <w:rPr>
          <w:rStyle w:val="a4"/>
          <w:b w:val="0"/>
          <w:bCs w:val="0"/>
          <w:color w:val="000000" w:themeColor="text1"/>
        </w:rPr>
        <w:t xml:space="preserve"> on to the white board,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 and send messages</w:t>
      </w:r>
      <w:r w:rsidR="009859A5" w:rsidRPr="00842237">
        <w:rPr>
          <w:rStyle w:val="a4"/>
          <w:b w:val="0"/>
          <w:bCs w:val="0"/>
          <w:color w:val="000000" w:themeColor="text1"/>
        </w:rPr>
        <w:t xml:space="preserve"> to chat</w:t>
      </w:r>
      <w:r w:rsidR="009220DA" w:rsidRPr="00842237">
        <w:rPr>
          <w:rStyle w:val="a4"/>
          <w:b w:val="0"/>
          <w:bCs w:val="0"/>
          <w:color w:val="000000" w:themeColor="text1"/>
        </w:rPr>
        <w:t xml:space="preserve"> window</w:t>
      </w:r>
      <w:r w:rsidR="009859A5" w:rsidRPr="00842237">
        <w:rPr>
          <w:rStyle w:val="a4"/>
          <w:b w:val="0"/>
          <w:bCs w:val="0"/>
          <w:color w:val="000000" w:themeColor="text1"/>
        </w:rPr>
        <w:t>,</w:t>
      </w:r>
      <w:r w:rsidR="007266C4" w:rsidRPr="00842237">
        <w:rPr>
          <w:rStyle w:val="a4"/>
          <w:b w:val="0"/>
          <w:bCs w:val="0"/>
          <w:color w:val="000000" w:themeColor="text1"/>
        </w:rPr>
        <w:t xml:space="preserve"> and choose to leave the Application.</w:t>
      </w:r>
    </w:p>
    <w:p w14:paraId="4E081887" w14:textId="5EC61C0D" w:rsidR="00CE06AD" w:rsidRPr="00842237" w:rsidRDefault="006A43DC" w:rsidP="006A43D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>A</w:t>
      </w:r>
      <w:r w:rsidR="000078F4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white board </w:t>
      </w:r>
      <w:r w:rsidR="000078F4" w:rsidRPr="00842237">
        <w:rPr>
          <w:rStyle w:val="a4"/>
          <w:b w:val="0"/>
          <w:bCs w:val="0"/>
          <w:color w:val="000000" w:themeColor="text1"/>
        </w:rPr>
        <w:t>manager</w:t>
      </w:r>
      <w:r w:rsidR="00DF5B0D" w:rsidRPr="00842237">
        <w:rPr>
          <w:rStyle w:val="a4"/>
          <w:b w:val="0"/>
          <w:bCs w:val="0"/>
          <w:color w:val="000000" w:themeColor="text1"/>
        </w:rPr>
        <w:t xml:space="preserve"> who</w:t>
      </w:r>
      <w:r w:rsidR="000078F4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has </w:t>
      </w:r>
      <w:r w:rsidR="008867D7" w:rsidRPr="00842237">
        <w:rPr>
          <w:rStyle w:val="a4"/>
          <w:b w:val="0"/>
          <w:bCs w:val="0"/>
          <w:color w:val="000000" w:themeColor="text1"/>
        </w:rPr>
        <w:t xml:space="preserve">all the </w:t>
      </w:r>
      <w:r w:rsidR="009220DA" w:rsidRPr="00842237">
        <w:rPr>
          <w:rStyle w:val="a4"/>
          <w:b w:val="0"/>
          <w:bCs w:val="0"/>
          <w:color w:val="000000" w:themeColor="text1"/>
        </w:rPr>
        <w:t xml:space="preserve">ability </w:t>
      </w:r>
      <w:r w:rsidR="008867D7" w:rsidRPr="00842237">
        <w:rPr>
          <w:rStyle w:val="a4"/>
          <w:b w:val="0"/>
          <w:bCs w:val="0"/>
          <w:color w:val="000000" w:themeColor="text1"/>
        </w:rPr>
        <w:t xml:space="preserve">as a </w:t>
      </w:r>
      <w:r w:rsidR="0003446B" w:rsidRPr="00842237">
        <w:rPr>
          <w:rStyle w:val="a4"/>
          <w:b w:val="0"/>
          <w:bCs w:val="0"/>
          <w:color w:val="000000" w:themeColor="text1"/>
        </w:rPr>
        <w:t xml:space="preserve">normal </w:t>
      </w:r>
      <w:r w:rsidR="008867D7" w:rsidRPr="00842237">
        <w:rPr>
          <w:rStyle w:val="a4"/>
          <w:b w:val="0"/>
          <w:bCs w:val="0"/>
          <w:color w:val="000000" w:themeColor="text1"/>
        </w:rPr>
        <w:t>user</w:t>
      </w:r>
      <w:r w:rsidR="009220DA" w:rsidRPr="00842237">
        <w:rPr>
          <w:rStyle w:val="a4"/>
          <w:b w:val="0"/>
          <w:bCs w:val="0"/>
          <w:color w:val="000000" w:themeColor="text1"/>
        </w:rPr>
        <w:t>,</w:t>
      </w:r>
      <w:r w:rsidR="008867D7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9220DA" w:rsidRPr="00842237">
        <w:rPr>
          <w:rStyle w:val="a4"/>
          <w:b w:val="0"/>
          <w:bCs w:val="0"/>
          <w:color w:val="000000" w:themeColor="text1"/>
        </w:rPr>
        <w:t>plus</w:t>
      </w:r>
      <w:r w:rsidR="008867D7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03446B" w:rsidRPr="00842237">
        <w:rPr>
          <w:rStyle w:val="a4"/>
          <w:b w:val="0"/>
          <w:bCs w:val="0"/>
          <w:color w:val="000000" w:themeColor="text1"/>
        </w:rPr>
        <w:t>a few</w:t>
      </w:r>
      <w:r w:rsidR="008867D7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higher </w:t>
      </w:r>
      <w:r w:rsidR="008867D7" w:rsidRPr="00842237">
        <w:rPr>
          <w:rStyle w:val="a4"/>
          <w:b w:val="0"/>
          <w:bCs w:val="0"/>
          <w:color w:val="000000" w:themeColor="text1"/>
        </w:rPr>
        <w:t>privileges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 such as </w:t>
      </w:r>
      <w:r w:rsidR="0003446B" w:rsidRPr="00842237">
        <w:rPr>
          <w:rStyle w:val="a4"/>
          <w:b w:val="0"/>
          <w:bCs w:val="0"/>
          <w:color w:val="000000" w:themeColor="text1"/>
        </w:rPr>
        <w:t>k</w:t>
      </w:r>
      <w:r w:rsidR="00CB4D7D" w:rsidRPr="00842237">
        <w:rPr>
          <w:rStyle w:val="a4"/>
          <w:b w:val="0"/>
          <w:bCs w:val="0"/>
          <w:color w:val="000000" w:themeColor="text1"/>
        </w:rPr>
        <w:t>ick</w:t>
      </w:r>
      <w:r w:rsidR="0003446B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CB4D7D" w:rsidRPr="00842237">
        <w:rPr>
          <w:rStyle w:val="a4"/>
          <w:b w:val="0"/>
          <w:bCs w:val="0"/>
          <w:color w:val="000000" w:themeColor="text1"/>
        </w:rPr>
        <w:t>out user, open</w:t>
      </w:r>
      <w:r w:rsidR="0003446B" w:rsidRPr="00842237">
        <w:rPr>
          <w:rStyle w:val="a4"/>
          <w:b w:val="0"/>
          <w:bCs w:val="0"/>
          <w:color w:val="000000" w:themeColor="text1"/>
        </w:rPr>
        <w:t xml:space="preserve"> a new white board</w:t>
      </w:r>
      <w:r w:rsidR="00F1706F" w:rsidRPr="00842237">
        <w:rPr>
          <w:rStyle w:val="a4"/>
          <w:b w:val="0"/>
          <w:bCs w:val="0"/>
          <w:color w:val="000000" w:themeColor="text1"/>
        </w:rPr>
        <w:t xml:space="preserve">, </w:t>
      </w:r>
      <w:r w:rsidR="009220DA" w:rsidRPr="00842237">
        <w:rPr>
          <w:rStyle w:val="a4"/>
          <w:b w:val="0"/>
          <w:bCs w:val="0"/>
          <w:color w:val="000000" w:themeColor="text1"/>
        </w:rPr>
        <w:t>reload</w:t>
      </w:r>
      <w:r w:rsidR="0003446B" w:rsidRPr="00842237">
        <w:rPr>
          <w:rStyle w:val="a4"/>
          <w:b w:val="0"/>
          <w:bCs w:val="0"/>
          <w:color w:val="000000" w:themeColor="text1"/>
        </w:rPr>
        <w:t xml:space="preserve"> a saved</w:t>
      </w:r>
      <w:r w:rsidR="00CB4D7D" w:rsidRPr="00842237">
        <w:rPr>
          <w:rStyle w:val="a4"/>
          <w:b w:val="0"/>
          <w:bCs w:val="0"/>
          <w:color w:val="000000" w:themeColor="text1"/>
        </w:rPr>
        <w:t xml:space="preserve"> white board</w:t>
      </w:r>
      <w:r w:rsidR="0003446B" w:rsidRPr="00842237">
        <w:rPr>
          <w:rStyle w:val="a4"/>
          <w:b w:val="0"/>
          <w:bCs w:val="0"/>
          <w:color w:val="000000" w:themeColor="text1"/>
        </w:rPr>
        <w:t xml:space="preserve"> and terminate the application for all users</w:t>
      </w:r>
      <w:r w:rsidR="00CB4D7D" w:rsidRPr="00842237">
        <w:rPr>
          <w:rStyle w:val="a4"/>
          <w:b w:val="0"/>
          <w:bCs w:val="0"/>
          <w:color w:val="000000" w:themeColor="text1"/>
        </w:rPr>
        <w:t>.</w:t>
      </w:r>
    </w:p>
    <w:p w14:paraId="340BB2CB" w14:textId="3740BE5B" w:rsidR="00B63EB3" w:rsidRPr="00842237" w:rsidRDefault="00B63EB3" w:rsidP="00B63EB3">
      <w:pPr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lastRenderedPageBreak/>
        <w:t xml:space="preserve">This </w:t>
      </w:r>
      <w:r w:rsidR="00625E19" w:rsidRPr="00842237">
        <w:rPr>
          <w:rStyle w:val="a4"/>
          <w:b w:val="0"/>
          <w:bCs w:val="0"/>
          <w:color w:val="000000" w:themeColor="text1"/>
        </w:rPr>
        <w:t>architecture connects</w:t>
      </w:r>
      <w:r w:rsidRPr="00842237">
        <w:rPr>
          <w:rStyle w:val="a4"/>
          <w:b w:val="0"/>
          <w:bCs w:val="0"/>
          <w:color w:val="000000" w:themeColor="text1"/>
        </w:rPr>
        <w:t xml:space="preserve"> </w:t>
      </w:r>
      <w:r w:rsidR="00B07CD3" w:rsidRPr="00842237">
        <w:rPr>
          <w:rStyle w:val="a4"/>
          <w:b w:val="0"/>
          <w:bCs w:val="0"/>
          <w:color w:val="000000" w:themeColor="text1"/>
        </w:rPr>
        <w:t xml:space="preserve">all </w:t>
      </w:r>
      <w:r w:rsidRPr="00842237">
        <w:rPr>
          <w:rStyle w:val="a4"/>
          <w:b w:val="0"/>
          <w:bCs w:val="0"/>
          <w:color w:val="000000" w:themeColor="text1"/>
        </w:rPr>
        <w:t>client nodes directly to a central server</w:t>
      </w:r>
      <w:r w:rsidR="00B07CD3" w:rsidRPr="00842237">
        <w:rPr>
          <w:rStyle w:val="a4"/>
          <w:b w:val="0"/>
          <w:bCs w:val="0"/>
          <w:color w:val="000000" w:themeColor="text1"/>
        </w:rPr>
        <w:t xml:space="preserve">, </w:t>
      </w:r>
      <w:r w:rsidR="00332F85" w:rsidRPr="00842237">
        <w:rPr>
          <w:rStyle w:val="a4"/>
          <w:b w:val="0"/>
          <w:bCs w:val="0"/>
          <w:color w:val="000000" w:themeColor="text1"/>
        </w:rPr>
        <w:t>who</w:t>
      </w:r>
      <w:r w:rsidR="00B07CD3" w:rsidRPr="00842237">
        <w:rPr>
          <w:rStyle w:val="a4"/>
          <w:b w:val="0"/>
          <w:bCs w:val="0"/>
          <w:color w:val="000000" w:themeColor="text1"/>
        </w:rPr>
        <w:t xml:space="preserve"> will </w:t>
      </w:r>
      <w:r w:rsidR="00842237" w:rsidRPr="00842237">
        <w:rPr>
          <w:rStyle w:val="a4"/>
          <w:b w:val="0"/>
          <w:bCs w:val="0"/>
          <w:color w:val="000000" w:themeColor="text1"/>
        </w:rPr>
        <w:t>broadcast any updates it receives</w:t>
      </w:r>
      <w:r w:rsidR="00B07CD3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842237" w:rsidRPr="00842237">
        <w:rPr>
          <w:rStyle w:val="a4"/>
          <w:b w:val="0"/>
          <w:bCs w:val="0"/>
          <w:color w:val="000000" w:themeColor="text1"/>
        </w:rPr>
        <w:t>to all clients</w:t>
      </w:r>
      <w:r w:rsidRPr="00842237">
        <w:rPr>
          <w:rStyle w:val="a4"/>
          <w:b w:val="0"/>
          <w:bCs w:val="0"/>
          <w:color w:val="000000" w:themeColor="text1"/>
        </w:rPr>
        <w:t>. </w:t>
      </w:r>
    </w:p>
    <w:p w14:paraId="6ED59EBD" w14:textId="683C5ABB" w:rsidR="004E2F30" w:rsidRPr="00842237" w:rsidRDefault="00B8678B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 xml:space="preserve">Considering the high demand on </w:t>
      </w:r>
      <w:r w:rsidR="00791EC5" w:rsidRPr="00842237">
        <w:rPr>
          <w:rStyle w:val="a4"/>
          <w:b w:val="0"/>
          <w:bCs w:val="0"/>
          <w:color w:val="000000" w:themeColor="text1"/>
        </w:rPr>
        <w:t xml:space="preserve">concurrency and consistency </w:t>
      </w:r>
      <w:r w:rsidR="00B57D74" w:rsidRPr="00842237">
        <w:rPr>
          <w:rStyle w:val="a4"/>
          <w:b w:val="0"/>
          <w:bCs w:val="0"/>
          <w:color w:val="000000" w:themeColor="text1"/>
        </w:rPr>
        <w:t>of white board application</w:t>
      </w:r>
      <w:r w:rsidR="00791EC5" w:rsidRPr="00842237">
        <w:rPr>
          <w:rStyle w:val="a4"/>
          <w:b w:val="0"/>
          <w:bCs w:val="0"/>
          <w:color w:val="000000" w:themeColor="text1"/>
        </w:rPr>
        <w:t xml:space="preserve">, </w:t>
      </w:r>
      <w:r w:rsidR="00601FFE" w:rsidRPr="00842237">
        <w:rPr>
          <w:rStyle w:val="a4"/>
          <w:b w:val="0"/>
          <w:bCs w:val="0"/>
          <w:color w:val="000000" w:themeColor="text1"/>
        </w:rPr>
        <w:t>the</w:t>
      </w:r>
      <w:r w:rsidR="00B91405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353247" w:rsidRPr="00842237">
        <w:rPr>
          <w:rStyle w:val="a4"/>
          <w:b w:val="0"/>
          <w:bCs w:val="0"/>
          <w:color w:val="000000" w:themeColor="text1"/>
        </w:rPr>
        <w:t>choice</w:t>
      </w:r>
      <w:r w:rsidR="00B91405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BD1AAA" w:rsidRPr="00842237">
        <w:rPr>
          <w:rStyle w:val="a4"/>
          <w:b w:val="0"/>
          <w:bCs w:val="0"/>
          <w:color w:val="000000" w:themeColor="text1"/>
        </w:rPr>
        <w:t xml:space="preserve">of using </w:t>
      </w:r>
      <w:r w:rsidR="00F975A4" w:rsidRPr="00842237">
        <w:rPr>
          <w:rStyle w:val="a4"/>
          <w:b w:val="0"/>
          <w:bCs w:val="0"/>
          <w:color w:val="000000" w:themeColor="text1"/>
        </w:rPr>
        <w:t xml:space="preserve">a single central server </w:t>
      </w:r>
      <w:r w:rsidR="00B91405" w:rsidRPr="00842237">
        <w:rPr>
          <w:rStyle w:val="a4"/>
          <w:b w:val="0"/>
          <w:bCs w:val="0"/>
          <w:color w:val="000000" w:themeColor="text1"/>
        </w:rPr>
        <w:t xml:space="preserve">will </w:t>
      </w:r>
      <w:r w:rsidR="00BD1AAA" w:rsidRPr="00842237">
        <w:rPr>
          <w:rStyle w:val="a4"/>
          <w:b w:val="0"/>
          <w:bCs w:val="0"/>
          <w:color w:val="000000" w:themeColor="text1"/>
        </w:rPr>
        <w:t xml:space="preserve">make sure </w:t>
      </w:r>
      <w:r w:rsidR="008A5028" w:rsidRPr="00842237">
        <w:rPr>
          <w:rStyle w:val="a4"/>
          <w:b w:val="0"/>
          <w:bCs w:val="0"/>
          <w:color w:val="000000" w:themeColor="text1"/>
        </w:rPr>
        <w:t>all</w:t>
      </w:r>
      <w:r w:rsidR="00BD1AAA" w:rsidRPr="00842237">
        <w:rPr>
          <w:rStyle w:val="a4"/>
          <w:b w:val="0"/>
          <w:bCs w:val="0"/>
          <w:color w:val="000000" w:themeColor="text1"/>
        </w:rPr>
        <w:t xml:space="preserve"> user</w:t>
      </w:r>
      <w:r w:rsidR="008A5028" w:rsidRPr="00842237">
        <w:rPr>
          <w:rStyle w:val="a4"/>
          <w:b w:val="0"/>
          <w:bCs w:val="0"/>
          <w:color w:val="000000" w:themeColor="text1"/>
        </w:rPr>
        <w:t>s</w:t>
      </w:r>
      <w:r w:rsidR="00BD1AAA" w:rsidRPr="00842237">
        <w:rPr>
          <w:rStyle w:val="a4"/>
          <w:b w:val="0"/>
          <w:bCs w:val="0"/>
          <w:color w:val="000000" w:themeColor="text1"/>
        </w:rPr>
        <w:t xml:space="preserve"> </w:t>
      </w:r>
      <w:r w:rsidR="008A5028" w:rsidRPr="00842237">
        <w:rPr>
          <w:rStyle w:val="a4"/>
          <w:b w:val="0"/>
          <w:bCs w:val="0"/>
          <w:color w:val="000000" w:themeColor="text1"/>
        </w:rPr>
        <w:t>are</w:t>
      </w:r>
      <w:r w:rsidR="00C1311B" w:rsidRPr="00842237">
        <w:rPr>
          <w:rStyle w:val="a4"/>
          <w:b w:val="0"/>
          <w:bCs w:val="0"/>
          <w:color w:val="000000" w:themeColor="text1"/>
        </w:rPr>
        <w:t xml:space="preserve"> drawing </w:t>
      </w:r>
      <w:r w:rsidR="004A3EEE" w:rsidRPr="00842237">
        <w:rPr>
          <w:rStyle w:val="a4"/>
          <w:b w:val="0"/>
          <w:bCs w:val="0"/>
          <w:color w:val="000000" w:themeColor="text1"/>
        </w:rPr>
        <w:t>on</w:t>
      </w:r>
      <w:r w:rsidR="00C1311B" w:rsidRPr="00842237">
        <w:rPr>
          <w:rStyle w:val="a4"/>
          <w:b w:val="0"/>
          <w:bCs w:val="0"/>
          <w:color w:val="000000" w:themeColor="text1"/>
        </w:rPr>
        <w:t xml:space="preserve"> the same </w:t>
      </w:r>
      <w:r w:rsidR="00772A0F" w:rsidRPr="00842237">
        <w:rPr>
          <w:rStyle w:val="a4"/>
          <w:b w:val="0"/>
          <w:bCs w:val="0"/>
          <w:color w:val="000000" w:themeColor="text1"/>
        </w:rPr>
        <w:t>white board</w:t>
      </w:r>
      <w:r w:rsidR="00BD1AAA" w:rsidRPr="00842237">
        <w:rPr>
          <w:rStyle w:val="a4"/>
          <w:b w:val="0"/>
          <w:bCs w:val="0"/>
          <w:color w:val="000000" w:themeColor="text1"/>
        </w:rPr>
        <w:t xml:space="preserve"> as there is only one source of truth.</w:t>
      </w:r>
      <w:r w:rsidR="008A5028" w:rsidRPr="00842237">
        <w:rPr>
          <w:rStyle w:val="a4"/>
          <w:b w:val="0"/>
          <w:bCs w:val="0"/>
          <w:color w:val="000000" w:themeColor="text1"/>
        </w:rPr>
        <w:t xml:space="preserve"> Besides, </w:t>
      </w:r>
      <w:r w:rsidR="00552EC9" w:rsidRPr="00842237">
        <w:rPr>
          <w:rStyle w:val="a4"/>
          <w:b w:val="0"/>
          <w:bCs w:val="0"/>
          <w:color w:val="000000" w:themeColor="text1"/>
        </w:rPr>
        <w:t xml:space="preserve">users will have better experience </w:t>
      </w:r>
      <w:r w:rsidR="00701B17" w:rsidRPr="00842237">
        <w:rPr>
          <w:rStyle w:val="a4"/>
          <w:b w:val="0"/>
          <w:bCs w:val="0"/>
          <w:color w:val="000000" w:themeColor="text1"/>
        </w:rPr>
        <w:t>with</w:t>
      </w:r>
      <w:r w:rsidR="00D850D8" w:rsidRPr="00842237">
        <w:rPr>
          <w:rStyle w:val="a4"/>
          <w:b w:val="0"/>
          <w:bCs w:val="0"/>
          <w:color w:val="000000" w:themeColor="text1"/>
        </w:rPr>
        <w:t xml:space="preserve"> less </w:t>
      </w:r>
      <w:r w:rsidR="00A352DA" w:rsidRPr="00842237">
        <w:rPr>
          <w:rStyle w:val="a4"/>
          <w:b w:val="0"/>
          <w:bCs w:val="0"/>
          <w:color w:val="000000" w:themeColor="text1"/>
        </w:rPr>
        <w:t xml:space="preserve">latency </w:t>
      </w:r>
      <w:r w:rsidR="00D850D8" w:rsidRPr="00842237">
        <w:rPr>
          <w:rStyle w:val="a4"/>
          <w:rFonts w:hint="eastAsia"/>
          <w:b w:val="0"/>
          <w:bCs w:val="0"/>
          <w:color w:val="000000" w:themeColor="text1"/>
        </w:rPr>
        <w:t>t</w:t>
      </w:r>
      <w:r w:rsidR="00D850D8" w:rsidRPr="00842237">
        <w:rPr>
          <w:rStyle w:val="a4"/>
          <w:b w:val="0"/>
          <w:bCs w:val="0"/>
          <w:color w:val="000000" w:themeColor="text1"/>
        </w:rPr>
        <w:t>ime for any remote update from other users</w:t>
      </w:r>
      <w:r w:rsidR="00701B17" w:rsidRPr="00842237">
        <w:rPr>
          <w:rStyle w:val="a4"/>
          <w:b w:val="0"/>
          <w:bCs w:val="0"/>
          <w:color w:val="000000" w:themeColor="text1"/>
        </w:rPr>
        <w:t>.</w:t>
      </w:r>
      <w:r w:rsidR="00353247" w:rsidRPr="00842237">
        <w:rPr>
          <w:rStyle w:val="a4"/>
          <w:b w:val="0"/>
          <w:bCs w:val="0"/>
          <w:color w:val="000000" w:themeColor="text1"/>
        </w:rPr>
        <w:t xml:space="preserve"> </w:t>
      </w:r>
    </w:p>
    <w:p w14:paraId="08C3EDA7" w14:textId="6E44104C" w:rsidR="00F1706F" w:rsidRPr="00842237" w:rsidRDefault="002C4BFF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 w:rsidRPr="00842237">
        <w:rPr>
          <w:rStyle w:val="a4"/>
          <w:b w:val="0"/>
          <w:bCs w:val="0"/>
          <w:color w:val="000000" w:themeColor="text1"/>
        </w:rPr>
        <w:t>One of the d</w:t>
      </w:r>
      <w:r w:rsidR="004E2F30" w:rsidRPr="00842237">
        <w:rPr>
          <w:rStyle w:val="a4"/>
          <w:b w:val="0"/>
          <w:bCs w:val="0"/>
          <w:color w:val="000000" w:themeColor="text1"/>
        </w:rPr>
        <w:t xml:space="preserve">isadvantages </w:t>
      </w:r>
      <w:r w:rsidRPr="00842237">
        <w:rPr>
          <w:rStyle w:val="a4"/>
          <w:b w:val="0"/>
          <w:bCs w:val="0"/>
          <w:color w:val="000000" w:themeColor="text1"/>
        </w:rPr>
        <w:t>of such design, however, is its</w:t>
      </w:r>
      <w:r w:rsidR="00870C7F">
        <w:rPr>
          <w:rStyle w:val="a4"/>
          <w:b w:val="0"/>
          <w:bCs w:val="0"/>
          <w:color w:val="000000" w:themeColor="text1"/>
        </w:rPr>
        <w:t xml:space="preserve"> </w:t>
      </w:r>
      <w:r w:rsidR="004A25F8">
        <w:rPr>
          <w:rStyle w:val="a4"/>
          <w:b w:val="0"/>
          <w:bCs w:val="0"/>
          <w:color w:val="000000" w:themeColor="text1"/>
        </w:rPr>
        <w:t>inability to s</w:t>
      </w:r>
      <w:r w:rsidR="00870C7F" w:rsidRPr="00870C7F">
        <w:rPr>
          <w:rStyle w:val="a4"/>
          <w:b w:val="0"/>
          <w:bCs w:val="0"/>
          <w:color w:val="000000" w:themeColor="text1"/>
        </w:rPr>
        <w:t>cal</w:t>
      </w:r>
      <w:r w:rsidR="004A25F8">
        <w:rPr>
          <w:rStyle w:val="a4"/>
          <w:b w:val="0"/>
          <w:bCs w:val="0"/>
          <w:color w:val="000000" w:themeColor="text1"/>
        </w:rPr>
        <w:t>e</w:t>
      </w:r>
      <w:r w:rsidR="00BC1E30">
        <w:rPr>
          <w:rStyle w:val="a4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a4"/>
          <w:b w:val="0"/>
          <w:bCs w:val="0"/>
          <w:color w:val="000000" w:themeColor="text1"/>
        </w:rPr>
        <w:t>after a certain limit</w:t>
      </w:r>
      <w:r w:rsidR="00BC1E30">
        <w:rPr>
          <w:rStyle w:val="a4"/>
          <w:b w:val="0"/>
          <w:bCs w:val="0"/>
          <w:color w:val="000000" w:themeColor="text1"/>
        </w:rPr>
        <w:t xml:space="preserve"> </w:t>
      </w:r>
      <w:r w:rsidR="00BC1E30" w:rsidRPr="00BC1E30">
        <w:rPr>
          <w:rStyle w:val="a4"/>
          <w:b w:val="0"/>
          <w:bCs w:val="0"/>
          <w:color w:val="000000" w:themeColor="text1"/>
        </w:rPr>
        <w:t xml:space="preserve">as the server can only have a finite number of ports </w:t>
      </w:r>
      <w:r w:rsidR="004A25F8">
        <w:rPr>
          <w:rStyle w:val="a4"/>
          <w:b w:val="0"/>
          <w:bCs w:val="0"/>
          <w:color w:val="000000" w:themeColor="text1"/>
        </w:rPr>
        <w:t>open for</w:t>
      </w:r>
      <w:r w:rsidR="00BC1E30" w:rsidRPr="00BC1E30">
        <w:rPr>
          <w:rStyle w:val="a4"/>
          <w:b w:val="0"/>
          <w:bCs w:val="0"/>
          <w:color w:val="000000" w:themeColor="text1"/>
        </w:rPr>
        <w:t xml:space="preserve"> connections</w:t>
      </w:r>
      <w:r w:rsidR="004A25F8">
        <w:rPr>
          <w:rStyle w:val="a4"/>
          <w:b w:val="0"/>
          <w:bCs w:val="0"/>
          <w:color w:val="000000" w:themeColor="text1"/>
        </w:rPr>
        <w:t>.</w:t>
      </w:r>
      <w:r w:rsidR="00C11357">
        <w:rPr>
          <w:rStyle w:val="a4"/>
          <w:b w:val="0"/>
          <w:bCs w:val="0"/>
          <w:color w:val="000000" w:themeColor="text1"/>
        </w:rPr>
        <w:t xml:space="preserve"> It is also very </w:t>
      </w:r>
      <w:r w:rsidR="00D876F0">
        <w:rPr>
          <w:rStyle w:val="a4"/>
          <w:b w:val="0"/>
          <w:bCs w:val="0"/>
          <w:color w:val="000000" w:themeColor="text1"/>
        </w:rPr>
        <w:t xml:space="preserve">vulnerable to DOS attack, and once </w:t>
      </w:r>
      <w:r w:rsidR="00CE09CA" w:rsidRPr="00CE09CA">
        <w:rPr>
          <w:rStyle w:val="a4"/>
          <w:b w:val="0"/>
          <w:bCs w:val="0"/>
          <w:color w:val="000000" w:themeColor="text1"/>
        </w:rPr>
        <w:t xml:space="preserve">the server is down, </w:t>
      </w:r>
      <w:r w:rsidR="00611D1D">
        <w:rPr>
          <w:rStyle w:val="a4"/>
          <w:b w:val="0"/>
          <w:bCs w:val="0"/>
          <w:color w:val="000000" w:themeColor="text1"/>
        </w:rPr>
        <w:t>it cause</w:t>
      </w:r>
      <w:r w:rsidR="008448B6">
        <w:rPr>
          <w:rStyle w:val="a4"/>
          <w:b w:val="0"/>
          <w:bCs w:val="0"/>
          <w:color w:val="000000" w:themeColor="text1"/>
        </w:rPr>
        <w:t>s</w:t>
      </w:r>
      <w:r w:rsidR="00611D1D">
        <w:rPr>
          <w:rStyle w:val="a4"/>
          <w:b w:val="0"/>
          <w:bCs w:val="0"/>
          <w:color w:val="000000" w:themeColor="text1"/>
        </w:rPr>
        <w:t xml:space="preserve"> the single point of failure as</w:t>
      </w:r>
      <w:r w:rsidR="00CE09CA" w:rsidRPr="00CE09CA">
        <w:rPr>
          <w:rStyle w:val="a4"/>
          <w:b w:val="0"/>
          <w:bCs w:val="0"/>
          <w:color w:val="000000" w:themeColor="text1"/>
        </w:rPr>
        <w:t xml:space="preserve"> there </w:t>
      </w:r>
      <w:r w:rsidR="008448B6">
        <w:rPr>
          <w:rStyle w:val="a4"/>
          <w:b w:val="0"/>
          <w:bCs w:val="0"/>
          <w:color w:val="000000" w:themeColor="text1"/>
        </w:rPr>
        <w:t>is no other server up for</w:t>
      </w:r>
      <w:r w:rsidR="00CE09CA" w:rsidRPr="00CE09CA">
        <w:rPr>
          <w:rStyle w:val="a4"/>
          <w:b w:val="0"/>
          <w:bCs w:val="0"/>
          <w:color w:val="000000" w:themeColor="text1"/>
        </w:rPr>
        <w:t xml:space="preserve"> send</w:t>
      </w:r>
      <w:r w:rsidR="008448B6">
        <w:rPr>
          <w:rStyle w:val="a4"/>
          <w:b w:val="0"/>
          <w:bCs w:val="0"/>
          <w:color w:val="000000" w:themeColor="text1"/>
        </w:rPr>
        <w:t>ing</w:t>
      </w:r>
      <w:r w:rsidR="00CE09CA" w:rsidRPr="00CE09CA">
        <w:rPr>
          <w:rStyle w:val="a4"/>
          <w:b w:val="0"/>
          <w:bCs w:val="0"/>
          <w:color w:val="000000" w:themeColor="text1"/>
        </w:rPr>
        <w:t>/receiv</w:t>
      </w:r>
      <w:r w:rsidR="008448B6">
        <w:rPr>
          <w:rStyle w:val="a4"/>
          <w:b w:val="0"/>
          <w:bCs w:val="0"/>
          <w:color w:val="000000" w:themeColor="text1"/>
        </w:rPr>
        <w:t>ing</w:t>
      </w:r>
      <w:r w:rsidR="00CE09CA" w:rsidRPr="00CE09CA">
        <w:rPr>
          <w:rStyle w:val="a4"/>
          <w:b w:val="0"/>
          <w:bCs w:val="0"/>
          <w:color w:val="000000" w:themeColor="text1"/>
        </w:rPr>
        <w:t xml:space="preserve"> responses</w:t>
      </w:r>
      <w:r w:rsidR="008448B6">
        <w:rPr>
          <w:rStyle w:val="a4"/>
          <w:b w:val="0"/>
          <w:bCs w:val="0"/>
          <w:color w:val="000000" w:themeColor="text1"/>
        </w:rPr>
        <w:t xml:space="preserve"> and </w:t>
      </w:r>
      <w:r w:rsidR="00CE09CA" w:rsidRPr="00CE09CA">
        <w:rPr>
          <w:rStyle w:val="a4"/>
          <w:b w:val="0"/>
          <w:bCs w:val="0"/>
          <w:color w:val="000000" w:themeColor="text1"/>
        </w:rPr>
        <w:t>requests.</w:t>
      </w:r>
    </w:p>
    <w:p w14:paraId="55BDFB84" w14:textId="77777777" w:rsidR="008448B6" w:rsidRDefault="008448B6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color w:val="000000" w:themeColor="text1"/>
        </w:rPr>
      </w:pPr>
    </w:p>
    <w:p w14:paraId="4AB0BBE9" w14:textId="443238E8" w:rsidR="00B26FDF" w:rsidRDefault="00B26FDF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color w:val="000000" w:themeColor="text1"/>
        </w:rPr>
      </w:pPr>
      <w:r w:rsidRPr="00342439">
        <w:rPr>
          <w:rStyle w:val="a4"/>
          <w:color w:val="000000" w:themeColor="text1"/>
        </w:rPr>
        <w:t>Communication Protocols</w:t>
      </w:r>
    </w:p>
    <w:p w14:paraId="191773CA" w14:textId="3748D4D8" w:rsidR="00040E26" w:rsidRDefault="00410788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t xml:space="preserve">The communication between server and clients are </w:t>
      </w:r>
      <w:r w:rsidR="00CC7C6D">
        <w:rPr>
          <w:rStyle w:val="a4"/>
          <w:b w:val="0"/>
          <w:bCs w:val="0"/>
          <w:color w:val="000000" w:themeColor="text1"/>
        </w:rPr>
        <w:t>through sockets using</w:t>
      </w:r>
      <w:r>
        <w:rPr>
          <w:rStyle w:val="a4"/>
          <w:b w:val="0"/>
          <w:bCs w:val="0"/>
          <w:color w:val="000000" w:themeColor="text1"/>
        </w:rPr>
        <w:t xml:space="preserve"> </w:t>
      </w:r>
      <w:r w:rsidR="00A1058E">
        <w:rPr>
          <w:rStyle w:val="a4"/>
          <w:b w:val="0"/>
          <w:bCs w:val="0"/>
          <w:color w:val="000000" w:themeColor="text1"/>
        </w:rPr>
        <w:t xml:space="preserve">the </w:t>
      </w:r>
      <w:r>
        <w:rPr>
          <w:rStyle w:val="a4"/>
          <w:b w:val="0"/>
          <w:bCs w:val="0"/>
          <w:color w:val="000000" w:themeColor="text1"/>
        </w:rPr>
        <w:t xml:space="preserve">TCP </w:t>
      </w:r>
      <w:r w:rsidR="005E36F1">
        <w:rPr>
          <w:rStyle w:val="a4"/>
          <w:b w:val="0"/>
          <w:bCs w:val="0"/>
          <w:color w:val="000000" w:themeColor="text1"/>
        </w:rPr>
        <w:t>protoc</w:t>
      </w:r>
      <w:r w:rsidR="00A1058E">
        <w:rPr>
          <w:rStyle w:val="a4"/>
          <w:b w:val="0"/>
          <w:bCs w:val="0"/>
          <w:color w:val="000000" w:themeColor="text1"/>
        </w:rPr>
        <w:t>o</w:t>
      </w:r>
      <w:r w:rsidR="005E36F1">
        <w:rPr>
          <w:rStyle w:val="a4"/>
          <w:b w:val="0"/>
          <w:bCs w:val="0"/>
          <w:color w:val="000000" w:themeColor="text1"/>
        </w:rPr>
        <w:t>l</w:t>
      </w:r>
      <w:r w:rsidR="00A1058E">
        <w:rPr>
          <w:rStyle w:val="a4"/>
          <w:b w:val="0"/>
          <w:bCs w:val="0"/>
          <w:color w:val="000000" w:themeColor="text1"/>
        </w:rPr>
        <w:t>.</w:t>
      </w:r>
      <w:r w:rsidR="005E36F1">
        <w:rPr>
          <w:rStyle w:val="a4"/>
          <w:b w:val="0"/>
          <w:bCs w:val="0"/>
          <w:color w:val="000000" w:themeColor="text1"/>
        </w:rPr>
        <w:t xml:space="preserve"> </w:t>
      </w:r>
      <w:r w:rsidR="003B3E1C">
        <w:rPr>
          <w:rStyle w:val="a4"/>
          <w:b w:val="0"/>
          <w:bCs w:val="0"/>
          <w:color w:val="000000" w:themeColor="text1"/>
        </w:rPr>
        <w:t>Specifically</w:t>
      </w:r>
      <w:r w:rsidR="00F67183">
        <w:rPr>
          <w:rStyle w:val="a4"/>
          <w:b w:val="0"/>
          <w:bCs w:val="0"/>
          <w:color w:val="000000" w:themeColor="text1"/>
        </w:rPr>
        <w:t xml:space="preserve">, the server will </w:t>
      </w:r>
      <w:r w:rsidR="00B26999">
        <w:rPr>
          <w:rStyle w:val="a4"/>
          <w:b w:val="0"/>
          <w:bCs w:val="0"/>
          <w:color w:val="000000" w:themeColor="text1"/>
        </w:rPr>
        <w:t>establish a server socket</w:t>
      </w:r>
      <w:r w:rsidR="00834F5B">
        <w:rPr>
          <w:rStyle w:val="a4"/>
          <w:b w:val="0"/>
          <w:bCs w:val="0"/>
          <w:color w:val="000000" w:themeColor="text1"/>
        </w:rPr>
        <w:t xml:space="preserve"> awaiting</w:t>
      </w:r>
      <w:r w:rsidR="006D25A4">
        <w:rPr>
          <w:rStyle w:val="a4"/>
          <w:b w:val="0"/>
          <w:bCs w:val="0"/>
          <w:color w:val="000000" w:themeColor="text1"/>
        </w:rPr>
        <w:t>, and accepts</w:t>
      </w:r>
      <w:r w:rsidR="00B26999">
        <w:rPr>
          <w:rStyle w:val="a4"/>
          <w:b w:val="0"/>
          <w:bCs w:val="0"/>
          <w:color w:val="000000" w:themeColor="text1"/>
        </w:rPr>
        <w:t xml:space="preserve"> all</w:t>
      </w:r>
      <w:r w:rsidR="00E55179">
        <w:rPr>
          <w:rStyle w:val="a4"/>
          <w:b w:val="0"/>
          <w:bCs w:val="0"/>
          <w:color w:val="000000" w:themeColor="text1"/>
        </w:rPr>
        <w:t xml:space="preserve"> connection that come in from </w:t>
      </w:r>
      <w:r w:rsidR="00B26999">
        <w:rPr>
          <w:rStyle w:val="a4"/>
          <w:b w:val="0"/>
          <w:bCs w:val="0"/>
          <w:color w:val="000000" w:themeColor="text1"/>
        </w:rPr>
        <w:t xml:space="preserve">clients. </w:t>
      </w:r>
      <w:r w:rsidR="0059021A">
        <w:rPr>
          <w:rStyle w:val="a4"/>
          <w:b w:val="0"/>
          <w:bCs w:val="0"/>
          <w:color w:val="000000" w:themeColor="text1"/>
        </w:rPr>
        <w:t>It will server each single connection with a separate thread, keeps the connection open</w:t>
      </w:r>
      <w:r w:rsidR="00834F5B">
        <w:rPr>
          <w:rStyle w:val="a4"/>
          <w:b w:val="0"/>
          <w:bCs w:val="0"/>
          <w:color w:val="000000" w:themeColor="text1"/>
        </w:rPr>
        <w:t xml:space="preserve"> until the </w:t>
      </w:r>
      <w:r w:rsidR="006D25A4">
        <w:rPr>
          <w:rStyle w:val="a4"/>
          <w:b w:val="0"/>
          <w:bCs w:val="0"/>
          <w:color w:val="000000" w:themeColor="text1"/>
        </w:rPr>
        <w:t xml:space="preserve">user decides to quit or the manager terminate the </w:t>
      </w:r>
      <w:r w:rsidR="000875BD">
        <w:rPr>
          <w:rStyle w:val="a4"/>
          <w:b w:val="0"/>
          <w:bCs w:val="0"/>
          <w:color w:val="000000" w:themeColor="text1"/>
        </w:rPr>
        <w:t>whole application.</w:t>
      </w:r>
    </w:p>
    <w:p w14:paraId="517942B8" w14:textId="3A69FAD5" w:rsidR="00393AC1" w:rsidRDefault="00AA280D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t xml:space="preserve">The </w:t>
      </w:r>
      <w:r w:rsidR="00E13A37">
        <w:rPr>
          <w:rStyle w:val="a4"/>
          <w:b w:val="0"/>
          <w:bCs w:val="0"/>
          <w:color w:val="000000" w:themeColor="text1"/>
        </w:rPr>
        <w:t xml:space="preserve">main </w:t>
      </w:r>
      <w:r>
        <w:rPr>
          <w:rStyle w:val="a4"/>
          <w:b w:val="0"/>
          <w:bCs w:val="0"/>
          <w:color w:val="000000" w:themeColor="text1"/>
        </w:rPr>
        <w:t>reason</w:t>
      </w:r>
      <w:r w:rsidR="001A4204">
        <w:rPr>
          <w:rStyle w:val="a4"/>
          <w:b w:val="0"/>
          <w:bCs w:val="0"/>
          <w:color w:val="000000" w:themeColor="text1"/>
        </w:rPr>
        <w:t>s</w:t>
      </w:r>
      <w:r>
        <w:rPr>
          <w:rStyle w:val="a4"/>
          <w:b w:val="0"/>
          <w:bCs w:val="0"/>
          <w:color w:val="000000" w:themeColor="text1"/>
        </w:rPr>
        <w:t xml:space="preserve"> </w:t>
      </w:r>
      <w:r w:rsidR="001A4204">
        <w:rPr>
          <w:rStyle w:val="a4"/>
          <w:b w:val="0"/>
          <w:bCs w:val="0"/>
          <w:color w:val="000000" w:themeColor="text1"/>
        </w:rPr>
        <w:t xml:space="preserve">of choosing socket for communication </w:t>
      </w:r>
      <w:r w:rsidR="00E13A37">
        <w:rPr>
          <w:rStyle w:val="a4"/>
          <w:b w:val="0"/>
          <w:bCs w:val="0"/>
          <w:color w:val="000000" w:themeColor="text1"/>
        </w:rPr>
        <w:t xml:space="preserve">is that </w:t>
      </w:r>
      <w:r w:rsidR="0095049E">
        <w:rPr>
          <w:rStyle w:val="a4"/>
          <w:b w:val="0"/>
          <w:bCs w:val="0"/>
          <w:color w:val="000000" w:themeColor="text1"/>
        </w:rPr>
        <w:t>it</w:t>
      </w:r>
      <w:r w:rsidR="00E13A37">
        <w:rPr>
          <w:rStyle w:val="a4"/>
          <w:b w:val="0"/>
          <w:bCs w:val="0"/>
          <w:color w:val="000000" w:themeColor="text1"/>
        </w:rPr>
        <w:t xml:space="preserve"> has easy access to centralized </w:t>
      </w:r>
      <w:r w:rsidR="002E4807">
        <w:rPr>
          <w:rStyle w:val="a4"/>
          <w:b w:val="0"/>
          <w:bCs w:val="0"/>
          <w:color w:val="000000" w:themeColor="text1"/>
        </w:rPr>
        <w:t xml:space="preserve">data, which is exactly what the </w:t>
      </w:r>
      <w:r w:rsidR="000E6BB9">
        <w:rPr>
          <w:rStyle w:val="a4"/>
          <w:b w:val="0"/>
          <w:bCs w:val="0"/>
          <w:color w:val="000000" w:themeColor="text1"/>
        </w:rPr>
        <w:t>system</w:t>
      </w:r>
      <w:r w:rsidR="002E4807">
        <w:rPr>
          <w:rStyle w:val="a4"/>
          <w:b w:val="0"/>
          <w:bCs w:val="0"/>
          <w:color w:val="000000" w:themeColor="text1"/>
        </w:rPr>
        <w:t xml:space="preserve"> requires.</w:t>
      </w:r>
      <w:r w:rsidR="00E57BCE">
        <w:rPr>
          <w:rStyle w:val="a4"/>
          <w:b w:val="0"/>
          <w:bCs w:val="0"/>
          <w:color w:val="000000" w:themeColor="text1"/>
        </w:rPr>
        <w:t xml:space="preserve"> </w:t>
      </w:r>
      <w:r w:rsidR="004F614B">
        <w:rPr>
          <w:rStyle w:val="a4"/>
          <w:b w:val="0"/>
          <w:bCs w:val="0"/>
          <w:color w:val="000000" w:themeColor="text1"/>
        </w:rPr>
        <w:t xml:space="preserve">Compared with Remote Method Invocation (RMI), Socket connection </w:t>
      </w:r>
      <w:r w:rsidR="008E5FEE">
        <w:rPr>
          <w:rStyle w:val="a4"/>
          <w:b w:val="0"/>
          <w:bCs w:val="0"/>
          <w:color w:val="000000" w:themeColor="text1"/>
        </w:rPr>
        <w:t>allows us to format Message</w:t>
      </w:r>
      <w:r w:rsidR="00CE38EB">
        <w:rPr>
          <w:rStyle w:val="a4"/>
          <w:b w:val="0"/>
          <w:bCs w:val="0"/>
          <w:color w:val="000000" w:themeColor="text1"/>
        </w:rPr>
        <w:t xml:space="preserve">s in a custom way. </w:t>
      </w:r>
      <w:r w:rsidR="00E57BCE">
        <w:rPr>
          <w:rStyle w:val="a4"/>
          <w:b w:val="0"/>
          <w:bCs w:val="0"/>
          <w:color w:val="000000" w:themeColor="text1"/>
        </w:rPr>
        <w:t>In addition to that,</w:t>
      </w:r>
      <w:r w:rsidR="0095049E">
        <w:rPr>
          <w:rStyle w:val="a4"/>
          <w:b w:val="0"/>
          <w:bCs w:val="0"/>
          <w:color w:val="000000" w:themeColor="text1"/>
        </w:rPr>
        <w:t xml:space="preserve"> </w:t>
      </w:r>
      <w:r w:rsidR="00B700B7">
        <w:rPr>
          <w:rStyle w:val="a4"/>
          <w:b w:val="0"/>
          <w:bCs w:val="0"/>
          <w:color w:val="000000" w:themeColor="text1"/>
        </w:rPr>
        <w:t xml:space="preserve">the communication required for this white board application </w:t>
      </w:r>
      <w:r w:rsidR="005F4036">
        <w:rPr>
          <w:rStyle w:val="a4"/>
          <w:b w:val="0"/>
          <w:bCs w:val="0"/>
          <w:color w:val="000000" w:themeColor="text1"/>
        </w:rPr>
        <w:t>is nothing more than Strings</w:t>
      </w:r>
      <w:r w:rsidR="00425315">
        <w:rPr>
          <w:rStyle w:val="a4"/>
          <w:b w:val="0"/>
          <w:bCs w:val="0"/>
          <w:color w:val="000000" w:themeColor="text1"/>
        </w:rPr>
        <w:t xml:space="preserve"> and </w:t>
      </w:r>
      <w:r w:rsidR="002D642B">
        <w:rPr>
          <w:rStyle w:val="a4"/>
          <w:b w:val="0"/>
          <w:bCs w:val="0"/>
          <w:color w:val="000000" w:themeColor="text1"/>
        </w:rPr>
        <w:t>numbers</w:t>
      </w:r>
      <w:r w:rsidR="00425315">
        <w:rPr>
          <w:rStyle w:val="a4"/>
          <w:b w:val="0"/>
          <w:bCs w:val="0"/>
          <w:color w:val="000000" w:themeColor="text1"/>
        </w:rPr>
        <w:t xml:space="preserve"> </w:t>
      </w:r>
      <w:r w:rsidR="005A62F7">
        <w:rPr>
          <w:rStyle w:val="a4"/>
          <w:b w:val="0"/>
          <w:bCs w:val="0"/>
          <w:color w:val="000000" w:themeColor="text1"/>
        </w:rPr>
        <w:t xml:space="preserve">(for </w:t>
      </w:r>
      <w:r w:rsidR="002D642B">
        <w:rPr>
          <w:rStyle w:val="a4"/>
          <w:b w:val="0"/>
          <w:bCs w:val="0"/>
          <w:color w:val="000000" w:themeColor="text1"/>
        </w:rPr>
        <w:t xml:space="preserve">passing </w:t>
      </w:r>
      <w:r w:rsidR="00425315">
        <w:rPr>
          <w:rStyle w:val="a4"/>
          <w:b w:val="0"/>
          <w:bCs w:val="0"/>
          <w:color w:val="000000" w:themeColor="text1"/>
        </w:rPr>
        <w:t>username</w:t>
      </w:r>
      <w:r w:rsidR="005A62F7">
        <w:rPr>
          <w:rStyle w:val="a4"/>
          <w:b w:val="0"/>
          <w:bCs w:val="0"/>
          <w:color w:val="000000" w:themeColor="text1"/>
        </w:rPr>
        <w:t>,</w:t>
      </w:r>
      <w:r w:rsidR="002D642B">
        <w:rPr>
          <w:rStyle w:val="a4"/>
          <w:b w:val="0"/>
          <w:bCs w:val="0"/>
          <w:color w:val="000000" w:themeColor="text1"/>
        </w:rPr>
        <w:t xml:space="preserve"> chat box message, object coordinates, width, heights</w:t>
      </w:r>
      <w:r w:rsidR="00EC45D0">
        <w:rPr>
          <w:rStyle w:val="a4"/>
          <w:b w:val="0"/>
          <w:bCs w:val="0"/>
          <w:color w:val="000000" w:themeColor="text1"/>
        </w:rPr>
        <w:t>, class names</w:t>
      </w:r>
      <w:r w:rsidR="00425315">
        <w:rPr>
          <w:rStyle w:val="a4"/>
          <w:b w:val="0"/>
          <w:bCs w:val="0"/>
          <w:color w:val="000000" w:themeColor="text1"/>
        </w:rPr>
        <w:t>, etc.</w:t>
      </w:r>
      <w:r w:rsidR="00EC45D0">
        <w:rPr>
          <w:rStyle w:val="a4"/>
          <w:b w:val="0"/>
          <w:bCs w:val="0"/>
          <w:color w:val="000000" w:themeColor="text1"/>
        </w:rPr>
        <w:t>), using Socket is s</w:t>
      </w:r>
      <w:r w:rsidR="00393AC1">
        <w:rPr>
          <w:rStyle w:val="a4"/>
          <w:b w:val="0"/>
          <w:bCs w:val="0"/>
          <w:color w:val="000000" w:themeColor="text1"/>
        </w:rPr>
        <w:t>ufficien</w:t>
      </w:r>
      <w:r w:rsidR="00425315">
        <w:rPr>
          <w:rStyle w:val="a4"/>
          <w:b w:val="0"/>
          <w:bCs w:val="0"/>
          <w:color w:val="000000" w:themeColor="text1"/>
        </w:rPr>
        <w:t>t</w:t>
      </w:r>
      <w:r w:rsidR="00000FED">
        <w:rPr>
          <w:rStyle w:val="a4"/>
          <w:b w:val="0"/>
          <w:bCs w:val="0"/>
          <w:color w:val="000000" w:themeColor="text1"/>
        </w:rPr>
        <w:t xml:space="preserve">. It’s also more effective as it produces </w:t>
      </w:r>
      <w:r w:rsidR="00FC6106">
        <w:rPr>
          <w:rStyle w:val="a4"/>
          <w:b w:val="0"/>
          <w:bCs w:val="0"/>
          <w:color w:val="000000" w:themeColor="text1"/>
        </w:rPr>
        <w:t>less</w:t>
      </w:r>
      <w:r w:rsidR="00E8503A">
        <w:rPr>
          <w:rStyle w:val="a4"/>
          <w:b w:val="0"/>
          <w:bCs w:val="0"/>
          <w:color w:val="000000" w:themeColor="text1"/>
        </w:rPr>
        <w:t xml:space="preserve"> network</w:t>
      </w:r>
      <w:r w:rsidR="00FC6106">
        <w:rPr>
          <w:rStyle w:val="a4"/>
          <w:b w:val="0"/>
          <w:bCs w:val="0"/>
          <w:color w:val="000000" w:themeColor="text1"/>
        </w:rPr>
        <w:t xml:space="preserve"> traffic</w:t>
      </w:r>
      <w:r w:rsidR="00E8503A">
        <w:rPr>
          <w:rStyle w:val="a4"/>
          <w:b w:val="0"/>
          <w:bCs w:val="0"/>
          <w:color w:val="000000" w:themeColor="text1"/>
        </w:rPr>
        <w:t>.</w:t>
      </w:r>
    </w:p>
    <w:p w14:paraId="1513DBD8" w14:textId="4DC6AD24" w:rsidR="008C168C" w:rsidRDefault="001A4204" w:rsidP="00C90C4E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t xml:space="preserve">The reasons </w:t>
      </w:r>
      <w:r w:rsidR="003312FD">
        <w:rPr>
          <w:rStyle w:val="a4"/>
          <w:b w:val="0"/>
          <w:bCs w:val="0"/>
          <w:color w:val="000000" w:themeColor="text1"/>
        </w:rPr>
        <w:t>we</w:t>
      </w:r>
      <w:r>
        <w:rPr>
          <w:rStyle w:val="a4"/>
          <w:b w:val="0"/>
          <w:bCs w:val="0"/>
          <w:color w:val="000000" w:themeColor="text1"/>
        </w:rPr>
        <w:t xml:space="preserve"> </w:t>
      </w:r>
      <w:r w:rsidR="006C4E31">
        <w:rPr>
          <w:rStyle w:val="a4"/>
          <w:b w:val="0"/>
          <w:bCs w:val="0"/>
          <w:color w:val="000000" w:themeColor="text1"/>
        </w:rPr>
        <w:t>choose</w:t>
      </w:r>
      <w:r>
        <w:rPr>
          <w:rStyle w:val="a4"/>
          <w:b w:val="0"/>
          <w:bCs w:val="0"/>
          <w:color w:val="000000" w:themeColor="text1"/>
        </w:rPr>
        <w:t xml:space="preserve"> TCP</w:t>
      </w:r>
      <w:r w:rsidR="008C168C">
        <w:rPr>
          <w:rStyle w:val="a4"/>
          <w:b w:val="0"/>
          <w:bCs w:val="0"/>
          <w:color w:val="000000" w:themeColor="text1"/>
        </w:rPr>
        <w:t xml:space="preserve"> as exchange</w:t>
      </w:r>
      <w:r>
        <w:rPr>
          <w:rStyle w:val="a4"/>
          <w:b w:val="0"/>
          <w:bCs w:val="0"/>
          <w:color w:val="000000" w:themeColor="text1"/>
        </w:rPr>
        <w:t xml:space="preserve"> protocols</w:t>
      </w:r>
      <w:r w:rsidR="005B184B">
        <w:rPr>
          <w:rStyle w:val="a4"/>
          <w:b w:val="0"/>
          <w:bCs w:val="0"/>
          <w:color w:val="000000" w:themeColor="text1"/>
        </w:rPr>
        <w:t xml:space="preserve"> over UDP</w:t>
      </w:r>
      <w:r>
        <w:rPr>
          <w:rStyle w:val="a4"/>
          <w:b w:val="0"/>
          <w:bCs w:val="0"/>
          <w:color w:val="000000" w:themeColor="text1"/>
        </w:rPr>
        <w:t xml:space="preserve"> </w:t>
      </w:r>
      <w:r w:rsidR="003312FD">
        <w:rPr>
          <w:rStyle w:val="a4"/>
          <w:b w:val="0"/>
          <w:bCs w:val="0"/>
          <w:color w:val="000000" w:themeColor="text1"/>
        </w:rPr>
        <w:t xml:space="preserve">is </w:t>
      </w:r>
      <w:r w:rsidR="0055092D">
        <w:rPr>
          <w:rStyle w:val="a4"/>
          <w:b w:val="0"/>
          <w:bCs w:val="0"/>
          <w:color w:val="000000" w:themeColor="text1"/>
        </w:rPr>
        <w:t xml:space="preserve">its </w:t>
      </w:r>
      <w:r w:rsidR="004D7AAC">
        <w:rPr>
          <w:rStyle w:val="a4"/>
          <w:b w:val="0"/>
          <w:bCs w:val="0"/>
          <w:color w:val="000000" w:themeColor="text1"/>
        </w:rPr>
        <w:t>reliability.</w:t>
      </w:r>
      <w:r w:rsidR="0055092D">
        <w:rPr>
          <w:rStyle w:val="a4"/>
          <w:b w:val="0"/>
          <w:bCs w:val="0"/>
          <w:color w:val="000000" w:themeColor="text1"/>
        </w:rPr>
        <w:t xml:space="preserve"> </w:t>
      </w:r>
      <w:r w:rsidR="004D7AAC">
        <w:rPr>
          <w:rStyle w:val="a4"/>
          <w:b w:val="0"/>
          <w:bCs w:val="0"/>
          <w:color w:val="000000" w:themeColor="text1"/>
        </w:rPr>
        <w:t>Often</w:t>
      </w:r>
      <w:r w:rsidR="004D7AAC" w:rsidRPr="004D7AAC">
        <w:rPr>
          <w:rStyle w:val="a4"/>
          <w:b w:val="0"/>
          <w:bCs w:val="0"/>
          <w:color w:val="000000" w:themeColor="text1"/>
        </w:rPr>
        <w:t xml:space="preserve"> in between the transport, the segments may get lost </w:t>
      </w:r>
      <w:r w:rsidR="00F14082">
        <w:rPr>
          <w:rStyle w:val="a4"/>
          <w:b w:val="0"/>
          <w:bCs w:val="0"/>
          <w:color w:val="000000" w:themeColor="text1"/>
        </w:rPr>
        <w:t>on its way to the</w:t>
      </w:r>
      <w:r w:rsidR="004D7AAC" w:rsidRPr="004D7AAC">
        <w:rPr>
          <w:rStyle w:val="a4"/>
          <w:b w:val="0"/>
          <w:bCs w:val="0"/>
          <w:color w:val="000000" w:themeColor="text1"/>
        </w:rPr>
        <w:t xml:space="preserve"> destination</w:t>
      </w:r>
      <w:r w:rsidR="004D7AAC">
        <w:rPr>
          <w:rStyle w:val="a4"/>
          <w:b w:val="0"/>
          <w:bCs w:val="0"/>
          <w:color w:val="000000" w:themeColor="text1"/>
        </w:rPr>
        <w:t xml:space="preserve">, </w:t>
      </w:r>
      <w:r w:rsidR="00082D2D">
        <w:rPr>
          <w:rStyle w:val="a4"/>
          <w:b w:val="0"/>
          <w:bCs w:val="0"/>
          <w:color w:val="000000" w:themeColor="text1"/>
        </w:rPr>
        <w:t xml:space="preserve">using </w:t>
      </w:r>
      <w:r w:rsidR="004D7AAC">
        <w:rPr>
          <w:rStyle w:val="a4"/>
          <w:b w:val="0"/>
          <w:bCs w:val="0"/>
          <w:color w:val="000000" w:themeColor="text1"/>
        </w:rPr>
        <w:t xml:space="preserve">TCP </w:t>
      </w:r>
      <w:r w:rsidR="00E12223">
        <w:rPr>
          <w:rStyle w:val="a4"/>
          <w:b w:val="0"/>
          <w:bCs w:val="0"/>
          <w:color w:val="000000" w:themeColor="text1"/>
        </w:rPr>
        <w:t>protocol</w:t>
      </w:r>
      <w:r w:rsidR="004D7AAC">
        <w:rPr>
          <w:rStyle w:val="a4"/>
          <w:b w:val="0"/>
          <w:bCs w:val="0"/>
          <w:color w:val="000000" w:themeColor="text1"/>
        </w:rPr>
        <w:t xml:space="preserve"> </w:t>
      </w:r>
      <w:r w:rsidR="00082D2D">
        <w:rPr>
          <w:rStyle w:val="a4"/>
          <w:b w:val="0"/>
          <w:bCs w:val="0"/>
          <w:color w:val="000000" w:themeColor="text1"/>
        </w:rPr>
        <w:t xml:space="preserve">ensures </w:t>
      </w:r>
      <w:r w:rsidR="0055092D">
        <w:rPr>
          <w:rStyle w:val="a4"/>
          <w:b w:val="0"/>
          <w:bCs w:val="0"/>
          <w:color w:val="000000" w:themeColor="text1"/>
        </w:rPr>
        <w:t xml:space="preserve">each </w:t>
      </w:r>
      <w:r w:rsidR="006C4E31">
        <w:rPr>
          <w:rStyle w:val="a4"/>
          <w:b w:val="0"/>
          <w:bCs w:val="0"/>
          <w:color w:val="000000" w:themeColor="text1"/>
        </w:rPr>
        <w:t>segment</w:t>
      </w:r>
      <w:r w:rsidR="0055092D">
        <w:rPr>
          <w:rStyle w:val="a4"/>
          <w:b w:val="0"/>
          <w:bCs w:val="0"/>
          <w:color w:val="000000" w:themeColor="text1"/>
        </w:rPr>
        <w:t xml:space="preserve"> reache</w:t>
      </w:r>
      <w:r w:rsidR="00525DF2">
        <w:rPr>
          <w:rStyle w:val="a4"/>
          <w:b w:val="0"/>
          <w:bCs w:val="0"/>
          <w:color w:val="000000" w:themeColor="text1"/>
        </w:rPr>
        <w:t>s to the receiver</w:t>
      </w:r>
      <w:r w:rsidR="00755E38">
        <w:rPr>
          <w:rStyle w:val="a4"/>
          <w:b w:val="0"/>
          <w:bCs w:val="0"/>
          <w:color w:val="000000" w:themeColor="text1"/>
        </w:rPr>
        <w:t xml:space="preserve"> so that </w:t>
      </w:r>
      <w:r w:rsidR="005C1E11">
        <w:rPr>
          <w:rStyle w:val="a4"/>
          <w:b w:val="0"/>
          <w:bCs w:val="0"/>
          <w:color w:val="000000" w:themeColor="text1"/>
        </w:rPr>
        <w:t>user</w:t>
      </w:r>
      <w:r w:rsidR="00C72E72">
        <w:rPr>
          <w:rStyle w:val="a4"/>
          <w:b w:val="0"/>
          <w:bCs w:val="0"/>
          <w:color w:val="000000" w:themeColor="text1"/>
        </w:rPr>
        <w:t>s</w:t>
      </w:r>
      <w:r w:rsidR="005C1E11">
        <w:rPr>
          <w:rStyle w:val="a4"/>
          <w:b w:val="0"/>
          <w:bCs w:val="0"/>
          <w:color w:val="000000" w:themeColor="text1"/>
        </w:rPr>
        <w:t xml:space="preserve"> </w:t>
      </w:r>
      <w:r w:rsidR="007F3D56">
        <w:rPr>
          <w:rStyle w:val="a4"/>
          <w:b w:val="0"/>
          <w:bCs w:val="0"/>
          <w:color w:val="000000" w:themeColor="text1"/>
        </w:rPr>
        <w:t>see</w:t>
      </w:r>
      <w:r w:rsidR="005C1E11">
        <w:rPr>
          <w:rStyle w:val="a4"/>
          <w:b w:val="0"/>
          <w:bCs w:val="0"/>
          <w:color w:val="000000" w:themeColor="text1"/>
        </w:rPr>
        <w:t xml:space="preserve"> the same white board</w:t>
      </w:r>
      <w:r w:rsidR="005B184B">
        <w:rPr>
          <w:rStyle w:val="a4"/>
          <w:b w:val="0"/>
          <w:bCs w:val="0"/>
          <w:color w:val="000000" w:themeColor="text1"/>
        </w:rPr>
        <w:t>, which</w:t>
      </w:r>
      <w:r w:rsidR="00B16E75">
        <w:rPr>
          <w:rStyle w:val="a4"/>
          <w:b w:val="0"/>
          <w:bCs w:val="0"/>
          <w:color w:val="000000" w:themeColor="text1"/>
        </w:rPr>
        <w:t xml:space="preserve"> is </w:t>
      </w:r>
      <w:r w:rsidR="00C72E72">
        <w:rPr>
          <w:rStyle w:val="a4"/>
          <w:b w:val="0"/>
          <w:bCs w:val="0"/>
          <w:color w:val="000000" w:themeColor="text1"/>
        </w:rPr>
        <w:t xml:space="preserve">somewhat </w:t>
      </w:r>
      <w:r w:rsidR="00B16E75">
        <w:rPr>
          <w:rStyle w:val="a4"/>
          <w:b w:val="0"/>
          <w:bCs w:val="0"/>
          <w:color w:val="000000" w:themeColor="text1"/>
        </w:rPr>
        <w:t>important for application like shared white board</w:t>
      </w:r>
      <w:r w:rsidR="00755E38">
        <w:rPr>
          <w:rStyle w:val="a4"/>
          <w:b w:val="0"/>
          <w:bCs w:val="0"/>
          <w:color w:val="000000" w:themeColor="text1"/>
        </w:rPr>
        <w:t>.</w:t>
      </w:r>
      <w:r w:rsidR="00B16E75">
        <w:rPr>
          <w:rStyle w:val="a4"/>
          <w:b w:val="0"/>
          <w:bCs w:val="0"/>
          <w:color w:val="000000" w:themeColor="text1"/>
        </w:rPr>
        <w:t xml:space="preserve"> </w:t>
      </w:r>
    </w:p>
    <w:p w14:paraId="68AEA0D9" w14:textId="77777777" w:rsidR="001A4204" w:rsidRPr="00410788" w:rsidRDefault="001A4204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</w:p>
    <w:p w14:paraId="119B35C6" w14:textId="349A9FD3" w:rsidR="001666CD" w:rsidRPr="001666CD" w:rsidRDefault="00B26FDF" w:rsidP="001666CD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color w:val="000000" w:themeColor="text1"/>
        </w:rPr>
      </w:pPr>
      <w:r w:rsidRPr="00342439">
        <w:rPr>
          <w:rStyle w:val="a4"/>
          <w:color w:val="000000" w:themeColor="text1"/>
        </w:rPr>
        <w:t>Message Formats</w:t>
      </w:r>
    </w:p>
    <w:p w14:paraId="5D87FA5B" w14:textId="2B6A5B4B" w:rsidR="00AA280D" w:rsidRDefault="0072387D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t xml:space="preserve">All messages </w:t>
      </w:r>
      <w:r w:rsidR="009E003F">
        <w:rPr>
          <w:rStyle w:val="a4"/>
          <w:b w:val="0"/>
          <w:bCs w:val="0"/>
          <w:color w:val="000000" w:themeColor="text1"/>
        </w:rPr>
        <w:t xml:space="preserve">are </w:t>
      </w:r>
      <w:r w:rsidR="00FD5C14">
        <w:rPr>
          <w:rStyle w:val="a4"/>
          <w:b w:val="0"/>
          <w:bCs w:val="0"/>
          <w:color w:val="000000" w:themeColor="text1"/>
        </w:rPr>
        <w:t xml:space="preserve">serialized </w:t>
      </w:r>
      <w:r w:rsidR="00BD621E">
        <w:rPr>
          <w:rStyle w:val="a4"/>
          <w:b w:val="0"/>
          <w:bCs w:val="0"/>
          <w:color w:val="000000" w:themeColor="text1"/>
        </w:rPr>
        <w:t>to</w:t>
      </w:r>
      <w:r w:rsidR="00FD5C14">
        <w:rPr>
          <w:rStyle w:val="a4"/>
          <w:b w:val="0"/>
          <w:bCs w:val="0"/>
          <w:color w:val="000000" w:themeColor="text1"/>
        </w:rPr>
        <w:t xml:space="preserve"> </w:t>
      </w:r>
      <w:r w:rsidR="009E003F">
        <w:rPr>
          <w:rStyle w:val="a4"/>
          <w:b w:val="0"/>
          <w:bCs w:val="0"/>
          <w:color w:val="000000" w:themeColor="text1"/>
        </w:rPr>
        <w:t xml:space="preserve">JSON </w:t>
      </w:r>
      <w:r w:rsidR="00FD5C14">
        <w:rPr>
          <w:rStyle w:val="a4"/>
          <w:b w:val="0"/>
          <w:bCs w:val="0"/>
          <w:color w:val="000000" w:themeColor="text1"/>
        </w:rPr>
        <w:t xml:space="preserve">serializable </w:t>
      </w:r>
      <w:r w:rsidR="00F2091A">
        <w:rPr>
          <w:rStyle w:val="a4"/>
          <w:b w:val="0"/>
          <w:bCs w:val="0"/>
          <w:color w:val="000000" w:themeColor="text1"/>
        </w:rPr>
        <w:t>object</w:t>
      </w:r>
      <w:r w:rsidR="00FD5C14">
        <w:rPr>
          <w:rStyle w:val="a4"/>
          <w:b w:val="0"/>
          <w:bCs w:val="0"/>
          <w:color w:val="000000" w:themeColor="text1"/>
        </w:rPr>
        <w:t xml:space="preserve"> before transform and then deserialize back to </w:t>
      </w:r>
      <w:r w:rsidR="00BD621E">
        <w:rPr>
          <w:rStyle w:val="a4"/>
          <w:b w:val="0"/>
          <w:bCs w:val="0"/>
          <w:color w:val="000000" w:themeColor="text1"/>
        </w:rPr>
        <w:t>s</w:t>
      </w:r>
      <w:r w:rsidR="00FD5C14">
        <w:rPr>
          <w:rStyle w:val="a4"/>
          <w:b w:val="0"/>
          <w:bCs w:val="0"/>
          <w:color w:val="000000" w:themeColor="text1"/>
        </w:rPr>
        <w:t>trings after transform</w:t>
      </w:r>
      <w:r w:rsidR="001666CD">
        <w:rPr>
          <w:rStyle w:val="a4"/>
          <w:b w:val="0"/>
          <w:bCs w:val="0"/>
          <w:color w:val="000000" w:themeColor="text1"/>
        </w:rPr>
        <w:t xml:space="preserve"> using message factory. This will ensure the correctness of each message</w:t>
      </w:r>
      <w:r w:rsidR="00B30FE4">
        <w:rPr>
          <w:rStyle w:val="a4"/>
          <w:b w:val="0"/>
          <w:bCs w:val="0"/>
          <w:color w:val="000000" w:themeColor="text1"/>
        </w:rPr>
        <w:t xml:space="preserve">, also allows </w:t>
      </w:r>
      <w:r w:rsidR="00A859C2">
        <w:rPr>
          <w:rStyle w:val="a4"/>
          <w:b w:val="0"/>
          <w:bCs w:val="0"/>
          <w:color w:val="000000" w:themeColor="text1"/>
        </w:rPr>
        <w:t>transmission</w:t>
      </w:r>
      <w:r w:rsidR="00DF06D0">
        <w:rPr>
          <w:rStyle w:val="a4"/>
          <w:b w:val="0"/>
          <w:bCs w:val="0"/>
          <w:color w:val="000000" w:themeColor="text1"/>
        </w:rPr>
        <w:t xml:space="preserve"> of </w:t>
      </w:r>
      <w:r w:rsidR="00C973CF">
        <w:rPr>
          <w:rStyle w:val="a4"/>
          <w:b w:val="0"/>
          <w:bCs w:val="0"/>
          <w:color w:val="000000" w:themeColor="text1"/>
        </w:rPr>
        <w:t xml:space="preserve">more complex objects such </w:t>
      </w:r>
      <w:r w:rsidR="00A859C2">
        <w:rPr>
          <w:rStyle w:val="a4"/>
          <w:b w:val="0"/>
          <w:bCs w:val="0"/>
          <w:color w:val="000000" w:themeColor="text1"/>
        </w:rPr>
        <w:t xml:space="preserve">as a list </w:t>
      </w:r>
      <w:r w:rsidR="00857F20">
        <w:rPr>
          <w:rStyle w:val="a4"/>
          <w:b w:val="0"/>
          <w:bCs w:val="0"/>
          <w:color w:val="000000" w:themeColor="text1"/>
        </w:rPr>
        <w:t>of shapes a user draw on the white board.</w:t>
      </w:r>
    </w:p>
    <w:p w14:paraId="0B056E04" w14:textId="52DE941A" w:rsidR="00857F20" w:rsidRDefault="00857F20">
      <w:pPr>
        <w:rPr>
          <w:rStyle w:val="a4"/>
          <w:b w:val="0"/>
          <w:bCs w:val="0"/>
          <w:color w:val="000000" w:themeColor="text1"/>
        </w:rPr>
      </w:pPr>
      <w:r>
        <w:rPr>
          <w:rStyle w:val="a4"/>
          <w:b w:val="0"/>
          <w:bCs w:val="0"/>
          <w:color w:val="000000" w:themeColor="text1"/>
        </w:rPr>
        <w:br w:type="page"/>
      </w:r>
    </w:p>
    <w:p w14:paraId="6AA368D2" w14:textId="1122E8A3" w:rsidR="00905366" w:rsidRPr="008D2BC1" w:rsidRDefault="00B26FDF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rFonts w:eastAsiaTheme="minorEastAsia" w:hint="eastAsia"/>
          <w:color w:val="000000" w:themeColor="text1"/>
        </w:rPr>
      </w:pPr>
      <w:r w:rsidRPr="00342439">
        <w:rPr>
          <w:rStyle w:val="a4"/>
          <w:color w:val="000000" w:themeColor="text1"/>
        </w:rPr>
        <w:lastRenderedPageBreak/>
        <w:t xml:space="preserve">Design </w:t>
      </w:r>
      <w:r w:rsidR="00342439" w:rsidRPr="00342439">
        <w:rPr>
          <w:rStyle w:val="a4"/>
          <w:color w:val="000000" w:themeColor="text1"/>
        </w:rPr>
        <w:t>Diagrams (UML)</w:t>
      </w:r>
    </w:p>
    <w:p w14:paraId="0B33ED46" w14:textId="03436C37" w:rsidR="00332A36" w:rsidRDefault="00332A36">
      <w:pPr>
        <w:rPr>
          <w:rStyle w:val="a4"/>
          <w:color w:val="000000" w:themeColor="text1"/>
        </w:rPr>
      </w:pPr>
    </w:p>
    <w:p w14:paraId="401F2010" w14:textId="69DA93C0" w:rsidR="00210AFA" w:rsidRDefault="00C80FA9" w:rsidP="00332A36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2EC86F7" wp14:editId="09090F1A">
            <wp:simplePos x="0" y="0"/>
            <wp:positionH relativeFrom="column">
              <wp:posOffset>312353</wp:posOffset>
            </wp:positionH>
            <wp:positionV relativeFrom="page">
              <wp:posOffset>1322739</wp:posOffset>
            </wp:positionV>
            <wp:extent cx="5237480" cy="36563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FDF" w:rsidRPr="00342439">
        <w:rPr>
          <w:rStyle w:val="a4"/>
          <w:color w:val="000000" w:themeColor="text1"/>
        </w:rPr>
        <w:t>Implementation de</w:t>
      </w:r>
      <w:r w:rsidR="00C24A5D" w:rsidRPr="00342439">
        <w:rPr>
          <w:rStyle w:val="a4"/>
          <w:color w:val="000000" w:themeColor="text1"/>
        </w:rPr>
        <w:t>tails</w:t>
      </w:r>
    </w:p>
    <w:p w14:paraId="6676E9B2" w14:textId="3F721C0B" w:rsidR="00C80FA9" w:rsidRPr="00C80FA9" w:rsidRDefault="00C80FA9" w:rsidP="00C80FA9">
      <w:pPr>
        <w:pStyle w:val="a3"/>
        <w:shd w:val="clear" w:color="auto" w:fill="FFFFFF"/>
        <w:spacing w:before="180" w:beforeAutospacing="0" w:after="180" w:afterAutospacing="0" w:line="276" w:lineRule="auto"/>
        <w:jc w:val="center"/>
        <w:rPr>
          <w:rStyle w:val="a4"/>
          <w:b w:val="0"/>
          <w:bCs w:val="0"/>
          <w:color w:val="000000" w:themeColor="text1"/>
        </w:rPr>
      </w:pPr>
      <w:r w:rsidRPr="00C80FA9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4F88984" wp14:editId="11B95D96">
            <wp:simplePos x="0" y="0"/>
            <wp:positionH relativeFrom="column">
              <wp:posOffset>312420</wp:posOffset>
            </wp:positionH>
            <wp:positionV relativeFrom="page">
              <wp:posOffset>5389880</wp:posOffset>
            </wp:positionV>
            <wp:extent cx="5237480" cy="3677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FA9">
        <w:rPr>
          <w:rStyle w:val="a4"/>
          <w:b w:val="0"/>
          <w:bCs w:val="0"/>
          <w:color w:val="000000" w:themeColor="text1"/>
        </w:rPr>
        <w:t xml:space="preserve">Screen shot of prompt User joining dialog </w:t>
      </w:r>
    </w:p>
    <w:p w14:paraId="0F47EDD4" w14:textId="63E04671" w:rsidR="00C80FA9" w:rsidRPr="00C80FA9" w:rsidRDefault="00C80FA9" w:rsidP="00C80FA9">
      <w:pPr>
        <w:pStyle w:val="a3"/>
        <w:shd w:val="clear" w:color="auto" w:fill="FFFFFF"/>
        <w:spacing w:before="180" w:beforeAutospacing="0" w:after="180" w:afterAutospacing="0" w:line="276" w:lineRule="auto"/>
        <w:jc w:val="center"/>
        <w:rPr>
          <w:rStyle w:val="a4"/>
          <w:b w:val="0"/>
          <w:bCs w:val="0"/>
          <w:color w:val="000000" w:themeColor="text1"/>
        </w:rPr>
      </w:pPr>
      <w:r w:rsidRPr="00C80FA9">
        <w:rPr>
          <w:rStyle w:val="a4"/>
          <w:b w:val="0"/>
          <w:bCs w:val="0"/>
          <w:color w:val="000000" w:themeColor="text1"/>
        </w:rPr>
        <w:lastRenderedPageBreak/>
        <w:t>Screen shot of Manager window</w:t>
      </w:r>
    </w:p>
    <w:p w14:paraId="7F98ADA5" w14:textId="77777777" w:rsidR="00C80FA9" w:rsidRDefault="00C80FA9" w:rsidP="00C80FA9">
      <w:pPr>
        <w:pStyle w:val="a3"/>
        <w:shd w:val="clear" w:color="auto" w:fill="FFFFFF"/>
        <w:spacing w:before="180" w:beforeAutospacing="0" w:after="180" w:afterAutospacing="0" w:line="276" w:lineRule="auto"/>
        <w:jc w:val="center"/>
        <w:rPr>
          <w:rStyle w:val="a4"/>
          <w:color w:val="000000" w:themeColor="text1"/>
        </w:rPr>
      </w:pPr>
    </w:p>
    <w:p w14:paraId="1BA47A82" w14:textId="1B59BC13" w:rsidR="00C80FA9" w:rsidRPr="00C80FA9" w:rsidRDefault="00C80FA9" w:rsidP="00C80FA9">
      <w:pPr>
        <w:pStyle w:val="a3"/>
        <w:shd w:val="clear" w:color="auto" w:fill="FFFFFF"/>
        <w:spacing w:before="180" w:beforeAutospacing="0" w:after="180" w:afterAutospacing="0" w:line="276" w:lineRule="auto"/>
        <w:jc w:val="center"/>
        <w:rPr>
          <w:rStyle w:val="a4"/>
          <w:b w:val="0"/>
          <w:bCs w:val="0"/>
          <w:color w:val="000000" w:themeColor="text1"/>
        </w:rPr>
      </w:pPr>
      <w:r w:rsidRPr="00C80FA9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6401EB" wp14:editId="52570415">
            <wp:simplePos x="0" y="0"/>
            <wp:positionH relativeFrom="column">
              <wp:posOffset>240030</wp:posOffset>
            </wp:positionH>
            <wp:positionV relativeFrom="page">
              <wp:posOffset>1042670</wp:posOffset>
            </wp:positionV>
            <wp:extent cx="5309870" cy="36912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4"/>
          <w:b w:val="0"/>
          <w:bCs w:val="0"/>
          <w:color w:val="000000" w:themeColor="text1"/>
        </w:rPr>
        <w:t>Screen shot of User window</w:t>
      </w:r>
    </w:p>
    <w:p w14:paraId="34724FE3" w14:textId="58FDAF42" w:rsidR="00C24A5D" w:rsidRPr="00C466CF" w:rsidRDefault="008D2BC1" w:rsidP="00B26FDF">
      <w:pPr>
        <w:pStyle w:val="a3"/>
        <w:shd w:val="clear" w:color="auto" w:fill="FFFFFF"/>
        <w:spacing w:before="180" w:beforeAutospacing="0" w:after="180" w:afterAutospacing="0" w:line="276" w:lineRule="auto"/>
        <w:rPr>
          <w:rStyle w:val="a4"/>
          <w:rFonts w:eastAsiaTheme="minorEastAsia" w:hint="eastAsia"/>
          <w:b w:val="0"/>
          <w:bCs w:val="0"/>
          <w:color w:val="000000" w:themeColor="text1"/>
          <w:lang w:val="en-US"/>
        </w:rPr>
      </w:pPr>
      <w:bookmarkStart w:id="0" w:name="_Hlk117548233"/>
      <w:r>
        <w:rPr>
          <w:rStyle w:val="a4"/>
          <w:rFonts w:eastAsiaTheme="minorEastAsia"/>
          <w:b w:val="0"/>
          <w:bCs w:val="0"/>
          <w:color w:val="000000" w:themeColor="text1"/>
        </w:rPr>
        <w:t xml:space="preserve">Application is the start point which first set up socket connection between user and server, then launch the GUI. Controller defines how the application would behave, such trigger </w:t>
      </w:r>
      <w:proofErr w:type="spellStart"/>
      <w:proofErr w:type="gramStart"/>
      <w:r>
        <w:rPr>
          <w:rStyle w:val="a4"/>
          <w:rFonts w:eastAsiaTheme="minorEastAsia"/>
          <w:b w:val="0"/>
          <w:bCs w:val="0"/>
          <w:color w:val="000000" w:themeColor="text1"/>
        </w:rPr>
        <w:t>a</w:t>
      </w:r>
      <w:proofErr w:type="spellEnd"/>
      <w:proofErr w:type="gramEnd"/>
      <w:r>
        <w:rPr>
          <w:rStyle w:val="a4"/>
          <w:rFonts w:eastAsiaTheme="minorEastAsia"/>
          <w:b w:val="0"/>
          <w:bCs w:val="0"/>
          <w:color w:val="000000" w:themeColor="text1"/>
        </w:rPr>
        <w:t xml:space="preserve"> event when a button being clicked or display confirmation dialog when receive update from server. Model is a data container which store information that is relevant to the object and define how the object would behave. </w:t>
      </w:r>
      <w:bookmarkEnd w:id="0"/>
    </w:p>
    <w:sectPr w:rsidR="00C24A5D" w:rsidRPr="00C466C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7B59" w14:textId="77777777" w:rsidR="00FA7738" w:rsidRDefault="00FA7738" w:rsidP="00571CC0">
      <w:r>
        <w:separator/>
      </w:r>
    </w:p>
  </w:endnote>
  <w:endnote w:type="continuationSeparator" w:id="0">
    <w:p w14:paraId="138E90DF" w14:textId="77777777" w:rsidR="00FA7738" w:rsidRDefault="00FA7738" w:rsidP="0057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F435" w14:textId="77777777" w:rsidR="00FA7738" w:rsidRDefault="00FA7738" w:rsidP="00571CC0">
      <w:r>
        <w:separator/>
      </w:r>
    </w:p>
  </w:footnote>
  <w:footnote w:type="continuationSeparator" w:id="0">
    <w:p w14:paraId="40863075" w14:textId="77777777" w:rsidR="00FA7738" w:rsidRDefault="00FA7738" w:rsidP="0057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33FC" w14:textId="499551CA" w:rsidR="00571CC0" w:rsidRDefault="00571CC0">
    <w:pPr>
      <w:pStyle w:val="a5"/>
    </w:pPr>
    <w:r w:rsidRPr="00571CC0">
      <w:t>COMP90015</w:t>
    </w:r>
    <w:r w:rsidR="00250105">
      <w:t xml:space="preserve"> </w:t>
    </w:r>
    <w:r w:rsidRPr="00571CC0">
      <w:t>2022</w:t>
    </w:r>
    <w:r w:rsidR="00250105">
      <w:t xml:space="preserve"> </w:t>
    </w:r>
    <w:r w:rsidRPr="00571CC0">
      <w:t>SM2</w:t>
    </w:r>
    <w:r w:rsidR="00250105">
      <w:t xml:space="preserve"> </w:t>
    </w:r>
    <w:r>
      <w:t>Project</w:t>
    </w:r>
    <w:r w:rsidR="00250105">
      <w:t xml:space="preserve">2 </w:t>
    </w:r>
  </w:p>
  <w:p w14:paraId="6E98395D" w14:textId="74CC6540" w:rsidR="00571CC0" w:rsidRDefault="00571CC0">
    <w:pPr>
      <w:pStyle w:val="a5"/>
    </w:pPr>
    <w:r w:rsidRPr="00571CC0">
      <w:t>Distributed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1D3"/>
    <w:multiLevelType w:val="hybridMultilevel"/>
    <w:tmpl w:val="4B242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553"/>
    <w:multiLevelType w:val="hybridMultilevel"/>
    <w:tmpl w:val="22081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4F3"/>
    <w:multiLevelType w:val="multilevel"/>
    <w:tmpl w:val="04FE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D1C9D"/>
    <w:multiLevelType w:val="hybridMultilevel"/>
    <w:tmpl w:val="D8C47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0479">
    <w:abstractNumId w:val="2"/>
  </w:num>
  <w:num w:numId="2" w16cid:durableId="1880825074">
    <w:abstractNumId w:val="1"/>
  </w:num>
  <w:num w:numId="3" w16cid:durableId="576019756">
    <w:abstractNumId w:val="0"/>
  </w:num>
  <w:num w:numId="4" w16cid:durableId="1087769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C"/>
    <w:rsid w:val="00000FED"/>
    <w:rsid w:val="000019A1"/>
    <w:rsid w:val="00002BCF"/>
    <w:rsid w:val="00005975"/>
    <w:rsid w:val="00006483"/>
    <w:rsid w:val="000078F4"/>
    <w:rsid w:val="00007F65"/>
    <w:rsid w:val="00024CED"/>
    <w:rsid w:val="0003446B"/>
    <w:rsid w:val="00040E26"/>
    <w:rsid w:val="000474E9"/>
    <w:rsid w:val="00050650"/>
    <w:rsid w:val="00055B8D"/>
    <w:rsid w:val="000636E2"/>
    <w:rsid w:val="000642CC"/>
    <w:rsid w:val="000679F8"/>
    <w:rsid w:val="00074310"/>
    <w:rsid w:val="00082D2D"/>
    <w:rsid w:val="00083561"/>
    <w:rsid w:val="00083CE2"/>
    <w:rsid w:val="00083DD9"/>
    <w:rsid w:val="00086262"/>
    <w:rsid w:val="000875BD"/>
    <w:rsid w:val="00092A58"/>
    <w:rsid w:val="000972A5"/>
    <w:rsid w:val="000A3D38"/>
    <w:rsid w:val="000B27A9"/>
    <w:rsid w:val="000C3547"/>
    <w:rsid w:val="000C65F8"/>
    <w:rsid w:val="000E1FC1"/>
    <w:rsid w:val="000E6BB9"/>
    <w:rsid w:val="000F3F32"/>
    <w:rsid w:val="000F44E4"/>
    <w:rsid w:val="00103A3B"/>
    <w:rsid w:val="00106416"/>
    <w:rsid w:val="00107E9C"/>
    <w:rsid w:val="0011121D"/>
    <w:rsid w:val="00111B40"/>
    <w:rsid w:val="001276B0"/>
    <w:rsid w:val="00130863"/>
    <w:rsid w:val="0014117D"/>
    <w:rsid w:val="00157EE0"/>
    <w:rsid w:val="00160300"/>
    <w:rsid w:val="0016134E"/>
    <w:rsid w:val="00162913"/>
    <w:rsid w:val="0016587E"/>
    <w:rsid w:val="001666CD"/>
    <w:rsid w:val="00170A6D"/>
    <w:rsid w:val="00174011"/>
    <w:rsid w:val="001755D1"/>
    <w:rsid w:val="0019101D"/>
    <w:rsid w:val="001A0B14"/>
    <w:rsid w:val="001A4204"/>
    <w:rsid w:val="001A6D83"/>
    <w:rsid w:val="001A7B7F"/>
    <w:rsid w:val="001B073E"/>
    <w:rsid w:val="001C620D"/>
    <w:rsid w:val="001D1262"/>
    <w:rsid w:val="001D2859"/>
    <w:rsid w:val="001D33BE"/>
    <w:rsid w:val="001D7C39"/>
    <w:rsid w:val="001E4748"/>
    <w:rsid w:val="001F4C7E"/>
    <w:rsid w:val="001F6FC2"/>
    <w:rsid w:val="00205859"/>
    <w:rsid w:val="00210AFA"/>
    <w:rsid w:val="002178B8"/>
    <w:rsid w:val="00217C56"/>
    <w:rsid w:val="00244681"/>
    <w:rsid w:val="00247862"/>
    <w:rsid w:val="00247C62"/>
    <w:rsid w:val="00250105"/>
    <w:rsid w:val="002522D7"/>
    <w:rsid w:val="002547F3"/>
    <w:rsid w:val="0026768B"/>
    <w:rsid w:val="00272F1F"/>
    <w:rsid w:val="00277753"/>
    <w:rsid w:val="002819C9"/>
    <w:rsid w:val="00295309"/>
    <w:rsid w:val="002B3C23"/>
    <w:rsid w:val="002B3E31"/>
    <w:rsid w:val="002B6F32"/>
    <w:rsid w:val="002C0372"/>
    <w:rsid w:val="002C4BFF"/>
    <w:rsid w:val="002D0CDD"/>
    <w:rsid w:val="002D642B"/>
    <w:rsid w:val="002E4807"/>
    <w:rsid w:val="002E6D73"/>
    <w:rsid w:val="002F0CA9"/>
    <w:rsid w:val="002F414C"/>
    <w:rsid w:val="002F56EF"/>
    <w:rsid w:val="00307918"/>
    <w:rsid w:val="003140BF"/>
    <w:rsid w:val="0032326B"/>
    <w:rsid w:val="003271D3"/>
    <w:rsid w:val="00327284"/>
    <w:rsid w:val="003306F8"/>
    <w:rsid w:val="003312FD"/>
    <w:rsid w:val="003315AF"/>
    <w:rsid w:val="0033265E"/>
    <w:rsid w:val="00332A36"/>
    <w:rsid w:val="00332F85"/>
    <w:rsid w:val="00333BF0"/>
    <w:rsid w:val="00336731"/>
    <w:rsid w:val="00336AEA"/>
    <w:rsid w:val="00342439"/>
    <w:rsid w:val="00346E52"/>
    <w:rsid w:val="0034781B"/>
    <w:rsid w:val="00353247"/>
    <w:rsid w:val="003603B4"/>
    <w:rsid w:val="00364686"/>
    <w:rsid w:val="00366C2E"/>
    <w:rsid w:val="00367F12"/>
    <w:rsid w:val="003738A3"/>
    <w:rsid w:val="003902A0"/>
    <w:rsid w:val="00393AC1"/>
    <w:rsid w:val="00395AC2"/>
    <w:rsid w:val="00395C17"/>
    <w:rsid w:val="003B3E1C"/>
    <w:rsid w:val="003B4EE3"/>
    <w:rsid w:val="003C0679"/>
    <w:rsid w:val="003E0854"/>
    <w:rsid w:val="003E6F3B"/>
    <w:rsid w:val="00410788"/>
    <w:rsid w:val="00410F81"/>
    <w:rsid w:val="00414F8B"/>
    <w:rsid w:val="00421DCC"/>
    <w:rsid w:val="00425315"/>
    <w:rsid w:val="004267F0"/>
    <w:rsid w:val="00427C23"/>
    <w:rsid w:val="00431B03"/>
    <w:rsid w:val="004321E9"/>
    <w:rsid w:val="004427A4"/>
    <w:rsid w:val="00444434"/>
    <w:rsid w:val="004449C4"/>
    <w:rsid w:val="00450498"/>
    <w:rsid w:val="00457E55"/>
    <w:rsid w:val="0046381B"/>
    <w:rsid w:val="00473E97"/>
    <w:rsid w:val="00483B8B"/>
    <w:rsid w:val="00484420"/>
    <w:rsid w:val="00496102"/>
    <w:rsid w:val="004A25F8"/>
    <w:rsid w:val="004A3EEE"/>
    <w:rsid w:val="004B6A2B"/>
    <w:rsid w:val="004C41E1"/>
    <w:rsid w:val="004D55DB"/>
    <w:rsid w:val="004D74A2"/>
    <w:rsid w:val="004D7AAC"/>
    <w:rsid w:val="004E2F30"/>
    <w:rsid w:val="004F614B"/>
    <w:rsid w:val="004F665E"/>
    <w:rsid w:val="0051192B"/>
    <w:rsid w:val="0051373F"/>
    <w:rsid w:val="00514062"/>
    <w:rsid w:val="005156E3"/>
    <w:rsid w:val="00521E5E"/>
    <w:rsid w:val="00525DF2"/>
    <w:rsid w:val="0053788E"/>
    <w:rsid w:val="00544D4F"/>
    <w:rsid w:val="0055092D"/>
    <w:rsid w:val="00552EC9"/>
    <w:rsid w:val="005633FB"/>
    <w:rsid w:val="00571CC0"/>
    <w:rsid w:val="005738AD"/>
    <w:rsid w:val="00576551"/>
    <w:rsid w:val="0059021A"/>
    <w:rsid w:val="00592739"/>
    <w:rsid w:val="00596CB0"/>
    <w:rsid w:val="005A62F7"/>
    <w:rsid w:val="005B184B"/>
    <w:rsid w:val="005C1E11"/>
    <w:rsid w:val="005D3AB3"/>
    <w:rsid w:val="005D7AF8"/>
    <w:rsid w:val="005E10D9"/>
    <w:rsid w:val="005E36F1"/>
    <w:rsid w:val="005F2182"/>
    <w:rsid w:val="005F3DB5"/>
    <w:rsid w:val="005F4036"/>
    <w:rsid w:val="006016B4"/>
    <w:rsid w:val="00601FFE"/>
    <w:rsid w:val="00603577"/>
    <w:rsid w:val="00606009"/>
    <w:rsid w:val="00611D1D"/>
    <w:rsid w:val="00615184"/>
    <w:rsid w:val="00616E3F"/>
    <w:rsid w:val="006234E4"/>
    <w:rsid w:val="00625979"/>
    <w:rsid w:val="00625E19"/>
    <w:rsid w:val="00633098"/>
    <w:rsid w:val="00635B56"/>
    <w:rsid w:val="00637F1D"/>
    <w:rsid w:val="00655126"/>
    <w:rsid w:val="0065525B"/>
    <w:rsid w:val="00656F53"/>
    <w:rsid w:val="00657C1C"/>
    <w:rsid w:val="006633F6"/>
    <w:rsid w:val="00663BCE"/>
    <w:rsid w:val="00665666"/>
    <w:rsid w:val="00674E07"/>
    <w:rsid w:val="006807BA"/>
    <w:rsid w:val="006826AF"/>
    <w:rsid w:val="00683CE5"/>
    <w:rsid w:val="00693BE9"/>
    <w:rsid w:val="006A1E8A"/>
    <w:rsid w:val="006A43DC"/>
    <w:rsid w:val="006B1BF2"/>
    <w:rsid w:val="006B42A4"/>
    <w:rsid w:val="006B5BA1"/>
    <w:rsid w:val="006C4E31"/>
    <w:rsid w:val="006C5290"/>
    <w:rsid w:val="006D25A4"/>
    <w:rsid w:val="006D2B9D"/>
    <w:rsid w:val="006E6154"/>
    <w:rsid w:val="006F2C32"/>
    <w:rsid w:val="00701B17"/>
    <w:rsid w:val="0070234A"/>
    <w:rsid w:val="00706346"/>
    <w:rsid w:val="007132CD"/>
    <w:rsid w:val="00714A8F"/>
    <w:rsid w:val="0072387D"/>
    <w:rsid w:val="007266C4"/>
    <w:rsid w:val="007304DF"/>
    <w:rsid w:val="00754EB3"/>
    <w:rsid w:val="00755E38"/>
    <w:rsid w:val="00761E2C"/>
    <w:rsid w:val="00764C8A"/>
    <w:rsid w:val="00765CB8"/>
    <w:rsid w:val="007667F4"/>
    <w:rsid w:val="00767420"/>
    <w:rsid w:val="00772A0F"/>
    <w:rsid w:val="00777A6D"/>
    <w:rsid w:val="00784D85"/>
    <w:rsid w:val="00791EC5"/>
    <w:rsid w:val="00794E7F"/>
    <w:rsid w:val="00797F42"/>
    <w:rsid w:val="007B7F69"/>
    <w:rsid w:val="007D1959"/>
    <w:rsid w:val="007F3D56"/>
    <w:rsid w:val="007F65DA"/>
    <w:rsid w:val="008001A7"/>
    <w:rsid w:val="00803973"/>
    <w:rsid w:val="00806EC7"/>
    <w:rsid w:val="008129DC"/>
    <w:rsid w:val="00815D08"/>
    <w:rsid w:val="00825D5D"/>
    <w:rsid w:val="00831524"/>
    <w:rsid w:val="00834F5B"/>
    <w:rsid w:val="00842237"/>
    <w:rsid w:val="008448B6"/>
    <w:rsid w:val="0084670C"/>
    <w:rsid w:val="008500C5"/>
    <w:rsid w:val="00851B3A"/>
    <w:rsid w:val="00853097"/>
    <w:rsid w:val="00856199"/>
    <w:rsid w:val="00857F20"/>
    <w:rsid w:val="008663C5"/>
    <w:rsid w:val="00867BC1"/>
    <w:rsid w:val="00870C7F"/>
    <w:rsid w:val="00872BA0"/>
    <w:rsid w:val="008770EE"/>
    <w:rsid w:val="00880D88"/>
    <w:rsid w:val="008867D7"/>
    <w:rsid w:val="00894DB6"/>
    <w:rsid w:val="00895B4B"/>
    <w:rsid w:val="008A5028"/>
    <w:rsid w:val="008A60D6"/>
    <w:rsid w:val="008B24C3"/>
    <w:rsid w:val="008B5CD7"/>
    <w:rsid w:val="008B6B50"/>
    <w:rsid w:val="008C168C"/>
    <w:rsid w:val="008C19B7"/>
    <w:rsid w:val="008C44F1"/>
    <w:rsid w:val="008C6C5B"/>
    <w:rsid w:val="008D18A1"/>
    <w:rsid w:val="008D2BC1"/>
    <w:rsid w:val="008E3B54"/>
    <w:rsid w:val="008E5FEE"/>
    <w:rsid w:val="008F25BB"/>
    <w:rsid w:val="008F484A"/>
    <w:rsid w:val="008F5620"/>
    <w:rsid w:val="00901DA6"/>
    <w:rsid w:val="0090368E"/>
    <w:rsid w:val="00903BB6"/>
    <w:rsid w:val="00905366"/>
    <w:rsid w:val="00914243"/>
    <w:rsid w:val="009220DA"/>
    <w:rsid w:val="00937B8E"/>
    <w:rsid w:val="00940249"/>
    <w:rsid w:val="00946B78"/>
    <w:rsid w:val="0095049E"/>
    <w:rsid w:val="009512A4"/>
    <w:rsid w:val="00954107"/>
    <w:rsid w:val="00970E50"/>
    <w:rsid w:val="00973A31"/>
    <w:rsid w:val="00980EC7"/>
    <w:rsid w:val="009859A5"/>
    <w:rsid w:val="00987585"/>
    <w:rsid w:val="009A2420"/>
    <w:rsid w:val="009A5971"/>
    <w:rsid w:val="009C15AB"/>
    <w:rsid w:val="009C4E4C"/>
    <w:rsid w:val="009D231C"/>
    <w:rsid w:val="009D64CB"/>
    <w:rsid w:val="009D7697"/>
    <w:rsid w:val="009E003F"/>
    <w:rsid w:val="009E0681"/>
    <w:rsid w:val="009E0742"/>
    <w:rsid w:val="009E27ED"/>
    <w:rsid w:val="009E3BC3"/>
    <w:rsid w:val="009F0C84"/>
    <w:rsid w:val="009F39EA"/>
    <w:rsid w:val="009F4D5E"/>
    <w:rsid w:val="009F68BD"/>
    <w:rsid w:val="00A1058E"/>
    <w:rsid w:val="00A16847"/>
    <w:rsid w:val="00A254AE"/>
    <w:rsid w:val="00A2781F"/>
    <w:rsid w:val="00A30A5E"/>
    <w:rsid w:val="00A3214F"/>
    <w:rsid w:val="00A352DA"/>
    <w:rsid w:val="00A47C60"/>
    <w:rsid w:val="00A52E85"/>
    <w:rsid w:val="00A576F6"/>
    <w:rsid w:val="00A73C34"/>
    <w:rsid w:val="00A75400"/>
    <w:rsid w:val="00A8590D"/>
    <w:rsid w:val="00A859C2"/>
    <w:rsid w:val="00AA280D"/>
    <w:rsid w:val="00AA2F75"/>
    <w:rsid w:val="00AA42E1"/>
    <w:rsid w:val="00AA524F"/>
    <w:rsid w:val="00AD0BFF"/>
    <w:rsid w:val="00AD1ABC"/>
    <w:rsid w:val="00AD3CD0"/>
    <w:rsid w:val="00AD7CAC"/>
    <w:rsid w:val="00AE0ADE"/>
    <w:rsid w:val="00AF1D9D"/>
    <w:rsid w:val="00AF2993"/>
    <w:rsid w:val="00B07CD3"/>
    <w:rsid w:val="00B07F8D"/>
    <w:rsid w:val="00B115F4"/>
    <w:rsid w:val="00B16D0B"/>
    <w:rsid w:val="00B16E75"/>
    <w:rsid w:val="00B21F01"/>
    <w:rsid w:val="00B26999"/>
    <w:rsid w:val="00B26C5F"/>
    <w:rsid w:val="00B26FDF"/>
    <w:rsid w:val="00B27E33"/>
    <w:rsid w:val="00B30FE4"/>
    <w:rsid w:val="00B4341E"/>
    <w:rsid w:val="00B46FD6"/>
    <w:rsid w:val="00B57D74"/>
    <w:rsid w:val="00B637C9"/>
    <w:rsid w:val="00B63EB3"/>
    <w:rsid w:val="00B700B7"/>
    <w:rsid w:val="00B71956"/>
    <w:rsid w:val="00B729A2"/>
    <w:rsid w:val="00B72DDD"/>
    <w:rsid w:val="00B73A42"/>
    <w:rsid w:val="00B77951"/>
    <w:rsid w:val="00B8678B"/>
    <w:rsid w:val="00B87320"/>
    <w:rsid w:val="00B87B6E"/>
    <w:rsid w:val="00B91405"/>
    <w:rsid w:val="00B93050"/>
    <w:rsid w:val="00BA170E"/>
    <w:rsid w:val="00BC1E30"/>
    <w:rsid w:val="00BD1AAA"/>
    <w:rsid w:val="00BD621E"/>
    <w:rsid w:val="00BD7933"/>
    <w:rsid w:val="00BE0ADA"/>
    <w:rsid w:val="00BE1730"/>
    <w:rsid w:val="00BF7CAC"/>
    <w:rsid w:val="00C01A84"/>
    <w:rsid w:val="00C05AD2"/>
    <w:rsid w:val="00C11357"/>
    <w:rsid w:val="00C1311B"/>
    <w:rsid w:val="00C15265"/>
    <w:rsid w:val="00C24A5D"/>
    <w:rsid w:val="00C466CF"/>
    <w:rsid w:val="00C66BF6"/>
    <w:rsid w:val="00C72E72"/>
    <w:rsid w:val="00C751B3"/>
    <w:rsid w:val="00C80D27"/>
    <w:rsid w:val="00C80FA9"/>
    <w:rsid w:val="00C812DD"/>
    <w:rsid w:val="00C8728C"/>
    <w:rsid w:val="00C90C4E"/>
    <w:rsid w:val="00C90CD7"/>
    <w:rsid w:val="00C94301"/>
    <w:rsid w:val="00C968AB"/>
    <w:rsid w:val="00C96BD4"/>
    <w:rsid w:val="00C973CF"/>
    <w:rsid w:val="00CA0C6E"/>
    <w:rsid w:val="00CA3715"/>
    <w:rsid w:val="00CA4C2D"/>
    <w:rsid w:val="00CB08AD"/>
    <w:rsid w:val="00CB09F7"/>
    <w:rsid w:val="00CB2939"/>
    <w:rsid w:val="00CB3AB5"/>
    <w:rsid w:val="00CB4D7D"/>
    <w:rsid w:val="00CC7C6D"/>
    <w:rsid w:val="00CE06AD"/>
    <w:rsid w:val="00CE09CA"/>
    <w:rsid w:val="00CE38EB"/>
    <w:rsid w:val="00CE5E85"/>
    <w:rsid w:val="00D04C33"/>
    <w:rsid w:val="00D06E61"/>
    <w:rsid w:val="00D170DB"/>
    <w:rsid w:val="00D21E8B"/>
    <w:rsid w:val="00D26F1E"/>
    <w:rsid w:val="00D362E0"/>
    <w:rsid w:val="00D41E6F"/>
    <w:rsid w:val="00D425F4"/>
    <w:rsid w:val="00D42FB3"/>
    <w:rsid w:val="00D473F6"/>
    <w:rsid w:val="00D6374D"/>
    <w:rsid w:val="00D64088"/>
    <w:rsid w:val="00D74F97"/>
    <w:rsid w:val="00D850D8"/>
    <w:rsid w:val="00D876F0"/>
    <w:rsid w:val="00D919DA"/>
    <w:rsid w:val="00D91C2A"/>
    <w:rsid w:val="00D97CF5"/>
    <w:rsid w:val="00DA502B"/>
    <w:rsid w:val="00DB3E59"/>
    <w:rsid w:val="00DB7107"/>
    <w:rsid w:val="00DD546A"/>
    <w:rsid w:val="00DE7164"/>
    <w:rsid w:val="00DF06D0"/>
    <w:rsid w:val="00DF26F9"/>
    <w:rsid w:val="00DF3712"/>
    <w:rsid w:val="00DF5B0D"/>
    <w:rsid w:val="00DF77C8"/>
    <w:rsid w:val="00E01118"/>
    <w:rsid w:val="00E0385C"/>
    <w:rsid w:val="00E052BB"/>
    <w:rsid w:val="00E10478"/>
    <w:rsid w:val="00E11C76"/>
    <w:rsid w:val="00E12223"/>
    <w:rsid w:val="00E13A37"/>
    <w:rsid w:val="00E16682"/>
    <w:rsid w:val="00E17034"/>
    <w:rsid w:val="00E211A4"/>
    <w:rsid w:val="00E42A8D"/>
    <w:rsid w:val="00E52B4C"/>
    <w:rsid w:val="00E55179"/>
    <w:rsid w:val="00E57BCE"/>
    <w:rsid w:val="00E61394"/>
    <w:rsid w:val="00E61FD8"/>
    <w:rsid w:val="00E67BAB"/>
    <w:rsid w:val="00E828DA"/>
    <w:rsid w:val="00E8503A"/>
    <w:rsid w:val="00E86424"/>
    <w:rsid w:val="00E95B73"/>
    <w:rsid w:val="00EB1715"/>
    <w:rsid w:val="00EC45D0"/>
    <w:rsid w:val="00ED5EA3"/>
    <w:rsid w:val="00ED6C7C"/>
    <w:rsid w:val="00EE1B28"/>
    <w:rsid w:val="00F134AD"/>
    <w:rsid w:val="00F14082"/>
    <w:rsid w:val="00F16DB3"/>
    <w:rsid w:val="00F1706F"/>
    <w:rsid w:val="00F2091A"/>
    <w:rsid w:val="00F21EEC"/>
    <w:rsid w:val="00F278D6"/>
    <w:rsid w:val="00F27919"/>
    <w:rsid w:val="00F45A49"/>
    <w:rsid w:val="00F45ECD"/>
    <w:rsid w:val="00F528D5"/>
    <w:rsid w:val="00F553B5"/>
    <w:rsid w:val="00F67183"/>
    <w:rsid w:val="00F9145A"/>
    <w:rsid w:val="00F975A4"/>
    <w:rsid w:val="00FA087E"/>
    <w:rsid w:val="00FA3D80"/>
    <w:rsid w:val="00FA5A3E"/>
    <w:rsid w:val="00FA7738"/>
    <w:rsid w:val="00FB08C2"/>
    <w:rsid w:val="00FB1DC2"/>
    <w:rsid w:val="00FB6DC7"/>
    <w:rsid w:val="00FC3B19"/>
    <w:rsid w:val="00FC6106"/>
    <w:rsid w:val="00FD33FE"/>
    <w:rsid w:val="00FD488B"/>
    <w:rsid w:val="00FD4EC6"/>
    <w:rsid w:val="00FD5C14"/>
    <w:rsid w:val="00FD624C"/>
    <w:rsid w:val="00FE15F1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FE639"/>
  <w15:chartTrackingRefBased/>
  <w15:docId w15:val="{DDB0D14A-AC8B-C146-B8BA-5200EA4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A6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E2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61E2C"/>
    <w:rPr>
      <w:b/>
      <w:bCs/>
    </w:rPr>
  </w:style>
  <w:style w:type="paragraph" w:styleId="a5">
    <w:name w:val="header"/>
    <w:basedOn w:val="a"/>
    <w:link w:val="a6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571CC0"/>
  </w:style>
  <w:style w:type="paragraph" w:styleId="a7">
    <w:name w:val="footer"/>
    <w:basedOn w:val="a"/>
    <w:link w:val="a8"/>
    <w:uiPriority w:val="99"/>
    <w:unhideWhenUsed/>
    <w:rsid w:val="00571CC0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571CC0"/>
  </w:style>
  <w:style w:type="character" w:styleId="a9">
    <w:name w:val="Hyperlink"/>
    <w:basedOn w:val="a0"/>
    <w:uiPriority w:val="99"/>
    <w:semiHidden/>
    <w:unhideWhenUsed/>
    <w:rsid w:val="00606009"/>
    <w:rPr>
      <w:color w:val="0000FF"/>
      <w:u w:val="single"/>
    </w:rPr>
  </w:style>
  <w:style w:type="table" w:styleId="aa">
    <w:name w:val="Table Grid"/>
    <w:basedOn w:val="a1"/>
    <w:uiPriority w:val="39"/>
    <w:rsid w:val="00086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693BE9"/>
    <w:rPr>
      <w:color w:val="954F72" w:themeColor="followedHyperlink"/>
      <w:u w:val="single"/>
    </w:rPr>
  </w:style>
  <w:style w:type="character" w:customStyle="1" w:styleId="csl-entry">
    <w:name w:val="csl-entry"/>
    <w:basedOn w:val="a0"/>
    <w:rsid w:val="00103A3B"/>
  </w:style>
  <w:style w:type="character" w:styleId="ac">
    <w:name w:val="Emphasis"/>
    <w:basedOn w:val="a0"/>
    <w:uiPriority w:val="20"/>
    <w:qFormat/>
    <w:rsid w:val="008A60D6"/>
    <w:rPr>
      <w:i/>
      <w:iCs/>
    </w:rPr>
  </w:style>
  <w:style w:type="paragraph" w:styleId="ad">
    <w:name w:val="List Paragraph"/>
    <w:basedOn w:val="a"/>
    <w:uiPriority w:val="34"/>
    <w:qFormat/>
    <w:rsid w:val="00B6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74422D-B9E0-6A40-BAC3-C26476663A29}">
  <we:reference id="wa200002534" version="6.0.0.0" store="en-US" storeType="OMEX"/>
  <we:alternateReferences>
    <we:reference id="wa200002534" version="6.0.0.0" store="en-US" storeType="OMEX"/>
  </we:alternateReferences>
  <we:properties>
    <we:property name="sciwheel-csl-items" value="[{&quot;title&quot;:&quot;Peer-to-peer networking with BitTorrent&quot;,&quot;id&quot;:&quot;13624213&quot;,&quot;type&quot;:&quot;article-journal&quot;,&quot;issued&quot;:{&quot;date-parts&quot;:[[]]},&quot;citation-label&quot;:&quot;13624213&quot;},{&quot;title&quot;:&quot;Peer-to-peer networking with BitTorrent.&quot;,&quot;journalAbbreviation&quot;:&quot;Department of Telematics, NTNU&quot;,&quot;id&quot;:&quot;13624244&quot;,&quot;type&quot;:&quot;article-journal&quot;,&quot;container-title&quot;:&quot;Department of Telematics, NTNU&quot;,&quot;container-title-short&quot;:&quot;Department of Telematics, NTNU&quot;,&quot;author&quot;:[{&quot;family&quot;:&quot;Johnsen&quot;,&quot;given&quot;:&quot;J A&quot;},{&quot;family&quot;:&quot;Karlsen&quot;,&quot;given&quot;:&quot;L E&quot;},{&quot;family&quot;:&quot;Birkeland&quot;,&quot;given&quot;:&quot;S S&quot;}],&quot;issued&quot;:{&quot;date-parts&quot;:[[&quot;2005&quot;]]},&quot;citation-label&quot;:&quot;13624244&quot;}]"/>
    <we:property name="sciwheel-selectedStyle" value="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"/>
    <we:property name="sciwheel-styles" value="[{&quot;id&quot;:&quot;american-journal-of-human-genetics&quot;,&quot;name&quot;:&quot;American Journal of Human Genetics&quot;},{&quot;id&quot;:&quot;american-medical-association&quot;,&quot;name&quot;:&quot;American Medical Association&quot;},{&quot;id&quot;:&quot;apa-7th-annotated-bibliography&quot;,&quot;name&quot;:&quot;American Psychological Association 7th edition (annotated bibliography) - APA 7th (annotated bibliography)&quot;,&quot;bibText&quot;:[{&quot;maxoffset&quot;:0,&quot;entryspacing&quot;:0,&quot;linespacing&quot;:2,&quot;second-field-align&quot;:false,&quot;entry_ids&quot;:[[&quot;0&quot;]],&quot;bibliography_errors&quot;:[],&quot;done&quot;:false,&quot;hangingindent&quot;:true,&quot;bibstart&quot;:&quot;&lt;div class=\&quot;csl-bib-body\&quot;&gt;\n&quot;,&quot;bibend&quot;:&quot;&lt;/div&gt;&quot;},[&quot;  &lt;div class=\&quot;csl-entry\&quot;&gt;Accadia, T., Acernese, F., Alshourbagy, M., Amico, P., Antonucci, F., Aoudia, S., Arnaud, N., Arnault, C., Arun, K. G., Astone, P., Avino, S., Babusci, D., Ballardin, G., Barone, F., Barrand, G., Barsotti, L., Barsuglia, M., Basti, A., Bauer, T. S., … Zhang, Z. (2012). Virgo: a laser interferometer to detect gravitational waves. &lt;i&gt;Journal of Instrumentation&lt;/i&gt;, &lt;i&gt;7&lt;/i&gt;(03), P03012–P03012. https://doi.org/10.1088/1748-0221/7/03/P03012&lt;/div&gt;\n&quot;]],&quot;citationText&quot;:&quot;(Accadia et al., 2012)&quot;},{&quot;id&quot;:&quot;annual-review-of-cell-and-developmental-biology&quot;,&quot;name&quot;:&quot;Annual Review of Cell and Developmental Biology&quot;},{&quot;id&quot;:&quot;blood&quot;,&quot;name&quot;:&quot;Blood&quot;},{&quot;id&quot;:&quot;brain&quot;,&quot;name&quot;:&quot;Brain&quot;},{&quot;id&quot;:&quot;cell&quot;,&quot;name&quot;:&quot;Cell&quot;},{&quot;id&quot;:&quot;current-biology&quot;,&quot;name&quot;:&quot;Current Biology&quot;},{&quot;id&quot;:&quot;developmental-biology&quot;,&quot;name&quot;:&quot;Developmental Biology&quot;},{&quot;id&quot;:&quot;developmental-cell&quot;,&quot;name&quot;:&quot;Developmental Cell&quot;},{&quot;id&quot;:&quot;genes-and-development&quot;,&quot;name&quot;:&quot;Genes &amp; Development&quot;},{&quot;id&quot;:&quot;immunity&quot;,&quot;name&quot;:&quot;Immunity&quot;},{&quot;id&quot;:&quot;mechanisms-of-development&quot;,&quot;name&quot;:&quot;Mechanisms of Development&quot;},{&quot;id&quot;:&quot;molecular-cell&quot;,&quot;name&quot;:&quot;Molecular Cell&quot;},{&quot;id&quot;:&quot;nature&quot;,&quot;name&quot;:&quot;Nature&quot;},{&quot;id&quot;:&quot;nature-communications&quot;,&quot;name&quot;:&quot;Nature Communications&quot;},{&quot;id&quot;:&quot;neuron&quot;,&quot;name&quot;:&quot;Neuron&quot;},{&quot;id&quot;:&quot;pnas&quot;,&quot;name&quot;:&quot;Proceedings of the National Academy of Sciences of the United States of America&quot;},{&quot;id&quot;:&quot;plos&quot;,&quot;name&quot;:&quot;Public Library of Science&quot;},{&quot;id&quot;:&quot;science&quot;,&quot;name&quot;:&quot;Science&quot;},{&quot;id&quot;:&quot;scientific-reports&quot;,&quot;name&quot;:&quot;Scientific Reports&quot;},{&quot;id&quot;:&quot;the-company-of-biologists&quot;,&quot;name&quot;:&quot;The Company of Biologists&quot;},{&quot;id&quot;:&quot;the-febs-journal&quot;,&quot;name&quot;:&quot;The FEBS Journal&quot;},{&quot;id&quot;:&quot;the-lancet&quot;,&quot;name&quot;:&quot;The Lancet&quot;},{&quot;id&quot;:&quot;the-new-england-journal-of-medicine&quot;,&quot;name&quot;:&quot;The New England Journal of Medicine&quot;},{&quot;id&quot;:&quot;trends-in-cell-biology&quot;,&quot;name&quot;:&quot;Trends in Cell Biology&quot;},{&quot;id&quot;:&quot;vancouver&quot;,&quot;name&quot;:&quot;Vancouver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BBF36-0471-8341-9A4F-7F438CCD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Tao</dc:creator>
  <cp:keywords/>
  <dc:description/>
  <cp:lastModifiedBy>海遥 颜</cp:lastModifiedBy>
  <cp:revision>156</cp:revision>
  <dcterms:created xsi:type="dcterms:W3CDTF">2022-10-23T12:22:00Z</dcterms:created>
  <dcterms:modified xsi:type="dcterms:W3CDTF">2022-10-24T12:59:00Z</dcterms:modified>
</cp:coreProperties>
</file>