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  <w:sz w:val="28"/>
        </w:rPr>
      </w:pPr>
      <w:r>
        <w:rPr>
          <w:rFonts w:hAnsi="宋体" w:cs="Times New Roman"/>
          <w:b/>
          <w:bCs/>
        </w:rPr>
        <w:drawing>
          <wp:inline distT="0" distB="0" distL="0" distR="0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>
      <w:pPr>
        <w:jc w:val="center"/>
        <w:rPr>
          <w:rFonts w:ascii="黑体" w:hAnsi="黑体" w:eastAsia="黑体" w:cs="Times New Roman"/>
          <w:b/>
          <w:bCs/>
          <w:spacing w:val="40"/>
          <w:sz w:val="40"/>
        </w:rPr>
      </w:pPr>
      <w:r>
        <w:rPr>
          <w:rFonts w:hint="eastAsia" w:ascii="黑体" w:hAnsi="黑体" w:eastAsia="黑体" w:cs="Times New Roman"/>
          <w:b/>
          <w:spacing w:val="40"/>
          <w:sz w:val="44"/>
        </w:rPr>
        <w:t>硬件课程设计开题报告</w:t>
      </w:r>
    </w:p>
    <w:p>
      <w:pPr>
        <w:rPr>
          <w:rFonts w:hAnsi="宋体" w:cs="Times New Roman"/>
          <w:b/>
          <w:bCs/>
          <w:spacing w:val="60"/>
          <w:sz w:val="28"/>
        </w:rPr>
      </w:pPr>
    </w:p>
    <w:p>
      <w:pPr>
        <w:jc w:val="center"/>
        <w:rPr>
          <w:rFonts w:hAnsi="宋体" w:cs="Times New Roman"/>
          <w:b/>
          <w:bCs/>
          <w:sz w:val="30"/>
        </w:rPr>
      </w:pPr>
    </w:p>
    <w:p>
      <w:pPr>
        <w:spacing w:after="156" w:afterLines="50" w:line="600" w:lineRule="exact"/>
        <w:ind w:left="1260" w:leftChars="600"/>
        <w:rPr>
          <w:rFonts w:hAnsi="宋体" w:cs="Times New Roman"/>
          <w:b/>
          <w:bCs/>
          <w:sz w:val="30"/>
          <w:u w:val="single"/>
        </w:rPr>
      </w:pPr>
      <w:r>
        <w:rPr>
          <w:rFonts w:hint="eastAsia" w:hAnsi="宋体" w:cs="Times New Roman"/>
          <w:b/>
          <w:sz w:val="30"/>
        </w:rPr>
        <w:t xml:space="preserve">项目名称 </w:t>
      </w:r>
      <w:r>
        <w:rPr>
          <w:rFonts w:hint="eastAsia" w:hAnsi="宋体" w:cs="Times New Roman"/>
          <w:b/>
          <w:sz w:val="30"/>
          <w:u w:val="single"/>
        </w:rPr>
        <w:t>基于国产高云FPGA的音乐盒设计</w:t>
      </w:r>
    </w:p>
    <w:p>
      <w:pPr>
        <w:spacing w:before="156" w:beforeLines="50" w:after="156" w:afterLines="50" w:line="360" w:lineRule="auto"/>
        <w:ind w:left="1260" w:leftChars="600"/>
        <w:rPr>
          <w:rFonts w:eastAsia="黑体" w:cs="Times New Roman"/>
          <w:bCs/>
          <w:sz w:val="28"/>
          <w:szCs w:val="21"/>
          <w:u w:val="single"/>
        </w:rPr>
      </w:pPr>
      <w:r>
        <w:rPr>
          <w:rFonts w:hAnsi="宋体" w:cs="Times New Roman"/>
          <w:b/>
          <w:sz w:val="30"/>
        </w:rPr>
        <w:t xml:space="preserve">姓    名 </w:t>
      </w:r>
      <w:r>
        <w:rPr>
          <w:rFonts w:hint="eastAsia"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王佳</w:t>
      </w:r>
      <w:r>
        <w:rPr>
          <w:rFonts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伟、张正炎、金光昱</w:t>
      </w:r>
      <w:r>
        <w:rPr>
          <w:rFonts w:hint="eastAsia"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line="600" w:lineRule="exact"/>
        <w:ind w:left="1260" w:leftChars="600"/>
        <w:rPr>
          <w:rFonts w:hAnsi="宋体" w:cs="Times New Roman"/>
          <w:b/>
          <w:bCs/>
          <w:sz w:val="30"/>
          <w:u w:val="single"/>
        </w:rPr>
      </w:pPr>
      <w:r>
        <w:rPr>
          <w:rFonts w:hint="eastAsia" w:hAnsi="宋体" w:cs="Times New Roman"/>
          <w:b/>
          <w:spacing w:val="12"/>
          <w:sz w:val="30"/>
        </w:rPr>
        <w:t>指导</w:t>
      </w:r>
      <w:r>
        <w:rPr>
          <w:rFonts w:hAnsi="宋体" w:cs="Times New Roman"/>
          <w:b/>
          <w:spacing w:val="12"/>
          <w:sz w:val="30"/>
        </w:rPr>
        <w:t>教</w:t>
      </w:r>
      <w:r>
        <w:rPr>
          <w:rFonts w:hAnsi="宋体" w:cs="Times New Roman"/>
          <w:b/>
          <w:sz w:val="30"/>
        </w:rPr>
        <w:t xml:space="preserve">师 </w:t>
      </w:r>
      <w:r>
        <w:rPr>
          <w:rFonts w:hAnsi="宋体" w:cs="Times New Roman"/>
          <w:b/>
          <w:sz w:val="30"/>
          <w:u w:val="single"/>
        </w:rPr>
        <w:tab/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潘 晓 明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</w:p>
    <w:p>
      <w:pPr>
        <w:spacing w:line="600" w:lineRule="exact"/>
        <w:ind w:left="1260" w:leftChars="600"/>
        <w:rPr>
          <w:rFonts w:hAnsi="宋体" w:cs="Times New Roman"/>
          <w:b/>
          <w:bCs/>
          <w:sz w:val="30"/>
        </w:rPr>
      </w:pPr>
      <w:r>
        <w:rPr>
          <w:rFonts w:hint="eastAsia" w:hAnsi="宋体" w:cs="Times New Roman"/>
          <w:b/>
          <w:sz w:val="30"/>
        </w:rPr>
        <w:t xml:space="preserve">学 </w:t>
      </w:r>
      <w:r>
        <w:rPr>
          <w:rFonts w:hAnsi="宋体" w:cs="Times New Roman"/>
          <w:b/>
          <w:sz w:val="30"/>
        </w:rPr>
        <w:t xml:space="preserve">   </w:t>
      </w:r>
      <w:r>
        <w:rPr>
          <w:rFonts w:hint="eastAsia" w:hAnsi="宋体" w:cs="Times New Roman"/>
          <w:b/>
          <w:sz w:val="30"/>
        </w:rPr>
        <w:t xml:space="preserve">院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电子信息与通信学院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</w:t>
      </w: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2024年</w:t>
      </w:r>
      <w:r>
        <w:rPr>
          <w:rFonts w:hint="eastAsia" w:hAnsi="宋体" w:cs="Times New Roman"/>
          <w:b/>
          <w:sz w:val="28"/>
          <w:szCs w:val="28"/>
        </w:rPr>
        <w:t xml:space="preserve"> </w:t>
      </w:r>
      <w:r>
        <w:rPr>
          <w:rFonts w:hAnsi="宋体" w:cs="Times New Roman"/>
          <w:b/>
          <w:sz w:val="28"/>
          <w:szCs w:val="28"/>
        </w:rPr>
        <w:t>5月</w:t>
      </w:r>
      <w:r>
        <w:rPr>
          <w:rFonts w:hint="eastAsia" w:hAnsi="宋体" w:cs="Times New Roman"/>
          <w:b/>
          <w:sz w:val="28"/>
          <w:szCs w:val="28"/>
          <w:lang w:val="en-US" w:eastAsia="zh-CN"/>
        </w:rPr>
        <w:t>8</w:t>
      </w:r>
      <w:r>
        <w:rPr>
          <w:rFonts w:hAnsi="宋体" w:cs="Times New Roman"/>
          <w:b/>
          <w:sz w:val="28"/>
          <w:szCs w:val="28"/>
        </w:rPr>
        <w:t>日</w:t>
      </w:r>
    </w:p>
    <w:p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小组成员：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王佳伟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2114169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张正炎  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2114178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金光昱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1913646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任务确认</w:t>
      </w:r>
    </w:p>
    <w:p>
      <w:pPr>
        <w:snapToGrid w:val="0"/>
        <w:spacing w:line="360" w:lineRule="auto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基本功能目标：</w:t>
      </w:r>
    </w:p>
    <w:p>
      <w:pPr>
        <w:snapToGrid w:val="0"/>
        <w:spacing w:line="360" w:lineRule="auto"/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基于FPGA以及喇叭模块实现RO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内音乐播放功能；基于矩阵键盘实现切换歌曲、调节声音等功能；基于SPI屏幕实现现实歌曲基本信息、歌曲播放进度功能。</w:t>
      </w:r>
    </w:p>
    <w:p>
      <w:pPr>
        <w:snapToGrid w:val="0"/>
        <w:spacing w:line="360" w:lineRule="auto"/>
        <w:ind w:left="840" w:firstLine="420"/>
        <w:jc w:val="left"/>
        <w:rPr>
          <w:sz w:val="24"/>
          <w:szCs w:val="24"/>
        </w:rPr>
      </w:pPr>
    </w:p>
    <w:p>
      <w:pPr>
        <w:snapToGrid w:val="0"/>
        <w:spacing w:line="360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扩展功能目标：</w:t>
      </w:r>
    </w:p>
    <w:p>
      <w:pPr>
        <w:snapToGrid w:val="0"/>
        <w:spacing w:line="360" w:lineRule="auto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基于矩阵键盘实现调节歌曲播放模式和播放进度功能、按键电子琴功能；基于SPI屏幕实现音乐频谱显示功能、实时显示当前歌词功能。</w:t>
      </w:r>
    </w:p>
    <w:p>
      <w:pPr>
        <w:snapToGrid w:val="0"/>
        <w:spacing w:line="360" w:lineRule="auto"/>
        <w:ind w:left="840" w:firstLine="420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系统框图及模块选型</w:t>
      </w:r>
    </w:p>
    <w:p>
      <w:pPr>
        <w:snapToGrid w:val="0"/>
        <w:spacing w:line="360" w:lineRule="auto"/>
        <w:ind w:left="720" w:firstLine="480" w:firstLineChars="200"/>
        <w:jc w:val="left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总体采用</w:t>
      </w:r>
      <w:r>
        <w:rPr>
          <w:rFonts w:hint="eastAsia"/>
          <w:bCs/>
          <w:sz w:val="24"/>
          <w:szCs w:val="24"/>
        </w:rPr>
        <w:t>国产高云FPGA开发板1</w:t>
      </w:r>
      <w:r>
        <w:rPr>
          <w:bCs/>
          <w:sz w:val="24"/>
          <w:szCs w:val="24"/>
        </w:rPr>
        <w:t>K</w:t>
      </w:r>
      <w:r>
        <w:rPr>
          <w:rFonts w:hint="eastAsia"/>
          <w:sz w:val="24"/>
          <w:szCs w:val="24"/>
        </w:rPr>
        <w:t>，配合</w:t>
      </w:r>
      <w:r>
        <w:rPr>
          <w:rFonts w:hint="eastAsia"/>
          <w:bCs/>
          <w:sz w:val="24"/>
          <w:szCs w:val="24"/>
        </w:rPr>
        <w:t>S</w:t>
      </w:r>
      <w:r>
        <w:rPr>
          <w:bCs/>
          <w:sz w:val="24"/>
          <w:szCs w:val="24"/>
        </w:rPr>
        <w:t>T7735_1.8</w:t>
      </w:r>
      <w:r>
        <w:rPr>
          <w:rFonts w:hint="eastAsia"/>
          <w:bCs/>
          <w:sz w:val="24"/>
          <w:szCs w:val="24"/>
        </w:rPr>
        <w:t>寸TFT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LCD屏和4X</w:t>
      </w:r>
      <w:r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矩阵键盘。</w:t>
      </w:r>
    </w:p>
    <w:p>
      <w:pPr>
        <w:snapToGrid w:val="0"/>
        <w:spacing w:line="360" w:lineRule="auto"/>
        <w:ind w:left="720" w:firstLine="480" w:firstLineChars="20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系统硬件设计主要由</w:t>
      </w:r>
      <w:r>
        <w:rPr>
          <w:bCs/>
          <w:sz w:val="24"/>
          <w:szCs w:val="24"/>
        </w:rPr>
        <w:t xml:space="preserve"> 5 部分组成</w:t>
      </w:r>
      <w:r>
        <w:rPr>
          <w:rFonts w:hint="eastAsia"/>
          <w:bCs/>
          <w:sz w:val="24"/>
          <w:szCs w:val="24"/>
        </w:rPr>
        <w:t>，包括</w:t>
      </w:r>
      <w:r>
        <w:rPr>
          <w:bCs/>
          <w:sz w:val="24"/>
          <w:szCs w:val="24"/>
        </w:rPr>
        <w:t>输入模块（</w:t>
      </w:r>
      <w:r>
        <w:rPr>
          <w:rFonts w:hint="eastAsia"/>
          <w:bCs/>
          <w:sz w:val="24"/>
          <w:szCs w:val="24"/>
        </w:rPr>
        <w:t>clk</w:t>
      </w:r>
      <w:r>
        <w:rPr>
          <w:bCs/>
          <w:sz w:val="24"/>
          <w:szCs w:val="24"/>
        </w:rPr>
        <w:t>时钟、</w:t>
      </w:r>
      <w:r>
        <w:rPr>
          <w:rFonts w:hint="eastAsia"/>
          <w:bCs/>
          <w:sz w:val="24"/>
          <w:szCs w:val="24"/>
        </w:rPr>
        <w:t>矩阵键盘</w:t>
      </w:r>
      <w:r>
        <w:rPr>
          <w:bCs/>
          <w:sz w:val="24"/>
          <w:szCs w:val="24"/>
        </w:rPr>
        <w:t>）、FPGA、</w:t>
      </w:r>
      <w:r>
        <w:rPr>
          <w:rFonts w:hint="eastAsia"/>
          <w:bCs/>
          <w:sz w:val="24"/>
          <w:szCs w:val="24"/>
          <w:lang w:val="en-US" w:eastAsia="zh-CN"/>
        </w:rPr>
        <w:t>DA转换模块、</w:t>
      </w:r>
      <w:r>
        <w:rPr>
          <w:bCs/>
          <w:sz w:val="24"/>
          <w:szCs w:val="24"/>
        </w:rPr>
        <w:t>输出模块（</w:t>
      </w:r>
      <w:r>
        <w:rPr>
          <w:rFonts w:hint="eastAsia"/>
          <w:bCs/>
          <w:sz w:val="24"/>
          <w:szCs w:val="24"/>
          <w:lang w:val="en-US" w:eastAsia="zh-CN"/>
        </w:rPr>
        <w:t>蜂鸣器</w:t>
      </w:r>
      <w:r>
        <w:rPr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SPI</w:t>
      </w:r>
      <w:r>
        <w:rPr>
          <w:bCs/>
          <w:sz w:val="24"/>
          <w:szCs w:val="24"/>
        </w:rPr>
        <w:t>显示</w:t>
      </w:r>
      <w:r>
        <w:rPr>
          <w:rFonts w:hint="eastAsia"/>
          <w:bCs/>
          <w:sz w:val="24"/>
          <w:szCs w:val="24"/>
        </w:rPr>
        <w:t>屏</w:t>
      </w:r>
      <w:r>
        <w:rPr>
          <w:rFonts w:hint="eastAsia"/>
          <w:bCs/>
          <w:sz w:val="24"/>
          <w:szCs w:val="24"/>
          <w:lang w:eastAsia="zh-CN"/>
        </w:rPr>
        <w:t>、</w:t>
      </w:r>
      <w:r>
        <w:rPr>
          <w:rFonts w:hint="eastAsia"/>
          <w:bCs/>
          <w:sz w:val="24"/>
          <w:szCs w:val="24"/>
          <w:lang w:val="en-US" w:eastAsia="zh-CN"/>
        </w:rPr>
        <w:t>小音箱</w:t>
      </w:r>
      <w:r>
        <w:rPr>
          <w:bCs/>
          <w:sz w:val="24"/>
          <w:szCs w:val="24"/>
        </w:rPr>
        <w:t>）。</w:t>
      </w:r>
      <w:r>
        <w:rPr>
          <w:rFonts w:hint="eastAsia"/>
          <w:bCs/>
          <w:sz w:val="24"/>
          <w:szCs w:val="24"/>
        </w:rPr>
        <w:t>系统以高云FPGA作为核心，自主设计开发电路板，配套相应的外围控制模块及输出设备，作为音乐播放的硬件主体。</w:t>
      </w:r>
    </w:p>
    <w:p>
      <w:pPr>
        <w:snapToGrid w:val="0"/>
        <w:spacing w:line="360" w:lineRule="auto"/>
        <w:ind w:left="720"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系统总框图如下：</w:t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5260975" cy="2081530"/>
            <wp:effectExtent l="0" t="0" r="1206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78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系统设计的核心为FPGA内部结构，包括防抖设计模块、分频模块、控制模块、ROM存储模块、</w:t>
      </w:r>
      <w:r>
        <w:rPr>
          <w:rFonts w:hint="eastAsia"/>
          <w:sz w:val="24"/>
          <w:szCs w:val="24"/>
          <w:lang w:val="en-US" w:eastAsia="zh-CN"/>
        </w:rPr>
        <w:t>音乐</w:t>
      </w:r>
      <w:r>
        <w:rPr>
          <w:rFonts w:hint="eastAsia"/>
          <w:sz w:val="24"/>
          <w:szCs w:val="24"/>
        </w:rPr>
        <w:t>模块以及显示驱动模块。</w:t>
      </w:r>
    </w:p>
    <w:p>
      <w:pPr>
        <w:snapToGrid w:val="0"/>
        <w:spacing w:line="360" w:lineRule="auto"/>
        <w:ind w:left="780" w:firstLine="42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更进一步的设计是通过DA（数模）转换模块实现模拟信号（音乐）在小音箱（自带放大功能）上的播放。</w:t>
      </w:r>
    </w:p>
    <w:p>
      <w:pPr>
        <w:snapToGrid w:val="0"/>
        <w:spacing w:line="360" w:lineRule="auto"/>
        <w:ind w:left="720"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通过Verilog编程将歌曲信息固化至GowinFPGA的ROM存储中，通过扫描矩阵键盘的输入来决定当前工作状态。</w:t>
      </w:r>
    </w:p>
    <w:p>
      <w:pPr>
        <w:snapToGrid w:val="0"/>
        <w:spacing w:line="360" w:lineRule="auto"/>
        <w:ind w:left="720"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4x4矩阵键盘、1.8寸SPI屏在面包板上与FPGA对接，采用串口信息交互，待定功能键分别实现对音乐的不同控制功能、SPI屏幕显示音乐的详细信息。</w:t>
      </w:r>
    </w:p>
    <w:p>
      <w:pPr>
        <w:snapToGrid w:val="0"/>
        <w:spacing w:line="360" w:lineRule="auto"/>
        <w:ind w:left="720"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蜂鸣器可以播放ROM内置的音乐，也可以通过接收矩阵键盘电子琴模式下的输入产生对应的音调。</w:t>
      </w:r>
      <w:r>
        <w:rPr>
          <w:rFonts w:hint="eastAsia"/>
          <w:sz w:val="24"/>
          <w:szCs w:val="24"/>
        </w:rPr>
        <w:t>按键电子琴不是额外模块，而是利用矩阵键盘拓展出的除播放音乐外的额外功能，可以通过按下不同按键播放对应音阶。</w:t>
      </w:r>
    </w:p>
    <w:p>
      <w:pPr>
        <w:snapToGrid w:val="0"/>
        <w:spacing w:line="360" w:lineRule="auto"/>
        <w:ind w:left="720" w:firstLine="560" w:firstLineChars="200"/>
        <w:jc w:val="left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进度安排</w:t>
      </w:r>
    </w:p>
    <w:p>
      <w:pPr>
        <w:pStyle w:val="9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第一周：完成示例代码的仿真测试、讨论方案细节的可行性</w:t>
      </w:r>
    </w:p>
    <w:p>
      <w:pPr>
        <w:pStyle w:val="9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第二周：编写代码以分别完成各模块基本功能</w:t>
      </w:r>
    </w:p>
    <w:p>
      <w:pPr>
        <w:pStyle w:val="9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第三周：对各模块具体功能进一步优化和实现</w:t>
      </w:r>
    </w:p>
    <w:p>
      <w:pPr>
        <w:pStyle w:val="9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第四周：完成组装硬件电路实现整体效果</w:t>
      </w:r>
    </w:p>
    <w:p>
      <w:pPr>
        <w:pStyle w:val="9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第五周：调试优化和报告编写以及答辩准备</w:t>
      </w:r>
    </w:p>
    <w:p>
      <w:pPr>
        <w:pStyle w:val="9"/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成员分工：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王佳伟：音乐存储及播放模块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张正炎：矩阵键盘控制模块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金光昱：显示屏显示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拟定元器件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4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314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元器件</w:t>
            </w:r>
          </w:p>
        </w:tc>
        <w:tc>
          <w:tcPr>
            <w:tcW w:w="2325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314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国产高云FPGA开发板1</w:t>
            </w:r>
            <w:r>
              <w:rPr>
                <w:bCs/>
                <w:sz w:val="28"/>
                <w:szCs w:val="28"/>
              </w:rPr>
              <w:t>K</w:t>
            </w:r>
          </w:p>
        </w:tc>
        <w:tc>
          <w:tcPr>
            <w:tcW w:w="2325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314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T7735_1.8</w:t>
            </w:r>
            <w:r>
              <w:rPr>
                <w:rFonts w:hint="eastAsia"/>
                <w:bCs/>
                <w:sz w:val="28"/>
                <w:szCs w:val="28"/>
              </w:rPr>
              <w:t>寸TFT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LCD屏</w:t>
            </w:r>
          </w:p>
        </w:tc>
        <w:tc>
          <w:tcPr>
            <w:tcW w:w="2325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314" w:type="dxa"/>
          </w:tcPr>
          <w:p>
            <w:pPr>
              <w:jc w:val="center"/>
              <w:rPr>
                <w:rFonts w:hint="eastAsia" w:eastAsiaTheme="minorEastAsia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蜂鸣器</w:t>
            </w:r>
          </w:p>
        </w:tc>
        <w:tc>
          <w:tcPr>
            <w:tcW w:w="2325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314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4X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rFonts w:hint="eastAsia"/>
                <w:bCs/>
                <w:sz w:val="28"/>
                <w:szCs w:val="28"/>
              </w:rPr>
              <w:t>矩阵键盘</w:t>
            </w:r>
          </w:p>
        </w:tc>
        <w:tc>
          <w:tcPr>
            <w:tcW w:w="2325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314" w:type="dxa"/>
          </w:tcPr>
          <w:p>
            <w:pPr>
              <w:jc w:val="center"/>
              <w:rPr>
                <w:rFonts w:hint="default" w:eastAsiaTheme="minorEastAsia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MCP4725 12-bit DA转换模块</w:t>
            </w:r>
            <w:bookmarkStart w:id="0" w:name="_GoBack"/>
            <w:bookmarkEnd w:id="0"/>
          </w:p>
        </w:tc>
        <w:tc>
          <w:tcPr>
            <w:tcW w:w="2325" w:type="dxa"/>
          </w:tcPr>
          <w:p>
            <w:pPr>
              <w:jc w:val="center"/>
              <w:rPr>
                <w:rFonts w:hint="eastAsia" w:eastAsiaTheme="minorEastAsia"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3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5314" w:type="dxa"/>
          </w:tcPr>
          <w:p>
            <w:pPr>
              <w:jc w:val="center"/>
              <w:rPr>
                <w:rFonts w:hint="default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小音箱</w:t>
            </w:r>
          </w:p>
        </w:tc>
        <w:tc>
          <w:tcPr>
            <w:tcW w:w="2325" w:type="dxa"/>
          </w:tcPr>
          <w:p>
            <w:pPr>
              <w:jc w:val="center"/>
              <w:rPr>
                <w:rFonts w:hint="default"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32"/>
                <w:lang w:val="en-US" w:eastAsia="zh-CN"/>
              </w:rPr>
              <w:t>1</w:t>
            </w:r>
          </w:p>
        </w:tc>
      </w:tr>
    </w:tbl>
    <w:p>
      <w:pPr>
        <w:ind w:left="720"/>
        <w:rPr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A43C3"/>
    <w:multiLevelType w:val="multilevel"/>
    <w:tmpl w:val="599A43C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8"/>
    <w:rsid w:val="001C3334"/>
    <w:rsid w:val="001F5787"/>
    <w:rsid w:val="00213FCE"/>
    <w:rsid w:val="00231DA2"/>
    <w:rsid w:val="00237525"/>
    <w:rsid w:val="0026736C"/>
    <w:rsid w:val="00354FA7"/>
    <w:rsid w:val="00356115"/>
    <w:rsid w:val="00377158"/>
    <w:rsid w:val="00392B46"/>
    <w:rsid w:val="00480A68"/>
    <w:rsid w:val="004B3B46"/>
    <w:rsid w:val="004E36DF"/>
    <w:rsid w:val="00534D2D"/>
    <w:rsid w:val="005466D6"/>
    <w:rsid w:val="00566B4A"/>
    <w:rsid w:val="005953A2"/>
    <w:rsid w:val="005B063F"/>
    <w:rsid w:val="005B3673"/>
    <w:rsid w:val="005F7077"/>
    <w:rsid w:val="006162E6"/>
    <w:rsid w:val="006530CD"/>
    <w:rsid w:val="00677359"/>
    <w:rsid w:val="00682589"/>
    <w:rsid w:val="006A32FC"/>
    <w:rsid w:val="006B7D15"/>
    <w:rsid w:val="0081679D"/>
    <w:rsid w:val="00854454"/>
    <w:rsid w:val="00875F92"/>
    <w:rsid w:val="00882277"/>
    <w:rsid w:val="008E3EF9"/>
    <w:rsid w:val="00985F07"/>
    <w:rsid w:val="00A06E17"/>
    <w:rsid w:val="00A1492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  <w:rsid w:val="061B0C12"/>
    <w:rsid w:val="06A452F3"/>
    <w:rsid w:val="06EC6359"/>
    <w:rsid w:val="08F24ED5"/>
    <w:rsid w:val="099733C9"/>
    <w:rsid w:val="0A724A15"/>
    <w:rsid w:val="0BD36640"/>
    <w:rsid w:val="0F611949"/>
    <w:rsid w:val="169D45A3"/>
    <w:rsid w:val="1D1A0AC6"/>
    <w:rsid w:val="1DA82185"/>
    <w:rsid w:val="201E47C1"/>
    <w:rsid w:val="22BB48F8"/>
    <w:rsid w:val="2BE92C98"/>
    <w:rsid w:val="2DF71094"/>
    <w:rsid w:val="37FA228E"/>
    <w:rsid w:val="3B5522CE"/>
    <w:rsid w:val="3CF2238C"/>
    <w:rsid w:val="40103488"/>
    <w:rsid w:val="45D71541"/>
    <w:rsid w:val="46CA44D0"/>
    <w:rsid w:val="48C00EFC"/>
    <w:rsid w:val="49E46D54"/>
    <w:rsid w:val="4C722A71"/>
    <w:rsid w:val="4E207AEC"/>
    <w:rsid w:val="51424379"/>
    <w:rsid w:val="58B17B45"/>
    <w:rsid w:val="59B44485"/>
    <w:rsid w:val="5A03648B"/>
    <w:rsid w:val="63D73BDA"/>
    <w:rsid w:val="657158C0"/>
    <w:rsid w:val="6A5544A4"/>
    <w:rsid w:val="6B92618C"/>
    <w:rsid w:val="6C820971"/>
    <w:rsid w:val="6F015DAB"/>
    <w:rsid w:val="76510E09"/>
    <w:rsid w:val="776D2263"/>
    <w:rsid w:val="7C9D6726"/>
    <w:rsid w:val="7EB128DC"/>
    <w:rsid w:val="7E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79C1-2787-47B4-B319-38CF897527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</Words>
  <Characters>835</Characters>
  <Lines>6</Lines>
  <Paragraphs>1</Paragraphs>
  <TotalTime>24</TotalTime>
  <ScaleCrop>false</ScaleCrop>
  <LinksUpToDate>false</LinksUpToDate>
  <CharactersWithSpaces>980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2020-10-24T03:05:00Z</dcterms:created>
  <dc:creator>dell</dc:creator>
  <cp:lastModifiedBy>momuhoka</cp:lastModifiedBy>
  <dcterms:modified xsi:type="dcterms:W3CDTF">2024-05-08T14:26:35Z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028726DCDC394D7F855B9B514453E96E</vt:lpwstr>
  </property>
</Properties>
</file>