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32" w:rsidRDefault="00B14332" w:rsidP="00B14332">
      <w:pPr>
        <w:widowControl/>
        <w:spacing w:line="360" w:lineRule="auto"/>
        <w:jc w:val="center"/>
        <w:rPr>
          <w:rFonts w:asciiTheme="minorEastAsia" w:eastAsiaTheme="minorEastAsia" w:hAnsiTheme="minorEastAsia" w:cs="宋体" w:hint="eastAsia"/>
          <w:b/>
          <w:kern w:val="0"/>
          <w:sz w:val="32"/>
          <w:szCs w:val="32"/>
        </w:rPr>
      </w:pPr>
    </w:p>
    <w:p w:rsidR="009C7B05" w:rsidRDefault="009C7B05" w:rsidP="00B14332">
      <w:pPr>
        <w:widowControl/>
        <w:spacing w:line="360" w:lineRule="auto"/>
        <w:jc w:val="center"/>
        <w:rPr>
          <w:rFonts w:asciiTheme="minorEastAsia" w:eastAsiaTheme="minorEastAsia" w:hAnsiTheme="minorEastAsia" w:cs="宋体"/>
          <w:b/>
          <w:kern w:val="0"/>
          <w:sz w:val="32"/>
          <w:szCs w:val="32"/>
        </w:rPr>
      </w:pPr>
      <w:bookmarkStart w:id="0" w:name="_GoBack"/>
      <w:bookmarkEnd w:id="0"/>
    </w:p>
    <w:p w:rsidR="00B14332" w:rsidRPr="00B14332" w:rsidRDefault="00B14332" w:rsidP="00B14332">
      <w:pPr>
        <w:widowControl/>
        <w:spacing w:line="360" w:lineRule="auto"/>
        <w:jc w:val="center"/>
        <w:rPr>
          <w:rFonts w:asciiTheme="minorEastAsia" w:eastAsiaTheme="minorEastAsia" w:hAnsiTheme="minorEastAsia" w:cs="宋体"/>
          <w:b/>
          <w:kern w:val="0"/>
          <w:sz w:val="32"/>
          <w:szCs w:val="32"/>
        </w:rPr>
      </w:pPr>
      <w:r w:rsidRPr="00B14332">
        <w:rPr>
          <w:rFonts w:asciiTheme="minorEastAsia" w:eastAsiaTheme="minorEastAsia" w:hAnsiTheme="minorEastAsia" w:cs="宋体" w:hint="eastAsia"/>
          <w:b/>
          <w:kern w:val="0"/>
          <w:sz w:val="32"/>
          <w:szCs w:val="32"/>
        </w:rPr>
        <w:t>扬州大学通</w:t>
      </w:r>
      <w:proofErr w:type="gramStart"/>
      <w:r w:rsidRPr="00B14332">
        <w:rPr>
          <w:rFonts w:asciiTheme="minorEastAsia" w:eastAsiaTheme="minorEastAsia" w:hAnsiTheme="minorEastAsia" w:cs="宋体" w:hint="eastAsia"/>
          <w:b/>
          <w:kern w:val="0"/>
          <w:sz w:val="32"/>
          <w:szCs w:val="32"/>
        </w:rPr>
        <w:t>识核心</w:t>
      </w:r>
      <w:proofErr w:type="gramEnd"/>
      <w:r w:rsidRPr="00B14332">
        <w:rPr>
          <w:rFonts w:asciiTheme="minorEastAsia" w:eastAsiaTheme="minorEastAsia" w:hAnsiTheme="minorEastAsia" w:cs="宋体" w:hint="eastAsia"/>
          <w:b/>
          <w:kern w:val="0"/>
          <w:sz w:val="32"/>
          <w:szCs w:val="32"/>
        </w:rPr>
        <w:t>课程清单</w:t>
      </w:r>
    </w:p>
    <w:p w:rsidR="00B14332" w:rsidRDefault="00B14332" w:rsidP="00B14332">
      <w:pPr>
        <w:widowControl/>
        <w:spacing w:line="360" w:lineRule="auto"/>
        <w:ind w:firstLineChars="200" w:firstLine="562"/>
        <w:jc w:val="left"/>
        <w:rPr>
          <w:rFonts w:ascii="仿宋" w:eastAsia="仿宋" w:hAnsi="仿宋" w:cs="宋体"/>
          <w:b/>
          <w:kern w:val="0"/>
          <w:sz w:val="28"/>
          <w:szCs w:val="28"/>
        </w:rPr>
      </w:pPr>
    </w:p>
    <w:p w:rsidR="00B14332" w:rsidRPr="00AC61A3" w:rsidRDefault="00B14332" w:rsidP="00B14332">
      <w:pPr>
        <w:widowControl/>
        <w:spacing w:line="360" w:lineRule="auto"/>
        <w:ind w:firstLineChars="200" w:firstLine="562"/>
        <w:jc w:val="left"/>
        <w:rPr>
          <w:rFonts w:ascii="仿宋" w:eastAsia="仿宋" w:hAnsi="仿宋" w:cs="宋体"/>
          <w:b/>
          <w:kern w:val="0"/>
          <w:sz w:val="28"/>
          <w:szCs w:val="28"/>
        </w:rPr>
      </w:pPr>
      <w:r w:rsidRPr="00AC61A3">
        <w:rPr>
          <w:rFonts w:ascii="仿宋" w:eastAsia="仿宋" w:hAnsi="仿宋" w:cs="宋体" w:hint="eastAsia"/>
          <w:b/>
          <w:kern w:val="0"/>
          <w:sz w:val="28"/>
          <w:szCs w:val="28"/>
        </w:rPr>
        <w:t>A.人文</w:t>
      </w:r>
      <w:r>
        <w:rPr>
          <w:rFonts w:ascii="仿宋" w:eastAsia="仿宋" w:hAnsi="仿宋" w:cs="宋体" w:hint="eastAsia"/>
          <w:b/>
          <w:kern w:val="0"/>
          <w:sz w:val="28"/>
          <w:szCs w:val="28"/>
        </w:rPr>
        <w:t>与社会科学</w:t>
      </w:r>
      <w:r w:rsidRPr="00AC61A3">
        <w:rPr>
          <w:rFonts w:ascii="仿宋" w:eastAsia="仿宋" w:hAnsi="仿宋" w:cs="宋体" w:hint="eastAsia"/>
          <w:b/>
          <w:kern w:val="0"/>
          <w:sz w:val="28"/>
          <w:szCs w:val="28"/>
        </w:rPr>
        <w:t>类</w:t>
      </w:r>
      <w:r w:rsidR="003E24FD">
        <w:rPr>
          <w:rFonts w:ascii="仿宋" w:eastAsia="仿宋" w:hAnsi="仿宋" w:cs="宋体" w:hint="eastAsia"/>
          <w:b/>
          <w:kern w:val="0"/>
          <w:sz w:val="28"/>
          <w:szCs w:val="28"/>
        </w:rPr>
        <w:t>课程：</w:t>
      </w:r>
    </w:p>
    <w:p w:rsidR="00B14332" w:rsidRPr="00AC61A3" w:rsidRDefault="00B14332" w:rsidP="00B14332">
      <w:pPr>
        <w:widowControl/>
        <w:spacing w:line="360" w:lineRule="auto"/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AC61A3">
        <w:rPr>
          <w:rFonts w:ascii="仿宋" w:eastAsia="仿宋" w:hAnsi="仿宋" w:cs="宋体" w:hint="eastAsia"/>
          <w:kern w:val="0"/>
          <w:sz w:val="28"/>
          <w:szCs w:val="28"/>
        </w:rPr>
        <w:t>阅读、文史经典、诸子经典、经学传统、史学名著、古典诗文、现代文史名著、当代文学</w:t>
      </w:r>
      <w:r w:rsidRPr="00AC61A3">
        <w:rPr>
          <w:rFonts w:ascii="仿宋" w:eastAsia="仿宋" w:hAnsi="仿宋" w:hint="eastAsia"/>
          <w:sz w:val="28"/>
          <w:szCs w:val="28"/>
        </w:rPr>
        <w:t>、</w:t>
      </w:r>
      <w:r w:rsidRPr="00AC61A3">
        <w:rPr>
          <w:rFonts w:ascii="仿宋" w:eastAsia="仿宋" w:hAnsi="仿宋" w:cs="宋体" w:hint="eastAsia"/>
          <w:kern w:val="0"/>
          <w:sz w:val="28"/>
          <w:szCs w:val="28"/>
        </w:rPr>
        <w:t>社会科学经典导读、社会科学研究方法、政治与社会、经济与社会、法律与社会、传播与社会、社会调查、古希腊罗马文明、犹太基督教文明、西方现代文明、东亚文明、印度文明、西亚伊斯兰文明、文明比较与对话、形而上学与知识论问题、政治哲学与社会问题、艺术哲学与审美问题、宗教哲学与信仰问题、道德哲学与人生问题、科学哲学与认知问题</w:t>
      </w:r>
      <w:r>
        <w:rPr>
          <w:rFonts w:ascii="仿宋" w:eastAsia="仿宋" w:hAnsi="仿宋" w:cs="宋体" w:hint="eastAsia"/>
          <w:kern w:val="0"/>
          <w:sz w:val="28"/>
          <w:szCs w:val="28"/>
        </w:rPr>
        <w:t>、</w:t>
      </w:r>
      <w:r w:rsidRPr="00AC61A3">
        <w:rPr>
          <w:rFonts w:ascii="仿宋" w:eastAsia="仿宋" w:hAnsi="仿宋" w:cs="宋体" w:hint="eastAsia"/>
          <w:kern w:val="0"/>
          <w:sz w:val="28"/>
          <w:szCs w:val="28"/>
        </w:rPr>
        <w:t>批判性思维与</w:t>
      </w:r>
      <w:r w:rsidR="00E10651">
        <w:rPr>
          <w:rFonts w:ascii="仿宋" w:eastAsia="仿宋" w:hAnsi="仿宋" w:cs="宋体" w:hint="eastAsia"/>
          <w:kern w:val="0"/>
          <w:sz w:val="28"/>
          <w:szCs w:val="28"/>
        </w:rPr>
        <w:t>认知</w:t>
      </w:r>
      <w:r w:rsidR="008D5B1D">
        <w:rPr>
          <w:rFonts w:ascii="仿宋" w:eastAsia="仿宋" w:hAnsi="仿宋" w:cs="宋体" w:hint="eastAsia"/>
          <w:kern w:val="0"/>
          <w:sz w:val="28"/>
          <w:szCs w:val="28"/>
        </w:rPr>
        <w:t>问题、哲学伦理与人文情怀、政治法律与公民意识、中外文化与世界视野、社会人生与生存智慧。</w:t>
      </w:r>
    </w:p>
    <w:p w:rsidR="00B14332" w:rsidRPr="00AC61A3" w:rsidRDefault="00B14332" w:rsidP="00B14332">
      <w:pPr>
        <w:widowControl/>
        <w:spacing w:line="360" w:lineRule="auto"/>
        <w:ind w:firstLineChars="200" w:firstLine="562"/>
        <w:jc w:val="left"/>
        <w:rPr>
          <w:rFonts w:ascii="仿宋" w:eastAsia="仿宋" w:hAnsi="仿宋" w:cs="宋体"/>
          <w:b/>
          <w:kern w:val="0"/>
          <w:sz w:val="28"/>
          <w:szCs w:val="28"/>
        </w:rPr>
      </w:pPr>
      <w:r w:rsidRPr="00AC61A3">
        <w:rPr>
          <w:rFonts w:ascii="仿宋" w:eastAsia="仿宋" w:hAnsi="仿宋" w:cs="宋体" w:hint="eastAsia"/>
          <w:b/>
          <w:kern w:val="0"/>
          <w:sz w:val="28"/>
          <w:szCs w:val="28"/>
        </w:rPr>
        <w:t>B.自然科学与工程技术类</w:t>
      </w:r>
      <w:r w:rsidR="00E10651">
        <w:rPr>
          <w:rFonts w:ascii="仿宋" w:eastAsia="仿宋" w:hAnsi="仿宋" w:cs="宋体" w:hint="eastAsia"/>
          <w:b/>
          <w:kern w:val="0"/>
          <w:sz w:val="28"/>
          <w:szCs w:val="28"/>
        </w:rPr>
        <w:t>课程：</w:t>
      </w:r>
    </w:p>
    <w:p w:rsidR="00B14332" w:rsidRPr="00AC61A3" w:rsidRDefault="00B14332" w:rsidP="00B14332">
      <w:pPr>
        <w:widowControl/>
        <w:spacing w:line="360" w:lineRule="auto"/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AC61A3">
        <w:rPr>
          <w:rFonts w:ascii="仿宋" w:eastAsia="仿宋" w:hAnsi="仿宋" w:cs="宋体" w:hint="eastAsia"/>
          <w:kern w:val="0"/>
          <w:sz w:val="28"/>
          <w:szCs w:val="28"/>
        </w:rPr>
        <w:t>逻辑与数学思想、化学与社会文明、20世纪物理学、生命科学导论、生态文明、自然科学史、科学技术及其思想发展、工程技术及其文化、工程设计理念与方法、工程理念与技术创新、资源环境与可持续发展、宇宙新概念、博弈论、材料科学、数学建模</w:t>
      </w:r>
      <w:r w:rsidR="008D5B1D">
        <w:rPr>
          <w:rFonts w:ascii="仿宋" w:eastAsia="仿宋" w:hAnsi="仿宋" w:cs="宋体" w:hint="eastAsia"/>
          <w:kern w:val="0"/>
          <w:sz w:val="28"/>
          <w:szCs w:val="28"/>
        </w:rPr>
        <w:t>、科技发展与科学精神</w:t>
      </w:r>
      <w:r w:rsidRPr="00AC61A3">
        <w:rPr>
          <w:rFonts w:ascii="仿宋" w:eastAsia="仿宋" w:hAnsi="仿宋" w:cs="宋体" w:hint="eastAsia"/>
          <w:kern w:val="0"/>
          <w:sz w:val="28"/>
          <w:szCs w:val="28"/>
        </w:rPr>
        <w:t>。</w:t>
      </w:r>
    </w:p>
    <w:p w:rsidR="00B14332" w:rsidRPr="00AC61A3" w:rsidRDefault="00B14332" w:rsidP="00B14332">
      <w:pPr>
        <w:widowControl/>
        <w:spacing w:line="360" w:lineRule="auto"/>
        <w:ind w:firstLineChars="200" w:firstLine="562"/>
        <w:jc w:val="left"/>
        <w:rPr>
          <w:rFonts w:ascii="仿宋" w:eastAsia="仿宋" w:hAnsi="仿宋" w:cs="宋体"/>
          <w:b/>
          <w:kern w:val="0"/>
          <w:sz w:val="28"/>
          <w:szCs w:val="28"/>
        </w:rPr>
      </w:pPr>
      <w:r w:rsidRPr="00AC61A3">
        <w:rPr>
          <w:rFonts w:ascii="仿宋" w:eastAsia="仿宋" w:hAnsi="仿宋" w:cs="宋体" w:hint="eastAsia"/>
          <w:b/>
          <w:kern w:val="0"/>
          <w:sz w:val="28"/>
          <w:szCs w:val="28"/>
        </w:rPr>
        <w:t>C.艺术类</w:t>
      </w:r>
      <w:r w:rsidR="00E10651">
        <w:rPr>
          <w:rFonts w:ascii="仿宋" w:eastAsia="仿宋" w:hAnsi="仿宋" w:cs="宋体" w:hint="eastAsia"/>
          <w:b/>
          <w:kern w:val="0"/>
          <w:sz w:val="28"/>
          <w:szCs w:val="28"/>
        </w:rPr>
        <w:t>课程：</w:t>
      </w:r>
    </w:p>
    <w:p w:rsidR="00A529E9" w:rsidRPr="00E53E79" w:rsidRDefault="00B14332" w:rsidP="00E53E79">
      <w:pPr>
        <w:widowControl/>
        <w:spacing w:line="360" w:lineRule="auto"/>
        <w:ind w:firstLineChars="200" w:firstLine="560"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AC61A3">
        <w:rPr>
          <w:rFonts w:ascii="仿宋" w:eastAsia="仿宋" w:hAnsi="仿宋" w:cs="宋体"/>
          <w:kern w:val="0"/>
          <w:sz w:val="28"/>
          <w:szCs w:val="28"/>
        </w:rPr>
        <w:lastRenderedPageBreak/>
        <w:t>艺术导论</w:t>
      </w:r>
      <w:r w:rsidRPr="00AC61A3">
        <w:rPr>
          <w:rFonts w:ascii="仿宋" w:eastAsia="仿宋" w:hAnsi="仿宋" w:cs="宋体" w:hint="eastAsia"/>
          <w:kern w:val="0"/>
          <w:sz w:val="28"/>
          <w:szCs w:val="28"/>
        </w:rPr>
        <w:t>、</w:t>
      </w:r>
      <w:r w:rsidRPr="00AC61A3">
        <w:rPr>
          <w:rFonts w:ascii="仿宋" w:eastAsia="仿宋" w:hAnsi="仿宋" w:cs="宋体"/>
          <w:kern w:val="0"/>
          <w:sz w:val="28"/>
          <w:szCs w:val="28"/>
        </w:rPr>
        <w:t>音乐鉴赏、美术鉴赏、戏剧鉴赏、舞蹈鉴赏、书法鉴赏、戏曲鉴赏、影视鉴赏、</w:t>
      </w:r>
      <w:r w:rsidRPr="00AC61A3">
        <w:rPr>
          <w:rFonts w:ascii="仿宋" w:eastAsia="仿宋" w:hAnsi="仿宋" w:cs="宋体" w:hint="eastAsia"/>
          <w:kern w:val="0"/>
          <w:sz w:val="28"/>
          <w:szCs w:val="28"/>
        </w:rPr>
        <w:t>陶艺与雕塑、诗文品读、表演艺术入门、器物文明与文化</w:t>
      </w:r>
      <w:r w:rsidR="008D5B1D">
        <w:rPr>
          <w:rFonts w:ascii="仿宋" w:eastAsia="仿宋" w:hAnsi="仿宋" w:cs="宋体" w:hint="eastAsia"/>
          <w:kern w:val="0"/>
          <w:sz w:val="28"/>
          <w:szCs w:val="28"/>
        </w:rPr>
        <w:t>、艺术活动与审美体验</w:t>
      </w:r>
      <w:r w:rsidRPr="00AC61A3">
        <w:rPr>
          <w:rFonts w:ascii="仿宋" w:eastAsia="仿宋" w:hAnsi="仿宋" w:cs="宋体" w:hint="eastAsia"/>
          <w:kern w:val="0"/>
          <w:sz w:val="28"/>
          <w:szCs w:val="28"/>
        </w:rPr>
        <w:t>。</w:t>
      </w:r>
    </w:p>
    <w:sectPr w:rsidR="00A529E9" w:rsidRPr="00E53E79" w:rsidSect="009E59F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254" w:rsidRDefault="00100254">
      <w:r>
        <w:separator/>
      </w:r>
    </w:p>
  </w:endnote>
  <w:endnote w:type="continuationSeparator" w:id="0">
    <w:p w:rsidR="00100254" w:rsidRDefault="0010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BD1" w:rsidRDefault="001426AC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C7B05" w:rsidRPr="009C7B05">
      <w:rPr>
        <w:noProof/>
        <w:lang w:val="zh-CN"/>
      </w:rPr>
      <w:t>1</w:t>
    </w:r>
    <w:r>
      <w:fldChar w:fldCharType="end"/>
    </w:r>
  </w:p>
  <w:p w:rsidR="00DC2BD1" w:rsidRDefault="0010025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254" w:rsidRDefault="00100254">
      <w:r>
        <w:separator/>
      </w:r>
    </w:p>
  </w:footnote>
  <w:footnote w:type="continuationSeparator" w:id="0">
    <w:p w:rsidR="00100254" w:rsidRDefault="00100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332"/>
    <w:rsid w:val="0000516B"/>
    <w:rsid w:val="00100254"/>
    <w:rsid w:val="001426AC"/>
    <w:rsid w:val="00205344"/>
    <w:rsid w:val="003E24FD"/>
    <w:rsid w:val="00405B21"/>
    <w:rsid w:val="008D5B1D"/>
    <w:rsid w:val="009A730F"/>
    <w:rsid w:val="009C7B05"/>
    <w:rsid w:val="00A529E9"/>
    <w:rsid w:val="00B14332"/>
    <w:rsid w:val="00B519BC"/>
    <w:rsid w:val="00E10651"/>
    <w:rsid w:val="00E53E79"/>
    <w:rsid w:val="00F9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33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1433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basedOn w:val="a0"/>
    <w:link w:val="a3"/>
    <w:uiPriority w:val="99"/>
    <w:rsid w:val="00B14332"/>
    <w:rPr>
      <w:rFonts w:ascii="Calibri" w:eastAsia="宋体" w:hAnsi="Calibri" w:cs="Times New Roman"/>
      <w:sz w:val="18"/>
      <w:szCs w:val="18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33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1433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basedOn w:val="a0"/>
    <w:link w:val="a3"/>
    <w:uiPriority w:val="99"/>
    <w:rsid w:val="00B14332"/>
    <w:rPr>
      <w:rFonts w:ascii="Calibri" w:eastAsia="宋体" w:hAnsi="Calibri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</Words>
  <Characters>430</Characters>
  <Application>Microsoft Office Word</Application>
  <DocSecurity>0</DocSecurity>
  <Lines>3</Lines>
  <Paragraphs>1</Paragraphs>
  <ScaleCrop>false</ScaleCrop>
  <Company>MS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7</cp:revision>
  <cp:lastPrinted>2017-05-16T03:31:00Z</cp:lastPrinted>
  <dcterms:created xsi:type="dcterms:W3CDTF">2017-05-15T01:42:00Z</dcterms:created>
  <dcterms:modified xsi:type="dcterms:W3CDTF">2018-05-23T02:38:00Z</dcterms:modified>
</cp:coreProperties>
</file>