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A0" w:rsidRDefault="001A46A0" w:rsidP="001A46A0">
      <w:pPr>
        <w:adjustRightInd w:val="0"/>
        <w:snapToGrid w:val="0"/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1A46A0" w:rsidRDefault="001A46A0" w:rsidP="001A46A0">
      <w:pPr>
        <w:adjustRightInd w:val="0"/>
        <w:snapToGrid w:val="0"/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3C728A" w:rsidRDefault="003C728A" w:rsidP="00CF6E3A">
      <w:pPr>
        <w:adjustRightInd w:val="0"/>
        <w:snapToGrid w:val="0"/>
        <w:spacing w:line="360" w:lineRule="auto"/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CF3105" w:rsidRPr="008D49BE" w:rsidRDefault="004335E2" w:rsidP="00CF6E3A">
      <w:pPr>
        <w:adjustRightInd w:val="0"/>
        <w:snapToGrid w:val="0"/>
        <w:spacing w:line="360" w:lineRule="auto"/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 w:rsidRPr="008D49BE">
        <w:rPr>
          <w:rFonts w:asciiTheme="minorEastAsia" w:hAnsiTheme="minorEastAsia" w:cstheme="minorEastAsia" w:hint="eastAsia"/>
          <w:b/>
          <w:bCs/>
          <w:sz w:val="32"/>
          <w:szCs w:val="32"/>
        </w:rPr>
        <w:t>关于</w:t>
      </w:r>
      <w:r w:rsidR="00754732" w:rsidRPr="008D49BE">
        <w:rPr>
          <w:rFonts w:asciiTheme="minorEastAsia" w:hAnsiTheme="minorEastAsia" w:cstheme="minorEastAsia" w:hint="eastAsia"/>
          <w:b/>
          <w:bCs/>
          <w:sz w:val="32"/>
          <w:szCs w:val="32"/>
        </w:rPr>
        <w:t>开展校</w:t>
      </w:r>
      <w:r w:rsidR="00A00588" w:rsidRPr="008D49BE">
        <w:rPr>
          <w:rFonts w:asciiTheme="minorEastAsia" w:hAnsiTheme="minorEastAsia" w:cstheme="minorEastAsia" w:hint="eastAsia"/>
          <w:b/>
          <w:bCs/>
          <w:sz w:val="32"/>
          <w:szCs w:val="32"/>
        </w:rPr>
        <w:t>第</w:t>
      </w:r>
      <w:r w:rsidR="006D1CA1" w:rsidRPr="008D49BE">
        <w:rPr>
          <w:rFonts w:asciiTheme="minorEastAsia" w:hAnsiTheme="minorEastAsia" w:cstheme="minorEastAsia" w:hint="eastAsia"/>
          <w:b/>
          <w:bCs/>
          <w:sz w:val="32"/>
          <w:szCs w:val="32"/>
        </w:rPr>
        <w:t>三</w:t>
      </w:r>
      <w:r w:rsidR="00A00588" w:rsidRPr="008D49BE">
        <w:rPr>
          <w:rFonts w:asciiTheme="minorEastAsia" w:hAnsiTheme="minorEastAsia" w:cstheme="minorEastAsia" w:hint="eastAsia"/>
          <w:b/>
          <w:bCs/>
          <w:sz w:val="32"/>
          <w:szCs w:val="32"/>
        </w:rPr>
        <w:t>批</w:t>
      </w:r>
      <w:r w:rsidRPr="008D49BE">
        <w:rPr>
          <w:rFonts w:asciiTheme="minorEastAsia" w:hAnsiTheme="minorEastAsia" w:cstheme="minorEastAsia" w:hint="eastAsia"/>
          <w:b/>
          <w:bCs/>
          <w:sz w:val="32"/>
          <w:szCs w:val="32"/>
        </w:rPr>
        <w:t>通识</w:t>
      </w:r>
      <w:r w:rsidR="00A00588" w:rsidRPr="008D49BE">
        <w:rPr>
          <w:rFonts w:asciiTheme="minorEastAsia" w:hAnsiTheme="minorEastAsia" w:cstheme="minorEastAsia" w:hint="eastAsia"/>
          <w:b/>
          <w:bCs/>
          <w:sz w:val="32"/>
          <w:szCs w:val="32"/>
        </w:rPr>
        <w:t>公共选修</w:t>
      </w:r>
      <w:r w:rsidR="002E5090" w:rsidRPr="008D49BE">
        <w:rPr>
          <w:rFonts w:asciiTheme="minorEastAsia" w:hAnsiTheme="minorEastAsia" w:cstheme="minorEastAsia" w:hint="eastAsia"/>
          <w:b/>
          <w:bCs/>
          <w:sz w:val="32"/>
          <w:szCs w:val="32"/>
        </w:rPr>
        <w:t>课程</w:t>
      </w:r>
      <w:r w:rsidR="005D6230" w:rsidRPr="008D49BE">
        <w:rPr>
          <w:rFonts w:asciiTheme="minorEastAsia" w:hAnsiTheme="minorEastAsia" w:cstheme="minorEastAsia" w:hint="eastAsia"/>
          <w:b/>
          <w:bCs/>
          <w:sz w:val="32"/>
          <w:szCs w:val="32"/>
        </w:rPr>
        <w:t>申报</w:t>
      </w:r>
      <w:r w:rsidR="006D1CA1" w:rsidRPr="008D49BE">
        <w:rPr>
          <w:rFonts w:asciiTheme="minorEastAsia" w:hAnsiTheme="minorEastAsia" w:cstheme="minorEastAsia" w:hint="eastAsia"/>
          <w:b/>
          <w:bCs/>
          <w:sz w:val="32"/>
          <w:szCs w:val="32"/>
        </w:rPr>
        <w:t>和第一批通识课程中期检查</w:t>
      </w:r>
      <w:r w:rsidR="00754732" w:rsidRPr="008D49BE">
        <w:rPr>
          <w:rFonts w:asciiTheme="minorEastAsia" w:hAnsiTheme="minorEastAsia" w:cstheme="minorEastAsia" w:hint="eastAsia"/>
          <w:b/>
          <w:bCs/>
          <w:sz w:val="32"/>
          <w:szCs w:val="32"/>
        </w:rPr>
        <w:t>工作</w:t>
      </w:r>
      <w:r w:rsidRPr="008D49BE">
        <w:rPr>
          <w:rFonts w:asciiTheme="minorEastAsia" w:hAnsiTheme="minorEastAsia" w:cstheme="minorEastAsia" w:hint="eastAsia"/>
          <w:b/>
          <w:bCs/>
          <w:sz w:val="32"/>
          <w:szCs w:val="32"/>
        </w:rPr>
        <w:t>的通知</w:t>
      </w:r>
    </w:p>
    <w:p w:rsidR="00CF3105" w:rsidRPr="008D49BE" w:rsidRDefault="00CF3105">
      <w:pPr>
        <w:adjustRightInd w:val="0"/>
        <w:snapToGrid w:val="0"/>
        <w:rPr>
          <w:rFonts w:ascii="仿宋" w:eastAsia="仿宋" w:hAnsi="仿宋" w:cs="仿宋"/>
          <w:sz w:val="32"/>
          <w:szCs w:val="32"/>
        </w:rPr>
      </w:pPr>
    </w:p>
    <w:p w:rsidR="003C728A" w:rsidRPr="008D49BE" w:rsidRDefault="003C728A">
      <w:pPr>
        <w:adjustRightInd w:val="0"/>
        <w:snapToGrid w:val="0"/>
        <w:rPr>
          <w:rFonts w:ascii="仿宋" w:eastAsia="仿宋" w:hAnsi="仿宋" w:cs="仿宋"/>
          <w:sz w:val="32"/>
          <w:szCs w:val="32"/>
        </w:rPr>
      </w:pPr>
    </w:p>
    <w:p w:rsidR="004B619E" w:rsidRPr="008D49BE" w:rsidRDefault="004B619E" w:rsidP="00301B1A">
      <w:pPr>
        <w:adjustRightInd w:val="0"/>
        <w:snapToGrid w:val="0"/>
        <w:spacing w:line="360" w:lineRule="auto"/>
        <w:rPr>
          <w:rFonts w:asciiTheme="minorEastAsia" w:hAnsiTheme="minorEastAsia" w:cs="仿宋"/>
          <w:sz w:val="24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r w:rsidRPr="008D49BE">
        <w:rPr>
          <w:rFonts w:asciiTheme="minorEastAsia" w:hAnsiTheme="minorEastAsia" w:cs="仿宋" w:hint="eastAsia"/>
          <w:sz w:val="24"/>
        </w:rPr>
        <w:t>各学院，校机关各部门、各直属单位：</w:t>
      </w:r>
    </w:p>
    <w:p w:rsidR="003A06A6" w:rsidRPr="008D49BE" w:rsidRDefault="004B619E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为</w:t>
      </w:r>
      <w:r w:rsidR="005C6824" w:rsidRPr="008D49BE">
        <w:rPr>
          <w:rFonts w:asciiTheme="minorEastAsia" w:hAnsiTheme="minorEastAsia" w:cs="仿宋" w:hint="eastAsia"/>
          <w:sz w:val="24"/>
        </w:rPr>
        <w:t>落实立德树人根本任务，</w:t>
      </w:r>
      <w:r w:rsidR="00FA5FA2" w:rsidRPr="008D49BE">
        <w:rPr>
          <w:rFonts w:asciiTheme="minorEastAsia" w:hAnsiTheme="minorEastAsia" w:cs="仿宋" w:hint="eastAsia"/>
          <w:sz w:val="24"/>
        </w:rPr>
        <w:t>助</w:t>
      </w:r>
      <w:proofErr w:type="gramStart"/>
      <w:r w:rsidR="00FA5FA2" w:rsidRPr="008D49BE">
        <w:rPr>
          <w:rFonts w:asciiTheme="minorEastAsia" w:hAnsiTheme="minorEastAsia" w:cs="仿宋" w:hint="eastAsia"/>
          <w:sz w:val="24"/>
        </w:rPr>
        <w:t>推学校</w:t>
      </w:r>
      <w:proofErr w:type="gramEnd"/>
      <w:r w:rsidR="00FA5FA2" w:rsidRPr="008D49BE">
        <w:rPr>
          <w:rFonts w:asciiTheme="minorEastAsia" w:hAnsiTheme="minorEastAsia" w:cs="仿宋" w:hint="eastAsia"/>
          <w:sz w:val="24"/>
        </w:rPr>
        <w:t>人才培养内涵建设</w:t>
      </w:r>
      <w:r w:rsidR="00734F5D" w:rsidRPr="008D49BE">
        <w:rPr>
          <w:rFonts w:asciiTheme="minorEastAsia" w:hAnsiTheme="minorEastAsia" w:cs="仿宋" w:hint="eastAsia"/>
          <w:sz w:val="24"/>
        </w:rPr>
        <w:t>，发展素质教育，</w:t>
      </w:r>
      <w:r w:rsidR="00A07068" w:rsidRPr="008D49BE">
        <w:rPr>
          <w:rFonts w:asciiTheme="minorEastAsia" w:hAnsiTheme="minorEastAsia" w:cs="仿宋" w:hint="eastAsia"/>
          <w:sz w:val="24"/>
        </w:rPr>
        <w:t>提高人才培养质量，</w:t>
      </w:r>
      <w:r w:rsidR="00EE5E4A" w:rsidRPr="008D49BE">
        <w:rPr>
          <w:rFonts w:asciiTheme="minorEastAsia" w:hAnsiTheme="minorEastAsia" w:cs="仿宋" w:hint="eastAsia"/>
          <w:sz w:val="24"/>
        </w:rPr>
        <w:t>实现扬州大学第三次党代会提出的人才培养目标，</w:t>
      </w:r>
      <w:r w:rsidR="00734F5D" w:rsidRPr="008D49BE">
        <w:rPr>
          <w:rFonts w:asciiTheme="minorEastAsia" w:hAnsiTheme="minorEastAsia" w:cs="仿宋" w:hint="eastAsia"/>
          <w:sz w:val="24"/>
        </w:rPr>
        <w:t>根据</w:t>
      </w:r>
      <w:bookmarkStart w:id="7" w:name="OLE_LINK8"/>
      <w:bookmarkStart w:id="8" w:name="OLE_LINK9"/>
      <w:r w:rsidRPr="008D49BE">
        <w:rPr>
          <w:rFonts w:asciiTheme="minorEastAsia" w:hAnsiTheme="minorEastAsia" w:cs="仿宋" w:hint="eastAsia"/>
          <w:sz w:val="24"/>
        </w:rPr>
        <w:t>《扬州大学通识公共选修课管理办法》</w:t>
      </w:r>
      <w:bookmarkEnd w:id="7"/>
      <w:bookmarkEnd w:id="8"/>
      <w:r w:rsidRPr="008D49BE">
        <w:rPr>
          <w:rFonts w:asciiTheme="minorEastAsia" w:hAnsiTheme="minorEastAsia" w:cs="仿宋" w:hint="eastAsia"/>
          <w:sz w:val="24"/>
        </w:rPr>
        <w:t>（扬大教务〔2017〕24号）</w:t>
      </w:r>
      <w:r w:rsidR="003A06A6" w:rsidRPr="008D49BE">
        <w:rPr>
          <w:rFonts w:asciiTheme="minorEastAsia" w:hAnsiTheme="minorEastAsia" w:cs="仿宋" w:hint="eastAsia"/>
          <w:sz w:val="24"/>
        </w:rPr>
        <w:t>，学校</w:t>
      </w:r>
      <w:r w:rsidR="000124F9" w:rsidRPr="008D49BE">
        <w:rPr>
          <w:rFonts w:asciiTheme="minorEastAsia" w:hAnsiTheme="minorEastAsia" w:cs="仿宋" w:hint="eastAsia"/>
          <w:sz w:val="24"/>
        </w:rPr>
        <w:t>决定</w:t>
      </w:r>
      <w:r w:rsidR="003A06A6" w:rsidRPr="008D49BE">
        <w:rPr>
          <w:rFonts w:asciiTheme="minorEastAsia" w:hAnsiTheme="minorEastAsia" w:cs="仿宋" w:hint="eastAsia"/>
          <w:sz w:val="24"/>
        </w:rPr>
        <w:t>组织开展</w:t>
      </w:r>
      <w:r w:rsidR="000124F9" w:rsidRPr="008D49BE">
        <w:rPr>
          <w:rFonts w:asciiTheme="minorEastAsia" w:hAnsiTheme="minorEastAsia" w:cs="仿宋" w:hint="eastAsia"/>
          <w:sz w:val="24"/>
        </w:rPr>
        <w:t>校</w:t>
      </w:r>
      <w:r w:rsidR="00734F5D" w:rsidRPr="008D49BE">
        <w:rPr>
          <w:rFonts w:asciiTheme="minorEastAsia" w:hAnsiTheme="minorEastAsia" w:cs="仿宋" w:hint="eastAsia"/>
          <w:sz w:val="24"/>
        </w:rPr>
        <w:t>第</w:t>
      </w:r>
      <w:r w:rsidR="006D1CA1" w:rsidRPr="008D49BE">
        <w:rPr>
          <w:rFonts w:asciiTheme="minorEastAsia" w:hAnsiTheme="minorEastAsia" w:cs="仿宋" w:hint="eastAsia"/>
          <w:sz w:val="24"/>
        </w:rPr>
        <w:t>三</w:t>
      </w:r>
      <w:r w:rsidR="00734F5D" w:rsidRPr="008D49BE">
        <w:rPr>
          <w:rFonts w:asciiTheme="minorEastAsia" w:hAnsiTheme="minorEastAsia" w:cs="仿宋" w:hint="eastAsia"/>
          <w:sz w:val="24"/>
        </w:rPr>
        <w:t>批</w:t>
      </w:r>
      <w:r w:rsidR="003A06A6" w:rsidRPr="008D49BE">
        <w:rPr>
          <w:rFonts w:asciiTheme="minorEastAsia" w:hAnsiTheme="minorEastAsia" w:cs="仿宋" w:hint="eastAsia"/>
          <w:sz w:val="24"/>
        </w:rPr>
        <w:t>通识公共选修课</w:t>
      </w:r>
      <w:r w:rsidR="00EE5E4A" w:rsidRPr="008D49BE">
        <w:rPr>
          <w:rFonts w:asciiTheme="minorEastAsia" w:hAnsiTheme="minorEastAsia" w:cs="仿宋" w:hint="eastAsia"/>
          <w:sz w:val="24"/>
        </w:rPr>
        <w:t>程</w:t>
      </w:r>
      <w:r w:rsidR="00D372C8" w:rsidRPr="008D49BE">
        <w:rPr>
          <w:rFonts w:asciiTheme="minorEastAsia" w:hAnsiTheme="minorEastAsia" w:cs="仿宋" w:hint="eastAsia"/>
          <w:sz w:val="24"/>
        </w:rPr>
        <w:t>（含“中国系列”选修课程）</w:t>
      </w:r>
      <w:r w:rsidR="005D6230" w:rsidRPr="008D49BE">
        <w:rPr>
          <w:rFonts w:asciiTheme="minorEastAsia" w:hAnsiTheme="minorEastAsia" w:cs="仿宋" w:hint="eastAsia"/>
          <w:sz w:val="24"/>
        </w:rPr>
        <w:t>申报</w:t>
      </w:r>
      <w:r w:rsidR="00EE5E4A" w:rsidRPr="008D49BE">
        <w:rPr>
          <w:rFonts w:asciiTheme="minorEastAsia" w:hAnsiTheme="minorEastAsia" w:cs="仿宋" w:hint="eastAsia"/>
          <w:sz w:val="24"/>
        </w:rPr>
        <w:t>建设</w:t>
      </w:r>
      <w:r w:rsidR="006D1CA1" w:rsidRPr="008D49BE">
        <w:rPr>
          <w:rFonts w:asciiTheme="minorEastAsia" w:hAnsiTheme="minorEastAsia" w:cs="仿宋" w:hint="eastAsia"/>
          <w:sz w:val="24"/>
        </w:rPr>
        <w:t>和第一批通识课程中期检查</w:t>
      </w:r>
      <w:r w:rsidR="003A06A6" w:rsidRPr="008D49BE">
        <w:rPr>
          <w:rFonts w:asciiTheme="minorEastAsia" w:hAnsiTheme="minorEastAsia" w:cs="仿宋" w:hint="eastAsia"/>
          <w:sz w:val="24"/>
        </w:rPr>
        <w:t>工作。现将有关事项通知如下。</w:t>
      </w:r>
    </w:p>
    <w:p w:rsidR="006D1CA1" w:rsidRPr="008D49BE" w:rsidRDefault="006D1CA1" w:rsidP="00301B1A">
      <w:pPr>
        <w:adjustRightInd w:val="0"/>
        <w:snapToGrid w:val="0"/>
        <w:spacing w:line="360" w:lineRule="auto"/>
        <w:ind w:firstLineChars="200" w:firstLine="482"/>
        <w:rPr>
          <w:rFonts w:asciiTheme="minorEastAsia" w:hAnsiTheme="minorEastAsia" w:cs="仿宋"/>
          <w:b/>
          <w:sz w:val="24"/>
        </w:rPr>
      </w:pPr>
      <w:r w:rsidRPr="008D49BE">
        <w:rPr>
          <w:rFonts w:asciiTheme="minorEastAsia" w:hAnsiTheme="minorEastAsia" w:cs="仿宋" w:hint="eastAsia"/>
          <w:b/>
          <w:sz w:val="24"/>
        </w:rPr>
        <w:t>一、第三批通识公共选修课程申报工作</w:t>
      </w:r>
    </w:p>
    <w:p w:rsidR="004B619E" w:rsidRPr="008D49BE" w:rsidRDefault="006D1CA1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（一）</w:t>
      </w:r>
      <w:r w:rsidR="004B619E" w:rsidRPr="008D49BE">
        <w:rPr>
          <w:rFonts w:asciiTheme="minorEastAsia" w:hAnsiTheme="minorEastAsia" w:cs="仿宋" w:hint="eastAsia"/>
          <w:sz w:val="24"/>
        </w:rPr>
        <w:t>申报方式</w:t>
      </w:r>
    </w:p>
    <w:p w:rsidR="009B1185" w:rsidRPr="008D49BE" w:rsidRDefault="004B619E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1.</w:t>
      </w:r>
      <w:r w:rsidR="009E40BF" w:rsidRPr="008D49BE">
        <w:rPr>
          <w:rFonts w:asciiTheme="minorEastAsia" w:hAnsiTheme="minorEastAsia" w:cs="仿宋" w:hint="eastAsia"/>
          <w:sz w:val="24"/>
        </w:rPr>
        <w:t>学校具</w:t>
      </w:r>
      <w:r w:rsidR="009B1185" w:rsidRPr="008D49BE">
        <w:rPr>
          <w:rFonts w:asciiTheme="minorEastAsia" w:hAnsiTheme="minorEastAsia" w:cs="仿宋" w:hint="eastAsia"/>
          <w:sz w:val="24"/>
        </w:rPr>
        <w:t>备高等学校教师资格</w:t>
      </w:r>
      <w:r w:rsidR="009E40BF" w:rsidRPr="008D49BE">
        <w:rPr>
          <w:rFonts w:asciiTheme="minorEastAsia" w:hAnsiTheme="minorEastAsia" w:cs="仿宋" w:hint="eastAsia"/>
          <w:sz w:val="24"/>
        </w:rPr>
        <w:t>的</w:t>
      </w:r>
      <w:r w:rsidR="009B1185" w:rsidRPr="008D49BE">
        <w:rPr>
          <w:rFonts w:asciiTheme="minorEastAsia" w:hAnsiTheme="minorEastAsia" w:cs="仿宋" w:hint="eastAsia"/>
          <w:sz w:val="24"/>
        </w:rPr>
        <w:t>专任教师</w:t>
      </w:r>
      <w:r w:rsidR="009E40BF" w:rsidRPr="008D49BE">
        <w:rPr>
          <w:rFonts w:asciiTheme="minorEastAsia" w:hAnsiTheme="minorEastAsia" w:cs="仿宋" w:hint="eastAsia"/>
          <w:sz w:val="24"/>
        </w:rPr>
        <w:t>或</w:t>
      </w:r>
      <w:r w:rsidR="009B1185" w:rsidRPr="008D49BE">
        <w:rPr>
          <w:rFonts w:asciiTheme="minorEastAsia" w:hAnsiTheme="minorEastAsia" w:cs="仿宋" w:hint="eastAsia"/>
          <w:sz w:val="24"/>
        </w:rPr>
        <w:t>管理人员</w:t>
      </w:r>
      <w:r w:rsidR="009E40BF" w:rsidRPr="008D49BE">
        <w:rPr>
          <w:rFonts w:asciiTheme="minorEastAsia" w:hAnsiTheme="minorEastAsia" w:cs="仿宋" w:hint="eastAsia"/>
          <w:sz w:val="24"/>
        </w:rPr>
        <w:t>均可申报。</w:t>
      </w:r>
    </w:p>
    <w:p w:rsidR="003A06A6" w:rsidRPr="008D49BE" w:rsidRDefault="008132E1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2.</w:t>
      </w:r>
      <w:r w:rsidR="003A06A6" w:rsidRPr="008D49BE">
        <w:rPr>
          <w:rFonts w:asciiTheme="minorEastAsia" w:hAnsiTheme="minorEastAsia" w:cs="仿宋" w:hint="eastAsia"/>
          <w:sz w:val="24"/>
        </w:rPr>
        <w:t>通</w:t>
      </w:r>
      <w:proofErr w:type="gramStart"/>
      <w:r w:rsidR="003A06A6" w:rsidRPr="008D49BE">
        <w:rPr>
          <w:rFonts w:asciiTheme="minorEastAsia" w:hAnsiTheme="minorEastAsia" w:cs="仿宋" w:hint="eastAsia"/>
          <w:sz w:val="24"/>
        </w:rPr>
        <w:t>识核心</w:t>
      </w:r>
      <w:proofErr w:type="gramEnd"/>
      <w:r w:rsidR="003A06A6" w:rsidRPr="008D49BE">
        <w:rPr>
          <w:rFonts w:asciiTheme="minorEastAsia" w:hAnsiTheme="minorEastAsia" w:cs="仿宋" w:hint="eastAsia"/>
          <w:sz w:val="24"/>
        </w:rPr>
        <w:t>课程</w:t>
      </w:r>
      <w:r w:rsidR="00AD44E7" w:rsidRPr="008D49BE">
        <w:rPr>
          <w:rFonts w:asciiTheme="minorEastAsia" w:hAnsiTheme="minorEastAsia" w:cs="仿宋" w:hint="eastAsia"/>
          <w:sz w:val="24"/>
        </w:rPr>
        <w:t>（见附件</w:t>
      </w:r>
      <w:r w:rsidR="00B068B8" w:rsidRPr="008D49BE">
        <w:rPr>
          <w:rFonts w:asciiTheme="minorEastAsia" w:hAnsiTheme="minorEastAsia" w:cs="仿宋" w:hint="eastAsia"/>
          <w:sz w:val="24"/>
        </w:rPr>
        <w:t>1</w:t>
      </w:r>
      <w:r w:rsidR="00AD44E7" w:rsidRPr="008D49BE">
        <w:rPr>
          <w:rFonts w:asciiTheme="minorEastAsia" w:hAnsiTheme="minorEastAsia" w:cs="仿宋" w:hint="eastAsia"/>
          <w:sz w:val="24"/>
        </w:rPr>
        <w:t>）</w:t>
      </w:r>
      <w:r w:rsidR="00AA0C83" w:rsidRPr="008D49BE">
        <w:rPr>
          <w:rFonts w:asciiTheme="minorEastAsia" w:hAnsiTheme="minorEastAsia" w:cs="仿宋" w:hint="eastAsia"/>
          <w:sz w:val="24"/>
        </w:rPr>
        <w:t>由</w:t>
      </w:r>
      <w:r w:rsidR="008C44E0" w:rsidRPr="008D49BE">
        <w:rPr>
          <w:rFonts w:asciiTheme="minorEastAsia" w:hAnsiTheme="minorEastAsia" w:cs="仿宋" w:hint="eastAsia"/>
          <w:sz w:val="24"/>
        </w:rPr>
        <w:t>具有高级职称的教师</w:t>
      </w:r>
      <w:r w:rsidR="00C37BB1" w:rsidRPr="008D49BE">
        <w:rPr>
          <w:rFonts w:asciiTheme="minorEastAsia" w:hAnsiTheme="minorEastAsia" w:cs="仿宋" w:hint="eastAsia"/>
          <w:sz w:val="24"/>
        </w:rPr>
        <w:t>个人自荐</w:t>
      </w:r>
      <w:r w:rsidR="005C6824" w:rsidRPr="008D49BE">
        <w:rPr>
          <w:rFonts w:asciiTheme="minorEastAsia" w:hAnsiTheme="minorEastAsia" w:cs="仿宋" w:hint="eastAsia"/>
          <w:sz w:val="24"/>
        </w:rPr>
        <w:t>或</w:t>
      </w:r>
      <w:r w:rsidR="00E276F4" w:rsidRPr="008D49BE">
        <w:rPr>
          <w:rFonts w:asciiTheme="minorEastAsia" w:hAnsiTheme="minorEastAsia" w:cs="仿宋" w:hint="eastAsia"/>
          <w:sz w:val="24"/>
        </w:rPr>
        <w:t>学院</w:t>
      </w:r>
      <w:r w:rsidR="000124F9" w:rsidRPr="008D49BE">
        <w:rPr>
          <w:rFonts w:asciiTheme="minorEastAsia" w:hAnsiTheme="minorEastAsia" w:cs="仿宋" w:hint="eastAsia"/>
          <w:sz w:val="24"/>
        </w:rPr>
        <w:t>推荐</w:t>
      </w:r>
      <w:r w:rsidR="00E276F4" w:rsidRPr="008D49BE">
        <w:rPr>
          <w:rFonts w:asciiTheme="minorEastAsia" w:hAnsiTheme="minorEastAsia" w:cs="仿宋" w:hint="eastAsia"/>
          <w:sz w:val="24"/>
        </w:rPr>
        <w:t>申报</w:t>
      </w:r>
      <w:r w:rsidR="00942755" w:rsidRPr="008D49BE">
        <w:rPr>
          <w:rFonts w:asciiTheme="minorEastAsia" w:hAnsiTheme="minorEastAsia" w:cs="仿宋" w:hint="eastAsia"/>
          <w:sz w:val="24"/>
        </w:rPr>
        <w:t>，课程名称</w:t>
      </w:r>
      <w:r w:rsidR="00C37BB1" w:rsidRPr="008D49BE">
        <w:rPr>
          <w:rFonts w:asciiTheme="minorEastAsia" w:hAnsiTheme="minorEastAsia" w:cs="仿宋" w:hint="eastAsia"/>
          <w:sz w:val="24"/>
        </w:rPr>
        <w:t>原则上</w:t>
      </w:r>
      <w:r w:rsidR="001031DD" w:rsidRPr="008D49BE">
        <w:rPr>
          <w:rFonts w:asciiTheme="minorEastAsia" w:hAnsiTheme="minorEastAsia" w:cs="仿宋" w:hint="eastAsia"/>
          <w:sz w:val="24"/>
        </w:rPr>
        <w:t>须与附件</w:t>
      </w:r>
      <w:r w:rsidR="00C37BB1" w:rsidRPr="008D49BE">
        <w:rPr>
          <w:rFonts w:asciiTheme="minorEastAsia" w:hAnsiTheme="minorEastAsia" w:cs="仿宋" w:hint="eastAsia"/>
          <w:sz w:val="24"/>
        </w:rPr>
        <w:t>1</w:t>
      </w:r>
      <w:r w:rsidR="001031DD" w:rsidRPr="008D49BE">
        <w:rPr>
          <w:rFonts w:asciiTheme="minorEastAsia" w:hAnsiTheme="minorEastAsia" w:cs="仿宋" w:hint="eastAsia"/>
          <w:sz w:val="24"/>
        </w:rPr>
        <w:t>所列课程名称一致</w:t>
      </w:r>
      <w:r w:rsidR="00942755" w:rsidRPr="008D49BE">
        <w:rPr>
          <w:rFonts w:asciiTheme="minorEastAsia" w:hAnsiTheme="minorEastAsia" w:cs="仿宋" w:hint="eastAsia"/>
          <w:sz w:val="24"/>
        </w:rPr>
        <w:t>。</w:t>
      </w:r>
    </w:p>
    <w:p w:rsidR="00885B22" w:rsidRPr="008D49BE" w:rsidRDefault="009B1185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3</w:t>
      </w:r>
      <w:r w:rsidR="00E276F4" w:rsidRPr="008D49BE">
        <w:rPr>
          <w:rFonts w:asciiTheme="minorEastAsia" w:hAnsiTheme="minorEastAsia" w:cs="仿宋" w:hint="eastAsia"/>
          <w:sz w:val="24"/>
        </w:rPr>
        <w:t>.</w:t>
      </w:r>
      <w:r w:rsidR="00AA0C83" w:rsidRPr="008D49BE">
        <w:rPr>
          <w:rFonts w:asciiTheme="minorEastAsia" w:hAnsiTheme="minorEastAsia" w:cs="仿宋" w:hint="eastAsia"/>
          <w:sz w:val="24"/>
        </w:rPr>
        <w:t>通识非核心课程由申报教师</w:t>
      </w:r>
      <w:r w:rsidR="004B619E" w:rsidRPr="008D49BE">
        <w:rPr>
          <w:rFonts w:asciiTheme="minorEastAsia" w:hAnsiTheme="minorEastAsia" w:cs="仿宋" w:hint="eastAsia"/>
          <w:sz w:val="24"/>
        </w:rPr>
        <w:t>自拟课程名称</w:t>
      </w:r>
      <w:r w:rsidR="00AA0C83" w:rsidRPr="008D49BE">
        <w:rPr>
          <w:rFonts w:asciiTheme="minorEastAsia" w:hAnsiTheme="minorEastAsia" w:cs="仿宋" w:hint="eastAsia"/>
          <w:sz w:val="24"/>
        </w:rPr>
        <w:t>申报</w:t>
      </w:r>
      <w:r w:rsidR="00885B22" w:rsidRPr="008D49BE">
        <w:rPr>
          <w:rFonts w:asciiTheme="minorEastAsia" w:hAnsiTheme="minorEastAsia" w:cs="仿宋" w:hint="eastAsia"/>
          <w:sz w:val="24"/>
        </w:rPr>
        <w:t>。</w:t>
      </w:r>
    </w:p>
    <w:p w:rsidR="00D372C8" w:rsidRPr="008D49BE" w:rsidRDefault="00D372C8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4.</w:t>
      </w:r>
      <w:bookmarkStart w:id="9" w:name="OLE_LINK45"/>
      <w:bookmarkStart w:id="10" w:name="OLE_LINK46"/>
      <w:r w:rsidR="0072118F" w:rsidRPr="008D49BE">
        <w:rPr>
          <w:rFonts w:asciiTheme="minorEastAsia" w:hAnsiTheme="minorEastAsia" w:cs="仿宋" w:hint="eastAsia"/>
          <w:sz w:val="24"/>
        </w:rPr>
        <w:t>为</w:t>
      </w:r>
      <w:r w:rsidR="00454F5B" w:rsidRPr="008D49BE">
        <w:rPr>
          <w:rFonts w:asciiTheme="minorEastAsia" w:hAnsiTheme="minorEastAsia" w:cs="仿宋" w:hint="eastAsia"/>
          <w:sz w:val="24"/>
        </w:rPr>
        <w:t>不断提高学生思想水平、政治觉悟、道德品质和文化素养，</w:t>
      </w:r>
      <w:r w:rsidR="00454F5B" w:rsidRPr="008D49BE">
        <w:rPr>
          <w:rFonts w:asciiTheme="minorEastAsia" w:hAnsiTheme="minorEastAsia" w:cs="仿宋"/>
          <w:sz w:val="24"/>
        </w:rPr>
        <w:t>培养社会发展、知识积累、文化传承、国家存续、制度运行所要求的人</w:t>
      </w:r>
      <w:r w:rsidR="00454F5B" w:rsidRPr="008D49BE">
        <w:rPr>
          <w:rFonts w:asciiTheme="minorEastAsia" w:hAnsiTheme="minorEastAsia" w:cs="仿宋" w:hint="eastAsia"/>
          <w:sz w:val="24"/>
        </w:rPr>
        <w:t>，做到以树人为核心，以立德为根本，</w:t>
      </w:r>
      <w:r w:rsidR="0072118F" w:rsidRPr="008D49BE">
        <w:rPr>
          <w:rFonts w:asciiTheme="minorEastAsia" w:hAnsiTheme="minorEastAsia" w:cs="仿宋" w:hint="eastAsia"/>
          <w:sz w:val="24"/>
        </w:rPr>
        <w:t>学校</w:t>
      </w:r>
      <w:r w:rsidR="00454F5B" w:rsidRPr="008D49BE">
        <w:rPr>
          <w:rFonts w:asciiTheme="minorEastAsia" w:hAnsiTheme="minorEastAsia" w:cs="仿宋" w:hint="eastAsia"/>
          <w:sz w:val="24"/>
        </w:rPr>
        <w:t xml:space="preserve">在第三批通识选修课程申报中开设 </w:t>
      </w:r>
      <w:r w:rsidR="00FB3482" w:rsidRPr="008D49BE">
        <w:rPr>
          <w:rFonts w:asciiTheme="minorEastAsia" w:hAnsiTheme="minorEastAsia" w:cs="仿宋" w:hint="eastAsia"/>
          <w:sz w:val="24"/>
        </w:rPr>
        <w:t>“</w:t>
      </w:r>
      <w:r w:rsidR="0072118F" w:rsidRPr="008D49BE">
        <w:rPr>
          <w:rFonts w:asciiTheme="minorEastAsia" w:hAnsiTheme="minorEastAsia" w:cs="仿宋" w:hint="eastAsia"/>
          <w:sz w:val="24"/>
        </w:rPr>
        <w:t>中国系列</w:t>
      </w:r>
      <w:r w:rsidR="00FB3482" w:rsidRPr="008D49BE">
        <w:rPr>
          <w:rFonts w:asciiTheme="minorEastAsia" w:hAnsiTheme="minorEastAsia" w:cs="仿宋" w:hint="eastAsia"/>
          <w:sz w:val="24"/>
        </w:rPr>
        <w:t>”</w:t>
      </w:r>
      <w:r w:rsidR="0072118F" w:rsidRPr="008D49BE">
        <w:rPr>
          <w:rFonts w:asciiTheme="minorEastAsia" w:hAnsiTheme="minorEastAsia" w:cs="仿宋" w:hint="eastAsia"/>
          <w:sz w:val="24"/>
        </w:rPr>
        <w:t>选修课程</w:t>
      </w:r>
      <w:r w:rsidR="00454F5B" w:rsidRPr="008D49BE">
        <w:rPr>
          <w:rFonts w:asciiTheme="minorEastAsia" w:hAnsiTheme="minorEastAsia" w:cs="仿宋" w:hint="eastAsia"/>
          <w:sz w:val="24"/>
        </w:rPr>
        <w:t>模块</w:t>
      </w:r>
      <w:r w:rsidR="0072118F" w:rsidRPr="008D49BE">
        <w:rPr>
          <w:rFonts w:asciiTheme="minorEastAsia" w:hAnsiTheme="minorEastAsia" w:cs="仿宋" w:hint="eastAsia"/>
          <w:sz w:val="24"/>
        </w:rPr>
        <w:t>。</w:t>
      </w:r>
      <w:r w:rsidR="00FB3482" w:rsidRPr="008D49BE">
        <w:rPr>
          <w:rFonts w:asciiTheme="minorEastAsia" w:hAnsiTheme="minorEastAsia" w:cs="仿宋" w:hint="eastAsia"/>
          <w:sz w:val="24"/>
        </w:rPr>
        <w:t>各学院申报“中国系列”选修课程不少于一门</w:t>
      </w:r>
      <w:r w:rsidR="00454F5B" w:rsidRPr="008D49BE">
        <w:rPr>
          <w:rFonts w:asciiTheme="minorEastAsia" w:hAnsiTheme="minorEastAsia" w:cs="仿宋" w:hint="eastAsia"/>
          <w:sz w:val="24"/>
        </w:rPr>
        <w:t>，课程授课教师须组成教学团队且团队成员在3人以上</w:t>
      </w:r>
      <w:r w:rsidR="00FB3482" w:rsidRPr="008D49BE">
        <w:rPr>
          <w:rFonts w:asciiTheme="minorEastAsia" w:hAnsiTheme="minorEastAsia" w:cs="仿宋" w:hint="eastAsia"/>
          <w:sz w:val="24"/>
        </w:rPr>
        <w:t>。各专业任课教师均可申报</w:t>
      </w:r>
      <w:r w:rsidR="00454F5B" w:rsidRPr="008D49BE">
        <w:rPr>
          <w:rFonts w:asciiTheme="minorEastAsia" w:hAnsiTheme="minorEastAsia" w:cs="仿宋" w:hint="eastAsia"/>
          <w:sz w:val="24"/>
        </w:rPr>
        <w:t>该模块</w:t>
      </w:r>
      <w:r w:rsidR="00FB3482" w:rsidRPr="008D49BE">
        <w:rPr>
          <w:rFonts w:asciiTheme="minorEastAsia" w:hAnsiTheme="minorEastAsia" w:cs="仿宋" w:hint="eastAsia"/>
          <w:sz w:val="24"/>
        </w:rPr>
        <w:t>课程，</w:t>
      </w:r>
      <w:r w:rsidR="00454F5B" w:rsidRPr="008D49BE">
        <w:rPr>
          <w:rFonts w:asciiTheme="minorEastAsia" w:hAnsiTheme="minorEastAsia" w:cs="仿宋" w:hint="eastAsia"/>
          <w:sz w:val="24"/>
        </w:rPr>
        <w:t>学校组织通识教育委员会委员根据</w:t>
      </w:r>
      <w:r w:rsidR="00FB3482" w:rsidRPr="008D49BE">
        <w:rPr>
          <w:rFonts w:asciiTheme="minorEastAsia" w:hAnsiTheme="minorEastAsia" w:cs="仿宋" w:hint="eastAsia"/>
          <w:sz w:val="24"/>
        </w:rPr>
        <w:t>课程的</w:t>
      </w:r>
      <w:r w:rsidR="00454F5B" w:rsidRPr="008D49BE">
        <w:rPr>
          <w:rFonts w:asciiTheme="minorEastAsia" w:hAnsiTheme="minorEastAsia" w:cs="仿宋" w:hint="eastAsia"/>
          <w:sz w:val="24"/>
        </w:rPr>
        <w:t>设计</w:t>
      </w:r>
      <w:r w:rsidR="00FB3482" w:rsidRPr="008D49BE">
        <w:rPr>
          <w:rFonts w:asciiTheme="minorEastAsia" w:hAnsiTheme="minorEastAsia" w:cs="仿宋" w:hint="eastAsia"/>
          <w:sz w:val="24"/>
        </w:rPr>
        <w:t>内容和实施形式确定课程为核心课程或非核心课程。“中国系列”选修</w:t>
      </w:r>
      <w:proofErr w:type="gramStart"/>
      <w:r w:rsidR="0072118F" w:rsidRPr="008D49BE">
        <w:rPr>
          <w:rFonts w:asciiTheme="minorEastAsia" w:hAnsiTheme="minorEastAsia" w:cs="仿宋" w:hint="eastAsia"/>
          <w:sz w:val="24"/>
        </w:rPr>
        <w:t>课程</w:t>
      </w:r>
      <w:r w:rsidR="00454F5B" w:rsidRPr="008D49BE">
        <w:rPr>
          <w:rFonts w:asciiTheme="minorEastAsia" w:hAnsiTheme="minorEastAsia" w:cs="仿宋" w:hint="eastAsia"/>
          <w:sz w:val="24"/>
        </w:rPr>
        <w:t>课程</w:t>
      </w:r>
      <w:proofErr w:type="gramEnd"/>
      <w:r w:rsidR="00454F5B" w:rsidRPr="008D49BE">
        <w:rPr>
          <w:rFonts w:asciiTheme="minorEastAsia" w:hAnsiTheme="minorEastAsia" w:cs="仿宋" w:hint="eastAsia"/>
          <w:sz w:val="24"/>
        </w:rPr>
        <w:t>名称自拟，</w:t>
      </w:r>
      <w:bookmarkStart w:id="11" w:name="OLE_LINK47"/>
      <w:bookmarkStart w:id="12" w:name="OLE_LINK48"/>
      <w:r w:rsidR="0072118F" w:rsidRPr="008D49BE">
        <w:rPr>
          <w:rFonts w:asciiTheme="minorEastAsia" w:hAnsiTheme="minorEastAsia" w:cs="仿宋" w:hint="eastAsia"/>
          <w:sz w:val="24"/>
        </w:rPr>
        <w:t>比如</w:t>
      </w:r>
      <w:r w:rsidR="00D577F0" w:rsidRPr="008D49BE">
        <w:rPr>
          <w:rFonts w:asciiTheme="minorEastAsia" w:hAnsiTheme="minorEastAsia" w:cs="仿宋" w:hint="eastAsia"/>
          <w:sz w:val="24"/>
        </w:rPr>
        <w:t>“美丽中国”“数字中国”</w:t>
      </w:r>
      <w:r w:rsidR="0072118F" w:rsidRPr="008D49BE">
        <w:rPr>
          <w:rFonts w:asciiTheme="minorEastAsia" w:hAnsiTheme="minorEastAsia" w:cs="仿宋" w:hint="eastAsia"/>
          <w:sz w:val="24"/>
        </w:rPr>
        <w:t>“读懂中国”</w:t>
      </w:r>
      <w:r w:rsidR="00D577F0" w:rsidRPr="008D49BE">
        <w:rPr>
          <w:rFonts w:asciiTheme="minorEastAsia" w:hAnsiTheme="minorEastAsia" w:cs="仿宋" w:hint="eastAsia"/>
          <w:sz w:val="24"/>
        </w:rPr>
        <w:t xml:space="preserve"> </w:t>
      </w:r>
      <w:r w:rsidR="00FB3482" w:rsidRPr="008D49BE">
        <w:rPr>
          <w:rFonts w:asciiTheme="minorEastAsia" w:hAnsiTheme="minorEastAsia" w:cs="仿宋" w:hint="eastAsia"/>
          <w:sz w:val="24"/>
        </w:rPr>
        <w:t>“绿色中国”“奉献中国”“锦绣中国”“共享中国”“大国治理”“治国理政”“中国</w:t>
      </w:r>
      <w:r w:rsidR="00454F5B" w:rsidRPr="008D49BE">
        <w:rPr>
          <w:rFonts w:asciiTheme="minorEastAsia" w:hAnsiTheme="minorEastAsia" w:cs="仿宋" w:hint="eastAsia"/>
          <w:sz w:val="24"/>
        </w:rPr>
        <w:t>交通</w:t>
      </w:r>
      <w:r w:rsidR="00FB3482" w:rsidRPr="008D49BE">
        <w:rPr>
          <w:rFonts w:asciiTheme="minorEastAsia" w:hAnsiTheme="minorEastAsia" w:cs="仿宋" w:hint="eastAsia"/>
          <w:sz w:val="24"/>
        </w:rPr>
        <w:t>”“中国</w:t>
      </w:r>
      <w:r w:rsidR="00454F5B" w:rsidRPr="008D49BE">
        <w:rPr>
          <w:rFonts w:asciiTheme="minorEastAsia" w:hAnsiTheme="minorEastAsia" w:cs="仿宋" w:hint="eastAsia"/>
          <w:sz w:val="24"/>
        </w:rPr>
        <w:t>智造”“时代音画”等</w:t>
      </w:r>
      <w:r w:rsidR="00FB3482" w:rsidRPr="008D49BE">
        <w:rPr>
          <w:rFonts w:asciiTheme="minorEastAsia" w:hAnsiTheme="minorEastAsia" w:cs="仿宋" w:hint="eastAsia"/>
          <w:sz w:val="24"/>
        </w:rPr>
        <w:t>。</w:t>
      </w:r>
      <w:bookmarkEnd w:id="9"/>
      <w:bookmarkEnd w:id="10"/>
      <w:bookmarkEnd w:id="11"/>
      <w:bookmarkEnd w:id="12"/>
    </w:p>
    <w:p w:rsidR="004B619E" w:rsidRPr="008D49BE" w:rsidRDefault="006D1CA1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（二）</w:t>
      </w:r>
      <w:r w:rsidR="004B619E" w:rsidRPr="008D49BE">
        <w:rPr>
          <w:rFonts w:asciiTheme="minorEastAsia" w:hAnsiTheme="minorEastAsia" w:cs="仿宋" w:hint="eastAsia"/>
          <w:sz w:val="24"/>
        </w:rPr>
        <w:t>申报</w:t>
      </w:r>
      <w:r w:rsidR="00BD4B46" w:rsidRPr="008D49BE">
        <w:rPr>
          <w:rFonts w:asciiTheme="minorEastAsia" w:hAnsiTheme="minorEastAsia" w:cs="仿宋" w:hint="eastAsia"/>
          <w:sz w:val="24"/>
        </w:rPr>
        <w:t>要求</w:t>
      </w:r>
    </w:p>
    <w:p w:rsidR="00763F53" w:rsidRPr="008D49BE" w:rsidRDefault="004B619E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1.申报课程须符合</w:t>
      </w:r>
      <w:r w:rsidR="00763F53" w:rsidRPr="008D49BE">
        <w:rPr>
          <w:rFonts w:asciiTheme="minorEastAsia" w:hAnsiTheme="minorEastAsia" w:cs="仿宋" w:hint="eastAsia"/>
          <w:sz w:val="24"/>
        </w:rPr>
        <w:t>扬州</w:t>
      </w:r>
      <w:r w:rsidRPr="008D49BE">
        <w:rPr>
          <w:rFonts w:asciiTheme="minorEastAsia" w:hAnsiTheme="minorEastAsia" w:cs="仿宋" w:hint="eastAsia"/>
          <w:sz w:val="24"/>
        </w:rPr>
        <w:t>大学通识教育理念，</w:t>
      </w:r>
      <w:r w:rsidR="002E1F15" w:rsidRPr="008D49BE">
        <w:rPr>
          <w:rFonts w:asciiTheme="minorEastAsia" w:hAnsiTheme="minorEastAsia" w:cs="仿宋" w:hint="eastAsia"/>
          <w:sz w:val="24"/>
        </w:rPr>
        <w:t>坚持思想性、科学性和先进性，</w:t>
      </w:r>
      <w:r w:rsidRPr="008D49BE">
        <w:rPr>
          <w:rFonts w:asciiTheme="minorEastAsia" w:hAnsiTheme="minorEastAsia" w:cs="仿宋" w:hint="eastAsia"/>
          <w:sz w:val="24"/>
        </w:rPr>
        <w:t>有利于培养</w:t>
      </w:r>
      <w:r w:rsidR="00C64E1B" w:rsidRPr="008D49BE">
        <w:rPr>
          <w:rFonts w:asciiTheme="minorEastAsia" w:hAnsiTheme="minorEastAsia" w:cs="仿宋" w:hint="eastAsia"/>
          <w:sz w:val="24"/>
        </w:rPr>
        <w:t>具</w:t>
      </w:r>
      <w:r w:rsidR="00C64E1B" w:rsidRPr="008D49BE">
        <w:rPr>
          <w:rFonts w:asciiTheme="minorEastAsia" w:hAnsiTheme="minorEastAsia" w:cs="仿宋" w:hint="eastAsia"/>
          <w:sz w:val="24"/>
        </w:rPr>
        <w:lastRenderedPageBreak/>
        <w:t>有科学精神与人文精神、创新意识和实践能力的德智体美劳全面发展、人格健全和具备一定领导力的社会主义建设者和接班人。</w:t>
      </w:r>
    </w:p>
    <w:p w:rsidR="004B619E" w:rsidRPr="008D49BE" w:rsidRDefault="008132E1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2.</w:t>
      </w:r>
      <w:r w:rsidR="00763F53" w:rsidRPr="008D49BE">
        <w:rPr>
          <w:rFonts w:asciiTheme="minorEastAsia" w:hAnsiTheme="minorEastAsia" w:cs="仿宋" w:hint="eastAsia"/>
          <w:sz w:val="24"/>
        </w:rPr>
        <w:t>申报教师须</w:t>
      </w:r>
      <w:r w:rsidR="005A53C6" w:rsidRPr="008D49BE">
        <w:rPr>
          <w:rFonts w:asciiTheme="minorEastAsia" w:hAnsiTheme="minorEastAsia" w:cs="仿宋" w:hint="eastAsia"/>
          <w:sz w:val="24"/>
        </w:rPr>
        <w:t>仔细</w:t>
      </w:r>
      <w:r w:rsidR="00763F53" w:rsidRPr="008D49BE">
        <w:rPr>
          <w:rFonts w:asciiTheme="minorEastAsia" w:hAnsiTheme="minorEastAsia" w:cs="仿宋" w:hint="eastAsia"/>
          <w:sz w:val="24"/>
        </w:rPr>
        <w:t>阅读</w:t>
      </w:r>
      <w:r w:rsidR="000C1F6B">
        <w:rPr>
          <w:rFonts w:asciiTheme="minorEastAsia" w:hAnsiTheme="minorEastAsia" w:cs="仿宋" w:hint="eastAsia"/>
          <w:sz w:val="24"/>
        </w:rPr>
        <w:t>《扬州大学通识公共选修课</w:t>
      </w:r>
      <w:r w:rsidR="00763F53" w:rsidRPr="008D49BE">
        <w:rPr>
          <w:rFonts w:asciiTheme="minorEastAsia" w:hAnsiTheme="minorEastAsia" w:cs="仿宋" w:hint="eastAsia"/>
          <w:sz w:val="24"/>
        </w:rPr>
        <w:t>管理办法</w:t>
      </w:r>
      <w:r w:rsidR="000C1F6B">
        <w:rPr>
          <w:rFonts w:asciiTheme="minorEastAsia" w:hAnsiTheme="minorEastAsia" w:cs="仿宋" w:hint="eastAsia"/>
          <w:sz w:val="24"/>
        </w:rPr>
        <w:t>》</w:t>
      </w:r>
      <w:r w:rsidR="00942755" w:rsidRPr="008D49BE">
        <w:rPr>
          <w:rFonts w:asciiTheme="minorEastAsia" w:hAnsiTheme="minorEastAsia" w:cs="仿宋" w:hint="eastAsia"/>
          <w:sz w:val="24"/>
        </w:rPr>
        <w:t>（见附件</w:t>
      </w:r>
      <w:r w:rsidR="00E74AE2" w:rsidRPr="008D49BE">
        <w:rPr>
          <w:rFonts w:asciiTheme="minorEastAsia" w:hAnsiTheme="minorEastAsia" w:cs="仿宋" w:hint="eastAsia"/>
          <w:sz w:val="24"/>
        </w:rPr>
        <w:t>2</w:t>
      </w:r>
      <w:r w:rsidR="00942755" w:rsidRPr="008D49BE">
        <w:rPr>
          <w:rFonts w:asciiTheme="minorEastAsia" w:hAnsiTheme="minorEastAsia" w:cs="仿宋" w:hint="eastAsia"/>
          <w:sz w:val="24"/>
        </w:rPr>
        <w:t>）</w:t>
      </w:r>
      <w:r w:rsidR="00763F53" w:rsidRPr="008D49BE">
        <w:rPr>
          <w:rFonts w:asciiTheme="minorEastAsia" w:hAnsiTheme="minorEastAsia" w:cs="仿宋" w:hint="eastAsia"/>
          <w:sz w:val="24"/>
        </w:rPr>
        <w:t>，分别按核心课程和非核心课程的申报要求</w:t>
      </w:r>
      <w:r w:rsidR="005A53C6" w:rsidRPr="008D49BE">
        <w:rPr>
          <w:rFonts w:asciiTheme="minorEastAsia" w:hAnsiTheme="minorEastAsia" w:cs="仿宋" w:hint="eastAsia"/>
          <w:sz w:val="24"/>
        </w:rPr>
        <w:t>认真</w:t>
      </w:r>
      <w:r w:rsidR="00763F53" w:rsidRPr="008D49BE">
        <w:rPr>
          <w:rFonts w:asciiTheme="minorEastAsia" w:hAnsiTheme="minorEastAsia" w:cs="仿宋" w:hint="eastAsia"/>
          <w:sz w:val="24"/>
        </w:rPr>
        <w:t>填写《</w:t>
      </w:r>
      <w:r w:rsidR="00161F08" w:rsidRPr="008D49BE">
        <w:rPr>
          <w:rFonts w:asciiTheme="minorEastAsia" w:hAnsiTheme="minorEastAsia" w:cs="仿宋" w:hint="eastAsia"/>
          <w:sz w:val="24"/>
        </w:rPr>
        <w:t>扬州大学通识公共选修课</w:t>
      </w:r>
      <w:r w:rsidR="00B6374A" w:rsidRPr="008D49BE">
        <w:rPr>
          <w:rFonts w:asciiTheme="minorEastAsia" w:hAnsiTheme="minorEastAsia" w:cs="仿宋" w:hint="eastAsia"/>
          <w:sz w:val="24"/>
        </w:rPr>
        <w:t>申报</w:t>
      </w:r>
      <w:r w:rsidR="00763F53" w:rsidRPr="008D49BE">
        <w:rPr>
          <w:rFonts w:asciiTheme="minorEastAsia" w:hAnsiTheme="minorEastAsia" w:cs="仿宋" w:hint="eastAsia"/>
          <w:sz w:val="24"/>
        </w:rPr>
        <w:t>表》（见附件</w:t>
      </w:r>
      <w:r w:rsidR="00E74AE2" w:rsidRPr="008D49BE">
        <w:rPr>
          <w:rFonts w:asciiTheme="minorEastAsia" w:hAnsiTheme="minorEastAsia" w:cs="仿宋" w:hint="eastAsia"/>
          <w:sz w:val="24"/>
        </w:rPr>
        <w:t>3</w:t>
      </w:r>
      <w:r w:rsidR="00763F53" w:rsidRPr="008D49BE">
        <w:rPr>
          <w:rFonts w:asciiTheme="minorEastAsia" w:hAnsiTheme="minorEastAsia" w:cs="仿宋" w:hint="eastAsia"/>
          <w:sz w:val="24"/>
        </w:rPr>
        <w:t>）。</w:t>
      </w:r>
    </w:p>
    <w:p w:rsidR="004B619E" w:rsidRPr="008D49BE" w:rsidRDefault="00C64E1B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3</w:t>
      </w:r>
      <w:r w:rsidR="004B619E" w:rsidRPr="008D49BE">
        <w:rPr>
          <w:rFonts w:asciiTheme="minorEastAsia" w:hAnsiTheme="minorEastAsia" w:cs="仿宋" w:hint="eastAsia"/>
          <w:sz w:val="24"/>
        </w:rPr>
        <w:t>.为保证通识课程建设质量</w:t>
      </w:r>
      <w:r w:rsidR="006326A4" w:rsidRPr="008D49BE">
        <w:rPr>
          <w:rFonts w:asciiTheme="minorEastAsia" w:hAnsiTheme="minorEastAsia" w:cs="仿宋" w:hint="eastAsia"/>
          <w:sz w:val="24"/>
        </w:rPr>
        <w:t>和开课效果</w:t>
      </w:r>
      <w:r w:rsidR="004B619E" w:rsidRPr="008D49BE">
        <w:rPr>
          <w:rFonts w:asciiTheme="minorEastAsia" w:hAnsiTheme="minorEastAsia" w:cs="仿宋" w:hint="eastAsia"/>
          <w:sz w:val="24"/>
        </w:rPr>
        <w:t>，通识课程</w:t>
      </w:r>
      <w:r w:rsidR="00942755" w:rsidRPr="008D49BE">
        <w:rPr>
          <w:rFonts w:asciiTheme="minorEastAsia" w:hAnsiTheme="minorEastAsia" w:cs="仿宋" w:hint="eastAsia"/>
          <w:sz w:val="24"/>
        </w:rPr>
        <w:t>原则上</w:t>
      </w:r>
      <w:r w:rsidR="009E40BF" w:rsidRPr="008D49BE">
        <w:rPr>
          <w:rFonts w:asciiTheme="minorEastAsia" w:hAnsiTheme="minorEastAsia" w:cs="仿宋" w:hint="eastAsia"/>
          <w:sz w:val="24"/>
        </w:rPr>
        <w:t>不低于</w:t>
      </w:r>
      <w:r w:rsidR="004B619E" w:rsidRPr="008D49BE">
        <w:rPr>
          <w:rFonts w:asciiTheme="minorEastAsia" w:hAnsiTheme="minorEastAsia" w:cs="仿宋" w:hint="eastAsia"/>
          <w:sz w:val="24"/>
        </w:rPr>
        <w:t>2学分</w:t>
      </w:r>
      <w:r w:rsidR="00D20F01" w:rsidRPr="008D49BE">
        <w:rPr>
          <w:rFonts w:asciiTheme="minorEastAsia" w:hAnsiTheme="minorEastAsia" w:cs="仿宋" w:hint="eastAsia"/>
          <w:sz w:val="24"/>
        </w:rPr>
        <w:t>，“中国系列”选修课程为</w:t>
      </w:r>
      <w:r w:rsidR="0073345C">
        <w:rPr>
          <w:rFonts w:asciiTheme="minorEastAsia" w:hAnsiTheme="minorEastAsia" w:cs="仿宋" w:hint="eastAsia"/>
          <w:sz w:val="24"/>
        </w:rPr>
        <w:t>2</w:t>
      </w:r>
      <w:r w:rsidR="00D20F01" w:rsidRPr="008D49BE">
        <w:rPr>
          <w:rFonts w:asciiTheme="minorEastAsia" w:hAnsiTheme="minorEastAsia" w:cs="仿宋" w:hint="eastAsia"/>
          <w:sz w:val="24"/>
        </w:rPr>
        <w:t>学分</w:t>
      </w:r>
      <w:r w:rsidR="004B619E" w:rsidRPr="008D49BE">
        <w:rPr>
          <w:rFonts w:asciiTheme="minorEastAsia" w:hAnsiTheme="minorEastAsia" w:cs="仿宋" w:hint="eastAsia"/>
          <w:sz w:val="24"/>
        </w:rPr>
        <w:t>。</w:t>
      </w:r>
    </w:p>
    <w:p w:rsidR="007D5C66" w:rsidRPr="008D49BE" w:rsidRDefault="004B619E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4.</w:t>
      </w:r>
      <w:r w:rsidR="005A53C6" w:rsidRPr="008D49BE">
        <w:rPr>
          <w:rFonts w:asciiTheme="minorEastAsia" w:hAnsiTheme="minorEastAsia" w:cs="仿宋" w:hint="eastAsia"/>
          <w:sz w:val="24"/>
        </w:rPr>
        <w:t>学校各单位原开设的</w:t>
      </w:r>
      <w:r w:rsidR="005C2145" w:rsidRPr="008D49BE">
        <w:rPr>
          <w:rFonts w:asciiTheme="minorEastAsia" w:hAnsiTheme="minorEastAsia" w:cs="仿宋" w:hint="eastAsia"/>
          <w:sz w:val="24"/>
        </w:rPr>
        <w:t>校级</w:t>
      </w:r>
      <w:r w:rsidR="005A53C6" w:rsidRPr="008D49BE">
        <w:rPr>
          <w:rFonts w:asciiTheme="minorEastAsia" w:hAnsiTheme="minorEastAsia" w:cs="仿宋" w:hint="eastAsia"/>
          <w:sz w:val="24"/>
        </w:rPr>
        <w:t>公共选修课</w:t>
      </w:r>
      <w:r w:rsidR="001031DD" w:rsidRPr="008D49BE">
        <w:rPr>
          <w:rFonts w:asciiTheme="minorEastAsia" w:hAnsiTheme="minorEastAsia" w:cs="仿宋" w:hint="eastAsia"/>
          <w:sz w:val="24"/>
        </w:rPr>
        <w:t>如需继续开课，</w:t>
      </w:r>
      <w:r w:rsidR="00C35951" w:rsidRPr="008D49BE">
        <w:rPr>
          <w:rFonts w:asciiTheme="minorEastAsia" w:hAnsiTheme="minorEastAsia" w:cs="仿宋" w:hint="eastAsia"/>
          <w:sz w:val="24"/>
        </w:rPr>
        <w:t>须</w:t>
      </w:r>
      <w:r w:rsidRPr="008D49BE">
        <w:rPr>
          <w:rFonts w:asciiTheme="minorEastAsia" w:hAnsiTheme="minorEastAsia" w:cs="仿宋" w:hint="eastAsia"/>
          <w:sz w:val="24"/>
        </w:rPr>
        <w:t>重新申报。</w:t>
      </w:r>
      <w:bookmarkStart w:id="13" w:name="OLE_LINK34"/>
      <w:bookmarkStart w:id="14" w:name="OLE_LINK35"/>
      <w:bookmarkStart w:id="15" w:name="OLE_LINK36"/>
      <w:bookmarkStart w:id="16" w:name="OLE_LINK37"/>
      <w:bookmarkStart w:id="17" w:name="OLE_LINK38"/>
      <w:bookmarkStart w:id="18" w:name="OLE_LINK39"/>
      <w:bookmarkStart w:id="19" w:name="OLE_LINK40"/>
      <w:bookmarkStart w:id="20" w:name="OLE_LINK41"/>
      <w:bookmarkStart w:id="21" w:name="OLE_LINK42"/>
      <w:r w:rsidR="00D01B06" w:rsidRPr="008D49BE">
        <w:rPr>
          <w:rFonts w:asciiTheme="minorEastAsia" w:hAnsiTheme="minorEastAsia" w:cs="仿宋" w:hint="eastAsia"/>
          <w:sz w:val="24"/>
        </w:rPr>
        <w:t>已立项为校第一批</w:t>
      </w:r>
      <w:r w:rsidR="00D20F01" w:rsidRPr="008D49BE">
        <w:rPr>
          <w:rFonts w:asciiTheme="minorEastAsia" w:hAnsiTheme="minorEastAsia" w:cs="仿宋" w:hint="eastAsia"/>
          <w:sz w:val="24"/>
        </w:rPr>
        <w:t>、第二批</w:t>
      </w:r>
      <w:r w:rsidR="00D01B06" w:rsidRPr="008D49BE">
        <w:rPr>
          <w:rFonts w:asciiTheme="minorEastAsia" w:hAnsiTheme="minorEastAsia" w:cs="仿宋" w:hint="eastAsia"/>
          <w:sz w:val="24"/>
        </w:rPr>
        <w:t>通识选修的课程不需重复申报。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4B619E" w:rsidRPr="008D49BE" w:rsidRDefault="008132E1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5.</w:t>
      </w:r>
      <w:r w:rsidR="001031DD" w:rsidRPr="008D49BE">
        <w:rPr>
          <w:rFonts w:asciiTheme="minorEastAsia" w:hAnsiTheme="minorEastAsia" w:cs="仿宋" w:hint="eastAsia"/>
          <w:sz w:val="24"/>
        </w:rPr>
        <w:t>不同的任课教师可申报</w:t>
      </w:r>
      <w:r w:rsidR="00ED5A05" w:rsidRPr="008D49BE">
        <w:rPr>
          <w:rFonts w:asciiTheme="minorEastAsia" w:hAnsiTheme="minorEastAsia" w:cs="仿宋" w:hint="eastAsia"/>
          <w:sz w:val="24"/>
        </w:rPr>
        <w:t>相同课程名称的</w:t>
      </w:r>
      <w:r w:rsidR="001031DD" w:rsidRPr="008D49BE">
        <w:rPr>
          <w:rFonts w:asciiTheme="minorEastAsia" w:hAnsiTheme="minorEastAsia" w:cs="仿宋" w:hint="eastAsia"/>
          <w:sz w:val="24"/>
        </w:rPr>
        <w:t>校通识选修课程，</w:t>
      </w:r>
      <w:r w:rsidR="00FA5FA2" w:rsidRPr="008D49BE">
        <w:rPr>
          <w:rFonts w:asciiTheme="minorEastAsia" w:hAnsiTheme="minorEastAsia" w:cs="仿宋" w:hint="eastAsia"/>
          <w:sz w:val="24"/>
        </w:rPr>
        <w:t>同一任课教师可申报多门校通识选修课程。</w:t>
      </w:r>
    </w:p>
    <w:p w:rsidR="009D4312" w:rsidRPr="008D49BE" w:rsidRDefault="00FA5FA2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6</w:t>
      </w:r>
      <w:r w:rsidR="008132E1">
        <w:rPr>
          <w:rFonts w:asciiTheme="minorEastAsia" w:hAnsiTheme="minorEastAsia" w:cs="仿宋" w:hint="eastAsia"/>
          <w:sz w:val="24"/>
        </w:rPr>
        <w:t>.</w:t>
      </w:r>
      <w:r w:rsidR="009D4312" w:rsidRPr="008D49BE">
        <w:rPr>
          <w:rFonts w:asciiTheme="minorEastAsia" w:hAnsiTheme="minorEastAsia" w:cs="仿宋" w:hint="eastAsia"/>
          <w:sz w:val="24"/>
        </w:rPr>
        <w:t>校机关各部门、各直属单位教师如</w:t>
      </w:r>
      <w:r w:rsidR="00B6374A" w:rsidRPr="008D49BE">
        <w:rPr>
          <w:rFonts w:asciiTheme="minorEastAsia" w:hAnsiTheme="minorEastAsia" w:cs="仿宋" w:hint="eastAsia"/>
          <w:sz w:val="24"/>
        </w:rPr>
        <w:t>申报</w:t>
      </w:r>
      <w:r w:rsidR="009D4312" w:rsidRPr="008D49BE">
        <w:rPr>
          <w:rFonts w:asciiTheme="minorEastAsia" w:hAnsiTheme="minorEastAsia" w:cs="仿宋" w:hint="eastAsia"/>
          <w:sz w:val="24"/>
        </w:rPr>
        <w:t>课程，请至课程对应</w:t>
      </w:r>
      <w:r w:rsidR="00942755" w:rsidRPr="008D49BE">
        <w:rPr>
          <w:rFonts w:asciiTheme="minorEastAsia" w:hAnsiTheme="minorEastAsia" w:cs="仿宋" w:hint="eastAsia"/>
          <w:sz w:val="24"/>
        </w:rPr>
        <w:t>专业</w:t>
      </w:r>
      <w:proofErr w:type="gramStart"/>
      <w:r w:rsidR="00942755" w:rsidRPr="008D49BE">
        <w:rPr>
          <w:rFonts w:asciiTheme="minorEastAsia" w:hAnsiTheme="minorEastAsia" w:cs="仿宋" w:hint="eastAsia"/>
          <w:sz w:val="24"/>
        </w:rPr>
        <w:t>类</w:t>
      </w:r>
      <w:r w:rsidR="009D4312" w:rsidRPr="008D49BE">
        <w:rPr>
          <w:rFonts w:asciiTheme="minorEastAsia" w:hAnsiTheme="minorEastAsia" w:cs="仿宋" w:hint="eastAsia"/>
          <w:sz w:val="24"/>
        </w:rPr>
        <w:t>所在</w:t>
      </w:r>
      <w:proofErr w:type="gramEnd"/>
      <w:r w:rsidR="009D4312" w:rsidRPr="008D49BE">
        <w:rPr>
          <w:rFonts w:asciiTheme="minorEastAsia" w:hAnsiTheme="minorEastAsia" w:cs="仿宋" w:hint="eastAsia"/>
          <w:sz w:val="24"/>
        </w:rPr>
        <w:t>学院签署“</w:t>
      </w:r>
      <w:r w:rsidR="00942755" w:rsidRPr="008D49BE">
        <w:rPr>
          <w:rFonts w:asciiTheme="minorEastAsia" w:hAnsiTheme="minorEastAsia" w:cs="仿宋" w:hint="eastAsia"/>
          <w:sz w:val="24"/>
        </w:rPr>
        <w:t>课程所属单位审核意见</w:t>
      </w:r>
      <w:r w:rsidR="009D4312" w:rsidRPr="008D49BE">
        <w:rPr>
          <w:rFonts w:asciiTheme="minorEastAsia" w:hAnsiTheme="minorEastAsia" w:cs="仿宋" w:hint="eastAsia"/>
          <w:sz w:val="24"/>
        </w:rPr>
        <w:t>”。</w:t>
      </w:r>
    </w:p>
    <w:p w:rsidR="004B619E" w:rsidRPr="008D49BE" w:rsidRDefault="00FA5FA2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7</w:t>
      </w:r>
      <w:r w:rsidR="004B619E" w:rsidRPr="008D49BE">
        <w:rPr>
          <w:rFonts w:asciiTheme="minorEastAsia" w:hAnsiTheme="minorEastAsia" w:cs="仿宋" w:hint="eastAsia"/>
          <w:sz w:val="24"/>
        </w:rPr>
        <w:t>.学校鼓励</w:t>
      </w:r>
      <w:r w:rsidR="00D71362" w:rsidRPr="008D49BE">
        <w:rPr>
          <w:rFonts w:asciiTheme="minorEastAsia" w:hAnsiTheme="minorEastAsia" w:cs="仿宋" w:hint="eastAsia"/>
          <w:sz w:val="24"/>
        </w:rPr>
        <w:t>教师跨学科、跨学院、引入校外优质师资联合申报课程，</w:t>
      </w:r>
      <w:r w:rsidR="004B619E" w:rsidRPr="008D49BE">
        <w:rPr>
          <w:rFonts w:asciiTheme="minorEastAsia" w:hAnsiTheme="minorEastAsia" w:cs="仿宋" w:hint="eastAsia"/>
          <w:sz w:val="24"/>
        </w:rPr>
        <w:t>对此类课程将给予优先</w:t>
      </w:r>
      <w:r w:rsidR="00D73412" w:rsidRPr="008D49BE">
        <w:rPr>
          <w:rFonts w:asciiTheme="minorEastAsia" w:hAnsiTheme="minorEastAsia" w:cs="仿宋" w:hint="eastAsia"/>
          <w:sz w:val="24"/>
        </w:rPr>
        <w:t>设课</w:t>
      </w:r>
      <w:r w:rsidR="004B619E" w:rsidRPr="008D49BE">
        <w:rPr>
          <w:rFonts w:asciiTheme="minorEastAsia" w:hAnsiTheme="minorEastAsia" w:cs="仿宋" w:hint="eastAsia"/>
          <w:sz w:val="24"/>
        </w:rPr>
        <w:t>。</w:t>
      </w:r>
    </w:p>
    <w:p w:rsidR="004B619E" w:rsidRPr="008D49BE" w:rsidRDefault="006D1CA1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（</w:t>
      </w:r>
      <w:r w:rsidR="004B619E" w:rsidRPr="008D49BE">
        <w:rPr>
          <w:rFonts w:asciiTheme="minorEastAsia" w:hAnsiTheme="minorEastAsia" w:cs="仿宋" w:hint="eastAsia"/>
          <w:sz w:val="24"/>
        </w:rPr>
        <w:t>三</w:t>
      </w:r>
      <w:r w:rsidRPr="008D49BE">
        <w:rPr>
          <w:rFonts w:asciiTheme="minorEastAsia" w:hAnsiTheme="minorEastAsia" w:cs="仿宋" w:hint="eastAsia"/>
          <w:sz w:val="24"/>
        </w:rPr>
        <w:t>）</w:t>
      </w:r>
      <w:r w:rsidR="004B619E" w:rsidRPr="008D49BE">
        <w:rPr>
          <w:rFonts w:asciiTheme="minorEastAsia" w:hAnsiTheme="minorEastAsia" w:cs="仿宋" w:hint="eastAsia"/>
          <w:sz w:val="24"/>
        </w:rPr>
        <w:t>申报程序</w:t>
      </w:r>
    </w:p>
    <w:p w:rsidR="004B619E" w:rsidRPr="008D49BE" w:rsidRDefault="004B619E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1.各</w:t>
      </w:r>
      <w:r w:rsidR="00161F08" w:rsidRPr="008D49BE">
        <w:rPr>
          <w:rFonts w:asciiTheme="minorEastAsia" w:hAnsiTheme="minorEastAsia" w:cs="仿宋" w:hint="eastAsia"/>
          <w:sz w:val="24"/>
        </w:rPr>
        <w:t>申报单位</w:t>
      </w:r>
      <w:r w:rsidRPr="008D49BE">
        <w:rPr>
          <w:rFonts w:asciiTheme="minorEastAsia" w:hAnsiTheme="minorEastAsia" w:cs="仿宋" w:hint="eastAsia"/>
          <w:sz w:val="24"/>
        </w:rPr>
        <w:t>审核并推荐符合条件的课程，于20</w:t>
      </w:r>
      <w:r w:rsidR="00D20F01" w:rsidRPr="008D49BE">
        <w:rPr>
          <w:rFonts w:asciiTheme="minorEastAsia" w:hAnsiTheme="minorEastAsia" w:cs="仿宋" w:hint="eastAsia"/>
          <w:sz w:val="24"/>
        </w:rPr>
        <w:t>18</w:t>
      </w:r>
      <w:r w:rsidRPr="008D49BE">
        <w:rPr>
          <w:rFonts w:asciiTheme="minorEastAsia" w:hAnsiTheme="minorEastAsia" w:cs="仿宋" w:hint="eastAsia"/>
          <w:sz w:val="24"/>
        </w:rPr>
        <w:t>年</w:t>
      </w:r>
      <w:r w:rsidR="00F22083">
        <w:rPr>
          <w:rFonts w:asciiTheme="minorEastAsia" w:hAnsiTheme="minorEastAsia" w:cs="仿宋" w:hint="eastAsia"/>
          <w:sz w:val="24"/>
        </w:rPr>
        <w:t>6</w:t>
      </w:r>
      <w:r w:rsidRPr="008D49BE">
        <w:rPr>
          <w:rFonts w:asciiTheme="minorEastAsia" w:hAnsiTheme="minorEastAsia" w:cs="仿宋" w:hint="eastAsia"/>
          <w:sz w:val="24"/>
        </w:rPr>
        <w:t>月</w:t>
      </w:r>
      <w:r w:rsidR="00F22083">
        <w:rPr>
          <w:rFonts w:asciiTheme="minorEastAsia" w:hAnsiTheme="minorEastAsia" w:cs="仿宋" w:hint="eastAsia"/>
          <w:sz w:val="24"/>
        </w:rPr>
        <w:t>5日</w:t>
      </w:r>
      <w:r w:rsidRPr="008D49BE">
        <w:rPr>
          <w:rFonts w:asciiTheme="minorEastAsia" w:hAnsiTheme="minorEastAsia" w:cs="仿宋" w:hint="eastAsia"/>
          <w:sz w:val="24"/>
        </w:rPr>
        <w:t>前</w:t>
      </w:r>
      <w:r w:rsidR="00161F08" w:rsidRPr="008D49BE">
        <w:rPr>
          <w:rFonts w:asciiTheme="minorEastAsia" w:hAnsiTheme="minorEastAsia" w:cs="仿宋" w:hint="eastAsia"/>
          <w:sz w:val="24"/>
        </w:rPr>
        <w:t>统一</w:t>
      </w:r>
      <w:r w:rsidRPr="008D49BE">
        <w:rPr>
          <w:rFonts w:asciiTheme="minorEastAsia" w:hAnsiTheme="minorEastAsia" w:cs="仿宋" w:hint="eastAsia"/>
          <w:sz w:val="24"/>
        </w:rPr>
        <w:t>报送盖有</w:t>
      </w:r>
      <w:r w:rsidR="00942755" w:rsidRPr="008D49BE">
        <w:rPr>
          <w:rFonts w:asciiTheme="minorEastAsia" w:hAnsiTheme="minorEastAsia" w:cs="仿宋" w:hint="eastAsia"/>
          <w:sz w:val="24"/>
        </w:rPr>
        <w:t>课程所属</w:t>
      </w:r>
      <w:r w:rsidR="00161F08" w:rsidRPr="008D49BE">
        <w:rPr>
          <w:rFonts w:asciiTheme="minorEastAsia" w:hAnsiTheme="minorEastAsia" w:cs="仿宋" w:hint="eastAsia"/>
          <w:sz w:val="24"/>
        </w:rPr>
        <w:t>单位</w:t>
      </w:r>
      <w:r w:rsidRPr="008D49BE">
        <w:rPr>
          <w:rFonts w:asciiTheme="minorEastAsia" w:hAnsiTheme="minorEastAsia" w:cs="仿宋" w:hint="eastAsia"/>
          <w:sz w:val="24"/>
        </w:rPr>
        <w:t>公章和教学院长签字的纸质申报材料</w:t>
      </w:r>
      <w:r w:rsidR="00161F08" w:rsidRPr="008D49BE">
        <w:rPr>
          <w:rFonts w:asciiTheme="minorEastAsia" w:hAnsiTheme="minorEastAsia" w:cs="仿宋" w:hint="eastAsia"/>
          <w:sz w:val="24"/>
        </w:rPr>
        <w:t>及佐证材料</w:t>
      </w:r>
      <w:r w:rsidR="007D6A1C">
        <w:rPr>
          <w:rFonts w:asciiTheme="minorEastAsia" w:hAnsiTheme="minorEastAsia" w:cs="仿宋" w:hint="eastAsia"/>
          <w:sz w:val="24"/>
        </w:rPr>
        <w:t>（教学大纲、教案等）</w:t>
      </w:r>
      <w:r w:rsidR="00161F08" w:rsidRPr="008D49BE">
        <w:rPr>
          <w:rFonts w:asciiTheme="minorEastAsia" w:hAnsiTheme="minorEastAsia" w:cs="仿宋" w:hint="eastAsia"/>
          <w:sz w:val="24"/>
        </w:rPr>
        <w:t>至教务处教学研究科</w:t>
      </w:r>
      <w:r w:rsidRPr="008D49BE">
        <w:rPr>
          <w:rFonts w:asciiTheme="minorEastAsia" w:hAnsiTheme="minorEastAsia" w:cs="仿宋" w:hint="eastAsia"/>
          <w:sz w:val="24"/>
        </w:rPr>
        <w:t>，</w:t>
      </w:r>
      <w:r w:rsidR="00161F08" w:rsidRPr="008D49BE">
        <w:rPr>
          <w:rFonts w:asciiTheme="minorEastAsia" w:hAnsiTheme="minorEastAsia" w:cs="仿宋" w:hint="eastAsia"/>
          <w:sz w:val="24"/>
        </w:rPr>
        <w:t>《扬州大学通识公共选修课</w:t>
      </w:r>
      <w:r w:rsidR="00B6374A" w:rsidRPr="008D49BE">
        <w:rPr>
          <w:rFonts w:asciiTheme="minorEastAsia" w:hAnsiTheme="minorEastAsia" w:cs="仿宋" w:hint="eastAsia"/>
          <w:sz w:val="24"/>
        </w:rPr>
        <w:t>申报</w:t>
      </w:r>
      <w:r w:rsidR="00161F08" w:rsidRPr="008D49BE">
        <w:rPr>
          <w:rFonts w:asciiTheme="minorEastAsia" w:hAnsiTheme="minorEastAsia" w:cs="仿宋" w:hint="eastAsia"/>
          <w:sz w:val="24"/>
        </w:rPr>
        <w:t>表》</w:t>
      </w:r>
      <w:r w:rsidRPr="008D49BE">
        <w:rPr>
          <w:rFonts w:asciiTheme="minorEastAsia" w:hAnsiTheme="minorEastAsia" w:cs="仿宋" w:hint="eastAsia"/>
          <w:sz w:val="24"/>
        </w:rPr>
        <w:t>电子版发送至</w:t>
      </w:r>
      <w:r w:rsidR="00161F08" w:rsidRPr="008D49BE">
        <w:rPr>
          <w:rFonts w:asciiTheme="minorEastAsia" w:hAnsiTheme="minorEastAsia" w:cs="仿宋" w:hint="eastAsia"/>
          <w:sz w:val="24"/>
        </w:rPr>
        <w:t>ydjiaoyanke</w:t>
      </w:r>
      <w:r w:rsidRPr="008D49BE">
        <w:rPr>
          <w:rFonts w:asciiTheme="minorEastAsia" w:hAnsiTheme="minorEastAsia" w:cs="仿宋" w:hint="eastAsia"/>
          <w:sz w:val="24"/>
        </w:rPr>
        <w:t>@1</w:t>
      </w:r>
      <w:r w:rsidR="00161F08" w:rsidRPr="008D49BE">
        <w:rPr>
          <w:rFonts w:asciiTheme="minorEastAsia" w:hAnsiTheme="minorEastAsia" w:cs="仿宋" w:hint="eastAsia"/>
          <w:sz w:val="24"/>
        </w:rPr>
        <w:t>63</w:t>
      </w:r>
      <w:r w:rsidRPr="008D49BE">
        <w:rPr>
          <w:rFonts w:asciiTheme="minorEastAsia" w:hAnsiTheme="minorEastAsia" w:cs="仿宋" w:hint="eastAsia"/>
          <w:sz w:val="24"/>
        </w:rPr>
        <w:t>.com。联系人：</w:t>
      </w:r>
      <w:r w:rsidR="00161F08" w:rsidRPr="008D49BE">
        <w:rPr>
          <w:rFonts w:asciiTheme="minorEastAsia" w:hAnsiTheme="minorEastAsia" w:cs="仿宋" w:hint="eastAsia"/>
          <w:sz w:val="24"/>
        </w:rPr>
        <w:t>郑珍</w:t>
      </w:r>
      <w:proofErr w:type="gramStart"/>
      <w:r w:rsidR="00161F08" w:rsidRPr="008D49BE">
        <w:rPr>
          <w:rFonts w:asciiTheme="minorEastAsia" w:hAnsiTheme="minorEastAsia" w:cs="仿宋" w:hint="eastAsia"/>
          <w:sz w:val="24"/>
        </w:rPr>
        <w:t>珍</w:t>
      </w:r>
      <w:proofErr w:type="gramEnd"/>
      <w:r w:rsidRPr="008D49BE">
        <w:rPr>
          <w:rFonts w:asciiTheme="minorEastAsia" w:hAnsiTheme="minorEastAsia" w:cs="仿宋" w:hint="eastAsia"/>
          <w:sz w:val="24"/>
        </w:rPr>
        <w:t>，联系电话：</w:t>
      </w:r>
      <w:r w:rsidR="00161F08" w:rsidRPr="008D49BE">
        <w:rPr>
          <w:rFonts w:asciiTheme="minorEastAsia" w:hAnsiTheme="minorEastAsia" w:cs="仿宋" w:hint="eastAsia"/>
          <w:sz w:val="24"/>
        </w:rPr>
        <w:t>87971697</w:t>
      </w:r>
      <w:r w:rsidRPr="008D49BE">
        <w:rPr>
          <w:rFonts w:asciiTheme="minorEastAsia" w:hAnsiTheme="minorEastAsia" w:cs="仿宋" w:hint="eastAsia"/>
          <w:sz w:val="24"/>
        </w:rPr>
        <w:t>。</w:t>
      </w:r>
    </w:p>
    <w:p w:rsidR="004B619E" w:rsidRPr="008D49BE" w:rsidRDefault="004B619E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2.</w:t>
      </w:r>
      <w:r w:rsidR="00161F08" w:rsidRPr="008D49BE">
        <w:rPr>
          <w:rFonts w:asciiTheme="minorEastAsia" w:hAnsiTheme="minorEastAsia" w:cs="仿宋" w:hint="eastAsia"/>
          <w:sz w:val="24"/>
        </w:rPr>
        <w:t>学校根据申报情况，组织</w:t>
      </w:r>
      <w:r w:rsidR="00942755" w:rsidRPr="008D49BE">
        <w:rPr>
          <w:rFonts w:asciiTheme="minorEastAsia" w:hAnsiTheme="minorEastAsia" w:cs="仿宋" w:hint="eastAsia"/>
          <w:sz w:val="24"/>
        </w:rPr>
        <w:t>专家</w:t>
      </w:r>
      <w:r w:rsidRPr="008D49BE">
        <w:rPr>
          <w:rFonts w:asciiTheme="minorEastAsia" w:hAnsiTheme="minorEastAsia" w:cs="仿宋" w:hint="eastAsia"/>
          <w:sz w:val="24"/>
        </w:rPr>
        <w:t>对申报材料进行审查和评定，以确定开课</w:t>
      </w:r>
      <w:r w:rsidR="009D4312" w:rsidRPr="008D49BE">
        <w:rPr>
          <w:rFonts w:asciiTheme="minorEastAsia" w:hAnsiTheme="minorEastAsia" w:cs="仿宋" w:hint="eastAsia"/>
          <w:sz w:val="24"/>
        </w:rPr>
        <w:t>课程</w:t>
      </w:r>
      <w:r w:rsidRPr="008D49BE">
        <w:rPr>
          <w:rFonts w:asciiTheme="minorEastAsia" w:hAnsiTheme="minorEastAsia" w:cs="仿宋" w:hint="eastAsia"/>
          <w:sz w:val="24"/>
        </w:rPr>
        <w:t>。</w:t>
      </w:r>
    </w:p>
    <w:p w:rsidR="009D4312" w:rsidRPr="008D49BE" w:rsidRDefault="006D1CA1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（</w:t>
      </w:r>
      <w:r w:rsidR="009D4312" w:rsidRPr="008D49BE">
        <w:rPr>
          <w:rFonts w:asciiTheme="minorEastAsia" w:hAnsiTheme="minorEastAsia" w:cs="仿宋" w:hint="eastAsia"/>
          <w:sz w:val="24"/>
        </w:rPr>
        <w:t>四</w:t>
      </w:r>
      <w:r w:rsidRPr="008D49BE">
        <w:rPr>
          <w:rFonts w:asciiTheme="minorEastAsia" w:hAnsiTheme="minorEastAsia" w:cs="仿宋" w:hint="eastAsia"/>
          <w:sz w:val="24"/>
        </w:rPr>
        <w:t>）</w:t>
      </w:r>
      <w:r w:rsidR="009D4312" w:rsidRPr="008D49BE">
        <w:rPr>
          <w:rFonts w:asciiTheme="minorEastAsia" w:hAnsiTheme="minorEastAsia" w:cs="仿宋" w:hint="eastAsia"/>
          <w:sz w:val="24"/>
        </w:rPr>
        <w:t>其他事项</w:t>
      </w:r>
    </w:p>
    <w:p w:rsidR="00E157D8" w:rsidRPr="008D49BE" w:rsidRDefault="009D4312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1.通识公共选修课</w:t>
      </w:r>
      <w:r w:rsidR="00E157D8" w:rsidRPr="008D49BE">
        <w:rPr>
          <w:rFonts w:asciiTheme="minorEastAsia" w:hAnsiTheme="minorEastAsia" w:cs="仿宋" w:hint="eastAsia"/>
          <w:sz w:val="24"/>
        </w:rPr>
        <w:t>教师授课要求与学生上课要求等与我校其他课程相同，教务处、评估中心将不定期抽查课程的学生上课及教师课堂教学情况。</w:t>
      </w:r>
    </w:p>
    <w:p w:rsidR="009D4312" w:rsidRPr="008D49BE" w:rsidRDefault="008132E1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2.</w:t>
      </w:r>
      <w:r w:rsidR="00E157D8" w:rsidRPr="008D49BE">
        <w:rPr>
          <w:rFonts w:asciiTheme="minorEastAsia" w:hAnsiTheme="minorEastAsia" w:cs="仿宋" w:hint="eastAsia"/>
          <w:sz w:val="24"/>
        </w:rPr>
        <w:t>通识公共选修课</w:t>
      </w:r>
      <w:r w:rsidR="009D4312" w:rsidRPr="008D49BE">
        <w:rPr>
          <w:rFonts w:asciiTheme="minorEastAsia" w:hAnsiTheme="minorEastAsia" w:cs="仿宋" w:hint="eastAsia"/>
          <w:sz w:val="24"/>
        </w:rPr>
        <w:t>的课酬金由学校教务处统一</w:t>
      </w:r>
      <w:r w:rsidR="00E157D8" w:rsidRPr="008D49BE">
        <w:rPr>
          <w:rFonts w:asciiTheme="minorEastAsia" w:hAnsiTheme="minorEastAsia" w:cs="仿宋" w:hint="eastAsia"/>
          <w:sz w:val="24"/>
        </w:rPr>
        <w:t>发放</w:t>
      </w:r>
      <w:r w:rsidR="009D4312" w:rsidRPr="008D49BE">
        <w:rPr>
          <w:rFonts w:asciiTheme="minorEastAsia" w:hAnsiTheme="minorEastAsia" w:cs="仿宋" w:hint="eastAsia"/>
          <w:sz w:val="24"/>
        </w:rPr>
        <w:t>，教师工作量按学校或各教师所在单位工作量计算办法计入教师</w:t>
      </w:r>
      <w:r w:rsidR="001F32A7" w:rsidRPr="008D49BE">
        <w:rPr>
          <w:rFonts w:asciiTheme="minorEastAsia" w:hAnsiTheme="minorEastAsia" w:cs="仿宋" w:hint="eastAsia"/>
          <w:sz w:val="24"/>
        </w:rPr>
        <w:t>年终</w:t>
      </w:r>
      <w:r w:rsidR="009D4312" w:rsidRPr="008D49BE">
        <w:rPr>
          <w:rFonts w:asciiTheme="minorEastAsia" w:hAnsiTheme="minorEastAsia" w:cs="仿宋" w:hint="eastAsia"/>
          <w:sz w:val="24"/>
        </w:rPr>
        <w:t>教学工作量。</w:t>
      </w:r>
    </w:p>
    <w:p w:rsidR="004B619E" w:rsidRPr="008D49BE" w:rsidRDefault="00E157D8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3</w:t>
      </w:r>
      <w:r w:rsidR="008132E1">
        <w:rPr>
          <w:rFonts w:asciiTheme="minorEastAsia" w:hAnsiTheme="minorEastAsia" w:cs="仿宋" w:hint="eastAsia"/>
          <w:sz w:val="24"/>
        </w:rPr>
        <w:t>.</w:t>
      </w:r>
      <w:r w:rsidR="001F32A7" w:rsidRPr="008D49BE">
        <w:rPr>
          <w:rFonts w:asciiTheme="minorEastAsia" w:hAnsiTheme="minorEastAsia" w:cs="仿宋" w:hint="eastAsia"/>
          <w:sz w:val="24"/>
        </w:rPr>
        <w:t>学校</w:t>
      </w:r>
      <w:r w:rsidR="00883804" w:rsidRPr="008D49BE">
        <w:rPr>
          <w:rFonts w:asciiTheme="minorEastAsia" w:hAnsiTheme="minorEastAsia" w:cs="仿宋" w:hint="eastAsia"/>
          <w:sz w:val="24"/>
        </w:rPr>
        <w:t>对获批立项建设的核心课程给予每门课程2万元的建设经费支持，</w:t>
      </w:r>
      <w:r w:rsidR="00DA1CD6" w:rsidRPr="008D49BE">
        <w:rPr>
          <w:rFonts w:asciiTheme="minorEastAsia" w:hAnsiTheme="minorEastAsia" w:cs="仿宋" w:hint="eastAsia"/>
          <w:sz w:val="24"/>
        </w:rPr>
        <w:t>鼓励</w:t>
      </w:r>
      <w:r w:rsidR="00883804" w:rsidRPr="008D49BE">
        <w:rPr>
          <w:rFonts w:asciiTheme="minorEastAsia" w:hAnsiTheme="minorEastAsia" w:cs="仿宋" w:hint="eastAsia"/>
          <w:sz w:val="24"/>
        </w:rPr>
        <w:t>课程所属单位对获批立项的</w:t>
      </w:r>
      <w:r w:rsidR="000D441F" w:rsidRPr="008D49BE">
        <w:rPr>
          <w:rFonts w:asciiTheme="minorEastAsia" w:hAnsiTheme="minorEastAsia" w:cs="仿宋" w:hint="eastAsia"/>
          <w:sz w:val="24"/>
        </w:rPr>
        <w:t>所有</w:t>
      </w:r>
      <w:r w:rsidR="00BB4048" w:rsidRPr="008D49BE">
        <w:rPr>
          <w:rFonts w:asciiTheme="minorEastAsia" w:hAnsiTheme="minorEastAsia" w:cs="仿宋" w:hint="eastAsia"/>
          <w:sz w:val="24"/>
        </w:rPr>
        <w:t>通识选修</w:t>
      </w:r>
      <w:r w:rsidR="00883804" w:rsidRPr="008D49BE">
        <w:rPr>
          <w:rFonts w:asciiTheme="minorEastAsia" w:hAnsiTheme="minorEastAsia" w:cs="仿宋" w:hint="eastAsia"/>
          <w:sz w:val="24"/>
        </w:rPr>
        <w:t>课程给予经费支持</w:t>
      </w:r>
      <w:r w:rsidR="00BB4048" w:rsidRPr="008D49BE">
        <w:rPr>
          <w:rFonts w:asciiTheme="minorEastAsia" w:hAnsiTheme="minorEastAsia" w:cs="仿宋" w:hint="eastAsia"/>
          <w:sz w:val="24"/>
        </w:rPr>
        <w:t>等建设保障</w:t>
      </w:r>
      <w:r w:rsidR="00883804" w:rsidRPr="008D49BE">
        <w:rPr>
          <w:rFonts w:asciiTheme="minorEastAsia" w:hAnsiTheme="minorEastAsia" w:cs="仿宋" w:hint="eastAsia"/>
          <w:sz w:val="24"/>
        </w:rPr>
        <w:t>。</w:t>
      </w:r>
    </w:p>
    <w:p w:rsidR="00FF2CDF" w:rsidRPr="008D49BE" w:rsidRDefault="00FF2CDF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b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二、</w:t>
      </w:r>
      <w:r w:rsidRPr="008D49BE">
        <w:rPr>
          <w:rFonts w:asciiTheme="minorEastAsia" w:hAnsiTheme="minorEastAsia" w:cs="仿宋" w:hint="eastAsia"/>
          <w:b/>
          <w:sz w:val="24"/>
        </w:rPr>
        <w:t>第一批通识公共选修课程中期检查工作</w:t>
      </w:r>
    </w:p>
    <w:p w:rsidR="00435BAE" w:rsidRPr="008D49BE" w:rsidRDefault="007269E4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根据《扬州大学通识公共选修课管理办法》要求，为确保扬州大学通识选修课程建设质量和授课效果，学校开展</w:t>
      </w:r>
      <w:r w:rsidR="00FF00A3" w:rsidRPr="008D49BE">
        <w:rPr>
          <w:rFonts w:asciiTheme="minorEastAsia" w:hAnsiTheme="minorEastAsia" w:cs="仿宋" w:hint="eastAsia"/>
          <w:sz w:val="24"/>
        </w:rPr>
        <w:t>校第一批通识公共选修课程</w:t>
      </w:r>
      <w:r w:rsidRPr="008D49BE">
        <w:rPr>
          <w:rFonts w:asciiTheme="minorEastAsia" w:hAnsiTheme="minorEastAsia" w:cs="仿宋" w:hint="eastAsia"/>
          <w:sz w:val="24"/>
        </w:rPr>
        <w:t>中期检查工作。</w:t>
      </w:r>
    </w:p>
    <w:p w:rsidR="00301B1A" w:rsidRPr="008D49BE" w:rsidRDefault="00301B1A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lastRenderedPageBreak/>
        <w:t>（一）检查对象</w:t>
      </w:r>
    </w:p>
    <w:p w:rsidR="00301B1A" w:rsidRPr="008D49BE" w:rsidRDefault="00301B1A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校第一批通识公共选修核心课程37门、非核心课程167门。课程名单见附件4。</w:t>
      </w:r>
    </w:p>
    <w:p w:rsidR="00FF2CDF" w:rsidRPr="008D49BE" w:rsidRDefault="00301B1A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（二）</w:t>
      </w:r>
      <w:r w:rsidR="007269E4" w:rsidRPr="008D49BE">
        <w:rPr>
          <w:rFonts w:asciiTheme="minorEastAsia" w:hAnsiTheme="minorEastAsia" w:cs="仿宋" w:hint="eastAsia"/>
          <w:sz w:val="24"/>
        </w:rPr>
        <w:t>检查</w:t>
      </w:r>
      <w:r w:rsidR="00435BAE" w:rsidRPr="008D49BE">
        <w:rPr>
          <w:rFonts w:asciiTheme="minorEastAsia" w:hAnsiTheme="minorEastAsia" w:cs="仿宋" w:hint="eastAsia"/>
          <w:sz w:val="24"/>
        </w:rPr>
        <w:t>内容</w:t>
      </w:r>
    </w:p>
    <w:p w:rsidR="00301B1A" w:rsidRPr="008D49BE" w:rsidRDefault="00440FC0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请</w:t>
      </w:r>
      <w:r w:rsidR="00435BAE" w:rsidRPr="008D49BE">
        <w:rPr>
          <w:rFonts w:asciiTheme="minorEastAsia" w:hAnsiTheme="minorEastAsia" w:cs="仿宋" w:hint="eastAsia"/>
          <w:sz w:val="24"/>
        </w:rPr>
        <w:t>课程负责人结合申报表的课程描述，认真总结课程自立项以来，在课程团队、课程设计、课程实施、课程资源、教材或教学资料建设和课程教学效果等方面</w:t>
      </w:r>
      <w:r w:rsidR="00301B1A" w:rsidRPr="008D49BE">
        <w:rPr>
          <w:rFonts w:asciiTheme="minorEastAsia" w:hAnsiTheme="minorEastAsia" w:cs="仿宋" w:hint="eastAsia"/>
          <w:sz w:val="24"/>
        </w:rPr>
        <w:t>的建设进展及遇到的主要困难，并对课程的后期建设提出规划。通</w:t>
      </w:r>
      <w:proofErr w:type="gramStart"/>
      <w:r w:rsidR="00301B1A" w:rsidRPr="008D49BE">
        <w:rPr>
          <w:rFonts w:asciiTheme="minorEastAsia" w:hAnsiTheme="minorEastAsia" w:cs="仿宋" w:hint="eastAsia"/>
          <w:sz w:val="24"/>
        </w:rPr>
        <w:t>识核心</w:t>
      </w:r>
      <w:proofErr w:type="gramEnd"/>
      <w:r w:rsidR="00301B1A" w:rsidRPr="008D49BE">
        <w:rPr>
          <w:rFonts w:asciiTheme="minorEastAsia" w:hAnsiTheme="minorEastAsia" w:cs="仿宋" w:hint="eastAsia"/>
          <w:sz w:val="24"/>
        </w:rPr>
        <w:t>课程负责人还需对课程网站建设提供陈述，并写明课程建设网站网址。</w:t>
      </w:r>
    </w:p>
    <w:p w:rsidR="00301B1A" w:rsidRPr="008D49BE" w:rsidRDefault="00301B1A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（三）检查要求</w:t>
      </w:r>
    </w:p>
    <w:p w:rsidR="00435BAE" w:rsidRPr="008D49BE" w:rsidRDefault="008132E1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1.</w:t>
      </w:r>
      <w:r w:rsidR="00301B1A" w:rsidRPr="008D49BE">
        <w:rPr>
          <w:rFonts w:asciiTheme="minorEastAsia" w:hAnsiTheme="minorEastAsia" w:cs="仿宋" w:hint="eastAsia"/>
          <w:sz w:val="24"/>
        </w:rPr>
        <w:t>请</w:t>
      </w:r>
      <w:r w:rsidR="00EC42F2" w:rsidRPr="008D49BE">
        <w:rPr>
          <w:rFonts w:asciiTheme="minorEastAsia" w:hAnsiTheme="minorEastAsia" w:cs="仿宋" w:hint="eastAsia"/>
          <w:sz w:val="24"/>
        </w:rPr>
        <w:t>各</w:t>
      </w:r>
      <w:r w:rsidR="00301B1A" w:rsidRPr="008D49BE">
        <w:rPr>
          <w:rFonts w:asciiTheme="minorEastAsia" w:hAnsiTheme="minorEastAsia" w:cs="仿宋" w:hint="eastAsia"/>
          <w:sz w:val="24"/>
        </w:rPr>
        <w:t>课程负责人于</w:t>
      </w:r>
      <w:r w:rsidR="00F22083">
        <w:rPr>
          <w:rFonts w:asciiTheme="minorEastAsia" w:hAnsiTheme="minorEastAsia" w:cs="仿宋" w:hint="eastAsia"/>
          <w:sz w:val="24"/>
        </w:rPr>
        <w:t>6</w:t>
      </w:r>
      <w:r w:rsidR="00301B1A" w:rsidRPr="008D49BE">
        <w:rPr>
          <w:rFonts w:asciiTheme="minorEastAsia" w:hAnsiTheme="minorEastAsia" w:cs="仿宋" w:hint="eastAsia"/>
          <w:sz w:val="24"/>
        </w:rPr>
        <w:t>月</w:t>
      </w:r>
      <w:r w:rsidR="00F22083">
        <w:rPr>
          <w:rFonts w:asciiTheme="minorEastAsia" w:hAnsiTheme="minorEastAsia" w:cs="仿宋" w:hint="eastAsia"/>
          <w:sz w:val="24"/>
        </w:rPr>
        <w:t>5日</w:t>
      </w:r>
      <w:r w:rsidR="00301B1A" w:rsidRPr="008D49BE">
        <w:rPr>
          <w:rFonts w:asciiTheme="minorEastAsia" w:hAnsiTheme="minorEastAsia" w:cs="仿宋" w:hint="eastAsia"/>
          <w:sz w:val="24"/>
        </w:rPr>
        <w:t>前提交</w:t>
      </w:r>
      <w:r w:rsidR="00EC42F2" w:rsidRPr="008D49BE">
        <w:rPr>
          <w:rFonts w:asciiTheme="minorEastAsia" w:hAnsiTheme="minorEastAsia" w:cs="仿宋" w:hint="eastAsia"/>
          <w:sz w:val="24"/>
        </w:rPr>
        <w:t>《扬州大学通识公共选修课程中期检查表》（见附件5）</w:t>
      </w:r>
      <w:r w:rsidR="00301B1A" w:rsidRPr="008D49BE">
        <w:rPr>
          <w:rFonts w:asciiTheme="minorEastAsia" w:hAnsiTheme="minorEastAsia" w:cs="仿宋" w:hint="eastAsia"/>
          <w:sz w:val="24"/>
        </w:rPr>
        <w:t>一式2份及相关支撑材料</w:t>
      </w:r>
      <w:r w:rsidR="00EC42F2" w:rsidRPr="008D49BE">
        <w:rPr>
          <w:rFonts w:asciiTheme="minorEastAsia" w:hAnsiTheme="minorEastAsia" w:cs="仿宋" w:hint="eastAsia"/>
          <w:sz w:val="24"/>
        </w:rPr>
        <w:t>一式1份，中期检查</w:t>
      </w:r>
      <w:r w:rsidR="008227EB" w:rsidRPr="008D49BE">
        <w:rPr>
          <w:rFonts w:asciiTheme="minorEastAsia" w:hAnsiTheme="minorEastAsia" w:cs="仿宋" w:hint="eastAsia"/>
          <w:sz w:val="24"/>
        </w:rPr>
        <w:t>表</w:t>
      </w:r>
      <w:r w:rsidR="00E557E8">
        <w:rPr>
          <w:rFonts w:asciiTheme="minorEastAsia" w:hAnsiTheme="minorEastAsia" w:cs="仿宋" w:hint="eastAsia"/>
          <w:sz w:val="24"/>
        </w:rPr>
        <w:t>的电子文档</w:t>
      </w:r>
      <w:r w:rsidR="00EC42F2" w:rsidRPr="008D49BE">
        <w:rPr>
          <w:rFonts w:asciiTheme="minorEastAsia" w:hAnsiTheme="minorEastAsia" w:cs="仿宋" w:hint="eastAsia"/>
          <w:sz w:val="24"/>
        </w:rPr>
        <w:t>发送至ydjiaoyanke@163.com</w:t>
      </w:r>
      <w:r w:rsidR="00301B1A" w:rsidRPr="008D49BE">
        <w:rPr>
          <w:rFonts w:asciiTheme="minorEastAsia" w:hAnsiTheme="minorEastAsia" w:cs="仿宋" w:hint="eastAsia"/>
          <w:sz w:val="24"/>
        </w:rPr>
        <w:t>。</w:t>
      </w:r>
    </w:p>
    <w:p w:rsidR="007269E4" w:rsidRPr="008D49BE" w:rsidRDefault="008132E1" w:rsidP="00EC42F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2.</w:t>
      </w:r>
      <w:r w:rsidR="00C40B8F" w:rsidRPr="008D49BE">
        <w:rPr>
          <w:rFonts w:asciiTheme="minorEastAsia" w:hAnsiTheme="minorEastAsia" w:cs="仿宋" w:hint="eastAsia"/>
          <w:sz w:val="24"/>
        </w:rPr>
        <w:t>学校将在</w:t>
      </w:r>
      <w:r w:rsidR="009F2BF9" w:rsidRPr="008D49BE">
        <w:rPr>
          <w:rFonts w:asciiTheme="minorEastAsia" w:hAnsiTheme="minorEastAsia" w:cs="仿宋" w:hint="eastAsia"/>
          <w:sz w:val="24"/>
        </w:rPr>
        <w:t>各课程</w:t>
      </w:r>
      <w:r w:rsidR="00C40B8F" w:rsidRPr="008D49BE">
        <w:rPr>
          <w:rFonts w:asciiTheme="minorEastAsia" w:hAnsiTheme="minorEastAsia" w:cs="仿宋" w:hint="eastAsia"/>
          <w:sz w:val="24"/>
        </w:rPr>
        <w:t>提交</w:t>
      </w:r>
      <w:r w:rsidR="00435BAE" w:rsidRPr="008D49BE">
        <w:rPr>
          <w:rFonts w:asciiTheme="minorEastAsia" w:hAnsiTheme="minorEastAsia" w:cs="仿宋" w:hint="eastAsia"/>
          <w:sz w:val="24"/>
        </w:rPr>
        <w:t>中期检查</w:t>
      </w:r>
      <w:r w:rsidR="00C40B8F" w:rsidRPr="008D49BE">
        <w:rPr>
          <w:rFonts w:asciiTheme="minorEastAsia" w:hAnsiTheme="minorEastAsia" w:cs="仿宋" w:hint="eastAsia"/>
          <w:sz w:val="24"/>
        </w:rPr>
        <w:t>材料的基础上，于</w:t>
      </w:r>
      <w:r w:rsidR="00545B4E">
        <w:rPr>
          <w:rFonts w:asciiTheme="minorEastAsia" w:hAnsiTheme="minorEastAsia" w:cs="仿宋" w:hint="eastAsia"/>
          <w:sz w:val="24"/>
        </w:rPr>
        <w:t>6</w:t>
      </w:r>
      <w:r w:rsidR="00C40B8F" w:rsidRPr="008D49BE">
        <w:rPr>
          <w:rFonts w:asciiTheme="minorEastAsia" w:hAnsiTheme="minorEastAsia" w:cs="仿宋" w:hint="eastAsia"/>
          <w:sz w:val="24"/>
        </w:rPr>
        <w:t>月</w:t>
      </w:r>
      <w:r w:rsidR="00545B4E">
        <w:rPr>
          <w:rFonts w:asciiTheme="minorEastAsia" w:hAnsiTheme="minorEastAsia" w:cs="仿宋" w:hint="eastAsia"/>
          <w:sz w:val="24"/>
        </w:rPr>
        <w:t>中旬</w:t>
      </w:r>
      <w:r w:rsidR="00C40B8F" w:rsidRPr="008D49BE">
        <w:rPr>
          <w:rFonts w:asciiTheme="minorEastAsia" w:hAnsiTheme="minorEastAsia" w:cs="仿宋" w:hint="eastAsia"/>
          <w:sz w:val="24"/>
        </w:rPr>
        <w:t>组织</w:t>
      </w:r>
      <w:r w:rsidR="00440FC0" w:rsidRPr="008D49BE">
        <w:rPr>
          <w:rFonts w:asciiTheme="minorEastAsia" w:hAnsiTheme="minorEastAsia" w:cs="仿宋" w:hint="eastAsia"/>
          <w:sz w:val="24"/>
        </w:rPr>
        <w:t>专家对</w:t>
      </w:r>
      <w:r w:rsidR="00EC42F2" w:rsidRPr="008D49BE">
        <w:rPr>
          <w:rFonts w:asciiTheme="minorEastAsia" w:hAnsiTheme="minorEastAsia" w:cs="仿宋" w:hint="eastAsia"/>
          <w:sz w:val="24"/>
        </w:rPr>
        <w:t>通</w:t>
      </w:r>
      <w:proofErr w:type="gramStart"/>
      <w:r w:rsidR="00EC42F2" w:rsidRPr="008D49BE">
        <w:rPr>
          <w:rFonts w:asciiTheme="minorEastAsia" w:hAnsiTheme="minorEastAsia" w:cs="仿宋" w:hint="eastAsia"/>
          <w:sz w:val="24"/>
        </w:rPr>
        <w:t>识核心</w:t>
      </w:r>
      <w:proofErr w:type="gramEnd"/>
      <w:r w:rsidR="00EC42F2" w:rsidRPr="008D49BE">
        <w:rPr>
          <w:rFonts w:asciiTheme="minorEastAsia" w:hAnsiTheme="minorEastAsia" w:cs="仿宋" w:hint="eastAsia"/>
          <w:sz w:val="24"/>
        </w:rPr>
        <w:t>课程</w:t>
      </w:r>
      <w:r w:rsidR="00440FC0" w:rsidRPr="008D49BE">
        <w:rPr>
          <w:rFonts w:asciiTheme="minorEastAsia" w:hAnsiTheme="minorEastAsia" w:cs="仿宋" w:hint="eastAsia"/>
          <w:sz w:val="24"/>
        </w:rPr>
        <w:t>进行</w:t>
      </w:r>
      <w:r w:rsidR="00C40B8F" w:rsidRPr="008D49BE">
        <w:rPr>
          <w:rFonts w:asciiTheme="minorEastAsia" w:hAnsiTheme="minorEastAsia" w:cs="仿宋" w:hint="eastAsia"/>
          <w:sz w:val="24"/>
        </w:rPr>
        <w:t>会评，请</w:t>
      </w:r>
      <w:proofErr w:type="gramStart"/>
      <w:r w:rsidR="00C40B8F" w:rsidRPr="008D49BE">
        <w:rPr>
          <w:rFonts w:asciiTheme="minorEastAsia" w:hAnsiTheme="minorEastAsia" w:cs="仿宋" w:hint="eastAsia"/>
          <w:sz w:val="24"/>
        </w:rPr>
        <w:t>各</w:t>
      </w:r>
      <w:r w:rsidR="00EC42F2" w:rsidRPr="008D49BE">
        <w:rPr>
          <w:rFonts w:asciiTheme="minorEastAsia" w:hAnsiTheme="minorEastAsia" w:cs="仿宋" w:hint="eastAsia"/>
          <w:sz w:val="24"/>
        </w:rPr>
        <w:t>核心</w:t>
      </w:r>
      <w:proofErr w:type="gramEnd"/>
      <w:r w:rsidR="00C40B8F" w:rsidRPr="008D49BE">
        <w:rPr>
          <w:rFonts w:asciiTheme="minorEastAsia" w:hAnsiTheme="minorEastAsia" w:cs="仿宋" w:hint="eastAsia"/>
          <w:sz w:val="24"/>
        </w:rPr>
        <w:t>课程负责人做好5分钟的PPT汇报</w:t>
      </w:r>
      <w:r w:rsidR="00B93B52" w:rsidRPr="008D49BE">
        <w:rPr>
          <w:rFonts w:asciiTheme="minorEastAsia" w:hAnsiTheme="minorEastAsia" w:cs="仿宋" w:hint="eastAsia"/>
          <w:sz w:val="24"/>
        </w:rPr>
        <w:t>发言</w:t>
      </w:r>
      <w:r w:rsidR="00EC42F2" w:rsidRPr="008D49BE">
        <w:rPr>
          <w:rFonts w:asciiTheme="minorEastAsia" w:hAnsiTheme="minorEastAsia" w:cs="仿宋" w:hint="eastAsia"/>
          <w:sz w:val="24"/>
        </w:rPr>
        <w:t>及答辩</w:t>
      </w:r>
      <w:r w:rsidR="00C40B8F" w:rsidRPr="008D49BE">
        <w:rPr>
          <w:rFonts w:asciiTheme="minorEastAsia" w:hAnsiTheme="minorEastAsia" w:cs="仿宋" w:hint="eastAsia"/>
          <w:sz w:val="24"/>
        </w:rPr>
        <w:t>准备。</w:t>
      </w:r>
      <w:r w:rsidR="00B93B52" w:rsidRPr="008D49BE">
        <w:rPr>
          <w:rFonts w:asciiTheme="minorEastAsia" w:hAnsiTheme="minorEastAsia" w:cs="仿宋" w:hint="eastAsia"/>
          <w:sz w:val="24"/>
        </w:rPr>
        <w:t>会评的具体时间和地点另行通知。</w:t>
      </w:r>
    </w:p>
    <w:p w:rsidR="00FF2CDF" w:rsidRPr="008D49BE" w:rsidRDefault="008132E1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3.</w:t>
      </w:r>
      <w:r w:rsidR="00C40B8F" w:rsidRPr="008D49BE">
        <w:rPr>
          <w:rFonts w:asciiTheme="minorEastAsia" w:hAnsiTheme="minorEastAsia" w:cs="仿宋" w:hint="eastAsia"/>
          <w:sz w:val="24"/>
        </w:rPr>
        <w:t>凡没有通过中期检查的立项课程，将取消课程建设资格，在后续学期课程如需继续开课，需再次提出课程立项申</w:t>
      </w:r>
      <w:bookmarkStart w:id="22" w:name="_GoBack"/>
      <w:bookmarkEnd w:id="22"/>
      <w:r w:rsidR="00C40B8F" w:rsidRPr="008D49BE">
        <w:rPr>
          <w:rFonts w:asciiTheme="minorEastAsia" w:hAnsiTheme="minorEastAsia" w:cs="仿宋" w:hint="eastAsia"/>
          <w:sz w:val="24"/>
        </w:rPr>
        <w:t>请及课程整改说明。</w:t>
      </w:r>
    </w:p>
    <w:p w:rsidR="00FF2CDF" w:rsidRPr="008D49BE" w:rsidRDefault="008132E1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4.</w:t>
      </w:r>
      <w:r w:rsidR="00C40B8F" w:rsidRPr="008D49BE">
        <w:rPr>
          <w:rFonts w:asciiTheme="minorEastAsia" w:hAnsiTheme="minorEastAsia" w:cs="仿宋" w:hint="eastAsia"/>
          <w:sz w:val="24"/>
        </w:rPr>
        <w:t>请各学院高度重视扬州大学“十三五”课程建设工作，</w:t>
      </w:r>
      <w:r w:rsidR="00B93B52" w:rsidRPr="008D49BE">
        <w:rPr>
          <w:rFonts w:asciiTheme="minorEastAsia" w:hAnsiTheme="minorEastAsia" w:cs="仿宋" w:hint="eastAsia"/>
          <w:sz w:val="24"/>
        </w:rPr>
        <w:t>积极配合，</w:t>
      </w:r>
      <w:r w:rsidR="00C40B8F" w:rsidRPr="008D49BE">
        <w:rPr>
          <w:rFonts w:asciiTheme="minorEastAsia" w:hAnsiTheme="minorEastAsia" w:cs="仿宋" w:hint="eastAsia"/>
          <w:sz w:val="24"/>
        </w:rPr>
        <w:t>为课程建设提供必要的支持和</w:t>
      </w:r>
      <w:r w:rsidR="00435BAE" w:rsidRPr="008D49BE">
        <w:rPr>
          <w:rFonts w:asciiTheme="minorEastAsia" w:hAnsiTheme="minorEastAsia" w:cs="仿宋" w:hint="eastAsia"/>
          <w:sz w:val="24"/>
        </w:rPr>
        <w:t>保障</w:t>
      </w:r>
      <w:r w:rsidR="00B93B52" w:rsidRPr="008D49BE">
        <w:rPr>
          <w:rFonts w:asciiTheme="minorEastAsia" w:hAnsiTheme="minorEastAsia" w:cs="仿宋" w:hint="eastAsia"/>
          <w:sz w:val="24"/>
        </w:rPr>
        <w:t>，切实把课程</w:t>
      </w:r>
      <w:r w:rsidR="00435BAE" w:rsidRPr="008D49BE">
        <w:rPr>
          <w:rFonts w:asciiTheme="minorEastAsia" w:hAnsiTheme="minorEastAsia" w:cs="仿宋" w:hint="eastAsia"/>
          <w:sz w:val="24"/>
        </w:rPr>
        <w:t>建好做实</w:t>
      </w:r>
      <w:r w:rsidR="00C40B8F" w:rsidRPr="008D49BE">
        <w:rPr>
          <w:rFonts w:asciiTheme="minorEastAsia" w:hAnsiTheme="minorEastAsia" w:cs="仿宋" w:hint="eastAsia"/>
          <w:sz w:val="24"/>
        </w:rPr>
        <w:t>。在通识公共选修课程中期检查前，组织学院所开设课程认真做好课程自查工作。</w:t>
      </w:r>
    </w:p>
    <w:p w:rsidR="00FF2CDF" w:rsidRPr="008D49BE" w:rsidRDefault="00FF2CDF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</w:p>
    <w:p w:rsidR="00883804" w:rsidRPr="008D49BE" w:rsidRDefault="00883804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</w:p>
    <w:p w:rsidR="004B619E" w:rsidRPr="008D49BE" w:rsidRDefault="004B619E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附件：1.</w:t>
      </w:r>
      <w:r w:rsidR="00161F08" w:rsidRPr="008D49BE">
        <w:rPr>
          <w:rFonts w:asciiTheme="minorEastAsia" w:hAnsiTheme="minorEastAsia" w:cs="仿宋" w:hint="eastAsia"/>
          <w:sz w:val="24"/>
        </w:rPr>
        <w:t xml:space="preserve"> </w:t>
      </w:r>
      <w:r w:rsidR="00942755" w:rsidRPr="008D49BE">
        <w:rPr>
          <w:rFonts w:asciiTheme="minorEastAsia" w:hAnsiTheme="minorEastAsia" w:cs="仿宋" w:hint="eastAsia"/>
          <w:sz w:val="24"/>
        </w:rPr>
        <w:t>扬州大学通</w:t>
      </w:r>
      <w:proofErr w:type="gramStart"/>
      <w:r w:rsidR="00942755" w:rsidRPr="008D49BE">
        <w:rPr>
          <w:rFonts w:asciiTheme="minorEastAsia" w:hAnsiTheme="minorEastAsia" w:cs="仿宋" w:hint="eastAsia"/>
          <w:sz w:val="24"/>
        </w:rPr>
        <w:t>识核心</w:t>
      </w:r>
      <w:proofErr w:type="gramEnd"/>
      <w:r w:rsidR="00942755" w:rsidRPr="008D49BE">
        <w:rPr>
          <w:rFonts w:asciiTheme="minorEastAsia" w:hAnsiTheme="minorEastAsia" w:cs="仿宋" w:hint="eastAsia"/>
          <w:sz w:val="24"/>
        </w:rPr>
        <w:t>课程清单</w:t>
      </w:r>
    </w:p>
    <w:p w:rsidR="004B619E" w:rsidRPr="008D49BE" w:rsidRDefault="004B619E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 xml:space="preserve">      2.</w:t>
      </w:r>
      <w:r w:rsidR="000E6903" w:rsidRPr="008D49BE">
        <w:rPr>
          <w:rFonts w:asciiTheme="minorEastAsia" w:hAnsiTheme="minorEastAsia" w:cs="仿宋" w:hint="eastAsia"/>
          <w:sz w:val="24"/>
        </w:rPr>
        <w:t xml:space="preserve"> </w:t>
      </w:r>
      <w:r w:rsidR="00E74AE2" w:rsidRPr="008D49BE">
        <w:rPr>
          <w:rFonts w:asciiTheme="minorEastAsia" w:hAnsiTheme="minorEastAsia" w:cs="仿宋" w:hint="eastAsia"/>
          <w:sz w:val="24"/>
        </w:rPr>
        <w:t>扬州大学通识公共选修课管理办法</w:t>
      </w:r>
    </w:p>
    <w:p w:rsidR="00161F08" w:rsidRPr="008D49BE" w:rsidRDefault="004B619E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 xml:space="preserve">      3.</w:t>
      </w:r>
      <w:r w:rsidR="000E6903" w:rsidRPr="008D49BE">
        <w:rPr>
          <w:rFonts w:asciiTheme="minorEastAsia" w:hAnsiTheme="minorEastAsia" w:cs="仿宋" w:hint="eastAsia"/>
          <w:sz w:val="24"/>
        </w:rPr>
        <w:t xml:space="preserve"> </w:t>
      </w:r>
      <w:r w:rsidR="00E74AE2" w:rsidRPr="008D49BE">
        <w:rPr>
          <w:rFonts w:asciiTheme="minorEastAsia" w:hAnsiTheme="minorEastAsia" w:cs="仿宋" w:hint="eastAsia"/>
          <w:sz w:val="24"/>
        </w:rPr>
        <w:t>扬州大学通识公共选修课申报表</w:t>
      </w:r>
    </w:p>
    <w:p w:rsidR="00FF2CDF" w:rsidRPr="008D49BE" w:rsidRDefault="00FF2CDF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 xml:space="preserve">      4. 扬州大学第一批通识公共选修课立项课程名单</w:t>
      </w:r>
    </w:p>
    <w:p w:rsidR="00EC42F2" w:rsidRPr="008D49BE" w:rsidRDefault="00EC42F2" w:rsidP="00EC42F2">
      <w:pPr>
        <w:adjustRightInd w:val="0"/>
        <w:snapToGrid w:val="0"/>
        <w:spacing w:line="360" w:lineRule="auto"/>
        <w:ind w:firstLineChars="500" w:firstLine="120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>5. 扬州大学通识公共选修课程中期检查表</w:t>
      </w:r>
    </w:p>
    <w:p w:rsidR="00990EA7" w:rsidRPr="008D49BE" w:rsidRDefault="00990EA7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</w:p>
    <w:p w:rsidR="004B619E" w:rsidRPr="008D49BE" w:rsidRDefault="00161F08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 xml:space="preserve">     </w:t>
      </w:r>
      <w:r w:rsidR="004B619E" w:rsidRPr="008D49BE">
        <w:rPr>
          <w:rFonts w:asciiTheme="minorEastAsia" w:hAnsiTheme="minorEastAsia" w:cs="仿宋"/>
          <w:sz w:val="24"/>
        </w:rPr>
        <w:t xml:space="preserve">                               </w:t>
      </w:r>
    </w:p>
    <w:p w:rsidR="004B619E" w:rsidRPr="008D49BE" w:rsidRDefault="004B619E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 xml:space="preserve">                               </w:t>
      </w:r>
      <w:r w:rsidR="00161F08" w:rsidRPr="008D49BE">
        <w:rPr>
          <w:rFonts w:asciiTheme="minorEastAsia" w:hAnsiTheme="minorEastAsia" w:cs="仿宋" w:hint="eastAsia"/>
          <w:sz w:val="24"/>
        </w:rPr>
        <w:t xml:space="preserve">                  </w:t>
      </w:r>
      <w:r w:rsidR="00990EA7" w:rsidRPr="008D49BE">
        <w:rPr>
          <w:rFonts w:asciiTheme="minorEastAsia" w:hAnsiTheme="minorEastAsia" w:cs="仿宋" w:hint="eastAsia"/>
          <w:sz w:val="24"/>
        </w:rPr>
        <w:t xml:space="preserve">     </w:t>
      </w:r>
      <w:r w:rsidR="00161F08" w:rsidRPr="008D49BE">
        <w:rPr>
          <w:rFonts w:asciiTheme="minorEastAsia" w:hAnsiTheme="minorEastAsia" w:cs="仿宋" w:hint="eastAsia"/>
          <w:sz w:val="24"/>
        </w:rPr>
        <w:t xml:space="preserve">  教务处</w:t>
      </w:r>
      <w:r w:rsidRPr="008D49BE">
        <w:rPr>
          <w:rFonts w:asciiTheme="minorEastAsia" w:hAnsiTheme="minorEastAsia" w:cs="仿宋" w:hint="eastAsia"/>
          <w:sz w:val="24"/>
        </w:rPr>
        <w:t xml:space="preserve">    </w:t>
      </w:r>
    </w:p>
    <w:p w:rsidR="004B619E" w:rsidRPr="004B619E" w:rsidRDefault="004B619E" w:rsidP="00301B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 w:cs="仿宋"/>
          <w:sz w:val="24"/>
        </w:rPr>
      </w:pPr>
      <w:r w:rsidRPr="008D49BE">
        <w:rPr>
          <w:rFonts w:asciiTheme="minorEastAsia" w:hAnsiTheme="minorEastAsia" w:cs="仿宋" w:hint="eastAsia"/>
          <w:sz w:val="24"/>
        </w:rPr>
        <w:t xml:space="preserve">                                </w:t>
      </w:r>
      <w:r w:rsidR="00161F08" w:rsidRPr="008D49BE">
        <w:rPr>
          <w:rFonts w:asciiTheme="minorEastAsia" w:hAnsiTheme="minorEastAsia" w:cs="仿宋" w:hint="eastAsia"/>
          <w:sz w:val="24"/>
        </w:rPr>
        <w:t xml:space="preserve">              </w:t>
      </w:r>
      <w:r w:rsidR="00990EA7" w:rsidRPr="008D49BE">
        <w:rPr>
          <w:rFonts w:asciiTheme="minorEastAsia" w:hAnsiTheme="minorEastAsia" w:cs="仿宋" w:hint="eastAsia"/>
          <w:sz w:val="24"/>
        </w:rPr>
        <w:t xml:space="preserve">    </w:t>
      </w:r>
      <w:r w:rsidR="00161F08" w:rsidRPr="008D49BE">
        <w:rPr>
          <w:rFonts w:asciiTheme="minorEastAsia" w:hAnsiTheme="minorEastAsia" w:cs="仿宋" w:hint="eastAsia"/>
          <w:sz w:val="24"/>
        </w:rPr>
        <w:t xml:space="preserve"> </w:t>
      </w:r>
      <w:r w:rsidRPr="008D49BE">
        <w:rPr>
          <w:rFonts w:asciiTheme="minorEastAsia" w:hAnsiTheme="minorEastAsia" w:cs="仿宋" w:hint="eastAsia"/>
          <w:sz w:val="24"/>
        </w:rPr>
        <w:t>201</w:t>
      </w:r>
      <w:r w:rsidR="00FF00A3" w:rsidRPr="008D49BE">
        <w:rPr>
          <w:rFonts w:asciiTheme="minorEastAsia" w:hAnsiTheme="minorEastAsia" w:cs="仿宋" w:hint="eastAsia"/>
          <w:sz w:val="24"/>
        </w:rPr>
        <w:t>8</w:t>
      </w:r>
      <w:r w:rsidRPr="008D49BE">
        <w:rPr>
          <w:rFonts w:asciiTheme="minorEastAsia" w:hAnsiTheme="minorEastAsia" w:cs="仿宋" w:hint="eastAsia"/>
          <w:sz w:val="24"/>
        </w:rPr>
        <w:t>年</w:t>
      </w:r>
      <w:r w:rsidR="00FF00A3" w:rsidRPr="008D49BE">
        <w:rPr>
          <w:rFonts w:asciiTheme="minorEastAsia" w:hAnsiTheme="minorEastAsia" w:cs="仿宋" w:hint="eastAsia"/>
          <w:sz w:val="24"/>
        </w:rPr>
        <w:t>5</w:t>
      </w:r>
      <w:r w:rsidRPr="00F22083">
        <w:rPr>
          <w:rFonts w:asciiTheme="minorEastAsia" w:hAnsiTheme="minorEastAsia" w:cs="仿宋" w:hint="eastAsia"/>
          <w:sz w:val="24"/>
        </w:rPr>
        <w:t>月</w:t>
      </w:r>
      <w:r w:rsidR="00F22083" w:rsidRPr="00F22083">
        <w:rPr>
          <w:rFonts w:asciiTheme="minorEastAsia" w:hAnsiTheme="minorEastAsia" w:cs="仿宋" w:hint="eastAsia"/>
          <w:sz w:val="24"/>
        </w:rPr>
        <w:t>22</w:t>
      </w:r>
      <w:r w:rsidRPr="00F22083">
        <w:rPr>
          <w:rFonts w:asciiTheme="minorEastAsia" w:hAnsiTheme="minorEastAsia" w:cs="仿宋" w:hint="eastAsia"/>
          <w:sz w:val="24"/>
        </w:rPr>
        <w:t>日</w:t>
      </w:r>
      <w:bookmarkEnd w:id="0"/>
      <w:bookmarkEnd w:id="1"/>
      <w:bookmarkEnd w:id="2"/>
      <w:bookmarkEnd w:id="3"/>
      <w:bookmarkEnd w:id="4"/>
      <w:bookmarkEnd w:id="5"/>
      <w:bookmarkEnd w:id="6"/>
    </w:p>
    <w:sectPr w:rsidR="004B619E" w:rsidRPr="004B619E" w:rsidSect="006D1CA1">
      <w:pgSz w:w="11906" w:h="16838"/>
      <w:pgMar w:top="1440" w:right="1021" w:bottom="1440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77D" w:rsidRDefault="00EC177D" w:rsidP="00FA0355">
      <w:r>
        <w:separator/>
      </w:r>
    </w:p>
  </w:endnote>
  <w:endnote w:type="continuationSeparator" w:id="0">
    <w:p w:rsidR="00EC177D" w:rsidRDefault="00EC177D" w:rsidP="00FA0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77D" w:rsidRDefault="00EC177D" w:rsidP="00FA0355">
      <w:r>
        <w:separator/>
      </w:r>
    </w:p>
  </w:footnote>
  <w:footnote w:type="continuationSeparator" w:id="0">
    <w:p w:rsidR="00EC177D" w:rsidRDefault="00EC177D" w:rsidP="00FA0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2210"/>
    <w:multiLevelType w:val="singleLevel"/>
    <w:tmpl w:val="57562210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756268D"/>
    <w:multiLevelType w:val="singleLevel"/>
    <w:tmpl w:val="5756268D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575FC3A9"/>
    <w:multiLevelType w:val="singleLevel"/>
    <w:tmpl w:val="575FC3A9"/>
    <w:lvl w:ilvl="0">
      <w:start w:val="1"/>
      <w:numFmt w:val="decimal"/>
      <w:suff w:val="nothing"/>
      <w:lvlText w:val="%1."/>
      <w:lvlJc w:val="left"/>
    </w:lvl>
  </w:abstractNum>
  <w:abstractNum w:abstractNumId="3">
    <w:nsid w:val="5761207B"/>
    <w:multiLevelType w:val="singleLevel"/>
    <w:tmpl w:val="5761207B"/>
    <w:lvl w:ilvl="0">
      <w:start w:val="1"/>
      <w:numFmt w:val="decimal"/>
      <w:suff w:val="nothing"/>
      <w:lvlText w:val="%1."/>
      <w:lvlJc w:val="left"/>
    </w:lvl>
  </w:abstractNum>
  <w:abstractNum w:abstractNumId="4">
    <w:nsid w:val="77AF3CCC"/>
    <w:multiLevelType w:val="hybridMultilevel"/>
    <w:tmpl w:val="F7EA96D2"/>
    <w:lvl w:ilvl="0" w:tplc="6F78C34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6C"/>
    <w:rsid w:val="00007FCD"/>
    <w:rsid w:val="000124F9"/>
    <w:rsid w:val="00032F7D"/>
    <w:rsid w:val="000339FA"/>
    <w:rsid w:val="00082B4A"/>
    <w:rsid w:val="000A11A5"/>
    <w:rsid w:val="000C1F6B"/>
    <w:rsid w:val="000D16F8"/>
    <w:rsid w:val="000D441F"/>
    <w:rsid w:val="000E6903"/>
    <w:rsid w:val="001031DD"/>
    <w:rsid w:val="00161F08"/>
    <w:rsid w:val="001A46A0"/>
    <w:rsid w:val="001F32A7"/>
    <w:rsid w:val="002B1D3C"/>
    <w:rsid w:val="002E1F15"/>
    <w:rsid w:val="002E5090"/>
    <w:rsid w:val="00301B1A"/>
    <w:rsid w:val="003351B2"/>
    <w:rsid w:val="00350F8A"/>
    <w:rsid w:val="00376E0E"/>
    <w:rsid w:val="0039152E"/>
    <w:rsid w:val="003977A4"/>
    <w:rsid w:val="00397EE0"/>
    <w:rsid w:val="003A06A6"/>
    <w:rsid w:val="003C728A"/>
    <w:rsid w:val="003E0BEC"/>
    <w:rsid w:val="003E12F1"/>
    <w:rsid w:val="004110B0"/>
    <w:rsid w:val="004335E2"/>
    <w:rsid w:val="00435BAE"/>
    <w:rsid w:val="00440FC0"/>
    <w:rsid w:val="004410CC"/>
    <w:rsid w:val="00454F5B"/>
    <w:rsid w:val="00494EE8"/>
    <w:rsid w:val="004B619E"/>
    <w:rsid w:val="004E788C"/>
    <w:rsid w:val="00545B4E"/>
    <w:rsid w:val="005A53C6"/>
    <w:rsid w:val="005B06EE"/>
    <w:rsid w:val="005C2145"/>
    <w:rsid w:val="005C4F37"/>
    <w:rsid w:val="005C6824"/>
    <w:rsid w:val="005D6230"/>
    <w:rsid w:val="0061372D"/>
    <w:rsid w:val="006326A4"/>
    <w:rsid w:val="0068544B"/>
    <w:rsid w:val="006D1CA1"/>
    <w:rsid w:val="006D3144"/>
    <w:rsid w:val="006E23DE"/>
    <w:rsid w:val="006F3356"/>
    <w:rsid w:val="0072118F"/>
    <w:rsid w:val="007269E4"/>
    <w:rsid w:val="0073345C"/>
    <w:rsid w:val="00734F5D"/>
    <w:rsid w:val="00754732"/>
    <w:rsid w:val="00763F53"/>
    <w:rsid w:val="00797771"/>
    <w:rsid w:val="007D1060"/>
    <w:rsid w:val="007D5C66"/>
    <w:rsid w:val="007D6A1C"/>
    <w:rsid w:val="007F5361"/>
    <w:rsid w:val="008132E1"/>
    <w:rsid w:val="008227EB"/>
    <w:rsid w:val="0084274B"/>
    <w:rsid w:val="00846A9B"/>
    <w:rsid w:val="00870753"/>
    <w:rsid w:val="00883804"/>
    <w:rsid w:val="00885B22"/>
    <w:rsid w:val="00891506"/>
    <w:rsid w:val="008B26E2"/>
    <w:rsid w:val="008C44E0"/>
    <w:rsid w:val="008D49BE"/>
    <w:rsid w:val="008E4D35"/>
    <w:rsid w:val="00942755"/>
    <w:rsid w:val="00961DAB"/>
    <w:rsid w:val="00990EA7"/>
    <w:rsid w:val="009B1185"/>
    <w:rsid w:val="009D4312"/>
    <w:rsid w:val="009E40BF"/>
    <w:rsid w:val="009F2BF9"/>
    <w:rsid w:val="00A00588"/>
    <w:rsid w:val="00A0692B"/>
    <w:rsid w:val="00A07068"/>
    <w:rsid w:val="00A103C9"/>
    <w:rsid w:val="00A350E9"/>
    <w:rsid w:val="00A50DCF"/>
    <w:rsid w:val="00A7645E"/>
    <w:rsid w:val="00A80DF0"/>
    <w:rsid w:val="00AA029E"/>
    <w:rsid w:val="00AA0C83"/>
    <w:rsid w:val="00AB35E4"/>
    <w:rsid w:val="00AD44E7"/>
    <w:rsid w:val="00B068B8"/>
    <w:rsid w:val="00B126DF"/>
    <w:rsid w:val="00B259F7"/>
    <w:rsid w:val="00B618E6"/>
    <w:rsid w:val="00B6374A"/>
    <w:rsid w:val="00B93B52"/>
    <w:rsid w:val="00BB4048"/>
    <w:rsid w:val="00BB721C"/>
    <w:rsid w:val="00BD4B46"/>
    <w:rsid w:val="00BF2169"/>
    <w:rsid w:val="00C01955"/>
    <w:rsid w:val="00C35951"/>
    <w:rsid w:val="00C37BB1"/>
    <w:rsid w:val="00C40B8F"/>
    <w:rsid w:val="00C64E1B"/>
    <w:rsid w:val="00C74602"/>
    <w:rsid w:val="00CB2476"/>
    <w:rsid w:val="00CC3699"/>
    <w:rsid w:val="00CD72F2"/>
    <w:rsid w:val="00CF3105"/>
    <w:rsid w:val="00CF6E3A"/>
    <w:rsid w:val="00D01B06"/>
    <w:rsid w:val="00D20F01"/>
    <w:rsid w:val="00D30A73"/>
    <w:rsid w:val="00D32E35"/>
    <w:rsid w:val="00D345D5"/>
    <w:rsid w:val="00D372C8"/>
    <w:rsid w:val="00D511BC"/>
    <w:rsid w:val="00D568E0"/>
    <w:rsid w:val="00D577F0"/>
    <w:rsid w:val="00D60917"/>
    <w:rsid w:val="00D71362"/>
    <w:rsid w:val="00D73412"/>
    <w:rsid w:val="00D87238"/>
    <w:rsid w:val="00D91DDA"/>
    <w:rsid w:val="00DA1CD6"/>
    <w:rsid w:val="00E157D8"/>
    <w:rsid w:val="00E276F4"/>
    <w:rsid w:val="00E557E8"/>
    <w:rsid w:val="00E60E1F"/>
    <w:rsid w:val="00E74AE2"/>
    <w:rsid w:val="00EC177D"/>
    <w:rsid w:val="00EC42F2"/>
    <w:rsid w:val="00ED5A05"/>
    <w:rsid w:val="00EE5E4A"/>
    <w:rsid w:val="00F22083"/>
    <w:rsid w:val="00F41A0C"/>
    <w:rsid w:val="00F60F83"/>
    <w:rsid w:val="00F65BD4"/>
    <w:rsid w:val="00FA0355"/>
    <w:rsid w:val="00FA5FA2"/>
    <w:rsid w:val="00FB3482"/>
    <w:rsid w:val="00FE386C"/>
    <w:rsid w:val="00FF00A3"/>
    <w:rsid w:val="00FF2CDF"/>
    <w:rsid w:val="010C1A7F"/>
    <w:rsid w:val="026672F9"/>
    <w:rsid w:val="02A402F3"/>
    <w:rsid w:val="02C54F81"/>
    <w:rsid w:val="036A65D1"/>
    <w:rsid w:val="04A504D2"/>
    <w:rsid w:val="057D2CA9"/>
    <w:rsid w:val="059F597A"/>
    <w:rsid w:val="05A3350E"/>
    <w:rsid w:val="063C043B"/>
    <w:rsid w:val="065F7D58"/>
    <w:rsid w:val="06606D14"/>
    <w:rsid w:val="0668124F"/>
    <w:rsid w:val="06895514"/>
    <w:rsid w:val="069B236C"/>
    <w:rsid w:val="07555C88"/>
    <w:rsid w:val="076A2CA6"/>
    <w:rsid w:val="076F38C0"/>
    <w:rsid w:val="07A447ED"/>
    <w:rsid w:val="08A97073"/>
    <w:rsid w:val="08E61230"/>
    <w:rsid w:val="093E1072"/>
    <w:rsid w:val="096A3AF2"/>
    <w:rsid w:val="09C63602"/>
    <w:rsid w:val="09E304A2"/>
    <w:rsid w:val="0A582A39"/>
    <w:rsid w:val="0A977E4B"/>
    <w:rsid w:val="0ACD1437"/>
    <w:rsid w:val="0B252DF4"/>
    <w:rsid w:val="0B55369F"/>
    <w:rsid w:val="0D266FAE"/>
    <w:rsid w:val="0DD020B1"/>
    <w:rsid w:val="0E726F3B"/>
    <w:rsid w:val="0EA53774"/>
    <w:rsid w:val="0EE83418"/>
    <w:rsid w:val="0F44663A"/>
    <w:rsid w:val="0F64429C"/>
    <w:rsid w:val="0F94038B"/>
    <w:rsid w:val="0FF237DD"/>
    <w:rsid w:val="10A42C53"/>
    <w:rsid w:val="112C0EE5"/>
    <w:rsid w:val="121E6F2D"/>
    <w:rsid w:val="12287C0B"/>
    <w:rsid w:val="1235498F"/>
    <w:rsid w:val="12A34976"/>
    <w:rsid w:val="12AE5CD3"/>
    <w:rsid w:val="132D5E5D"/>
    <w:rsid w:val="13586EDA"/>
    <w:rsid w:val="135F14F3"/>
    <w:rsid w:val="141D6A9F"/>
    <w:rsid w:val="147972FA"/>
    <w:rsid w:val="14E04314"/>
    <w:rsid w:val="15107E5A"/>
    <w:rsid w:val="15AB76CB"/>
    <w:rsid w:val="16B4754D"/>
    <w:rsid w:val="17585EFA"/>
    <w:rsid w:val="178160F6"/>
    <w:rsid w:val="17F96DCB"/>
    <w:rsid w:val="182714CE"/>
    <w:rsid w:val="186565E4"/>
    <w:rsid w:val="18A9473D"/>
    <w:rsid w:val="19E100E6"/>
    <w:rsid w:val="19E724B6"/>
    <w:rsid w:val="19EF3E3E"/>
    <w:rsid w:val="1A0C59EE"/>
    <w:rsid w:val="1A5A74D0"/>
    <w:rsid w:val="1A6B05B2"/>
    <w:rsid w:val="1A924D3D"/>
    <w:rsid w:val="1AC817D3"/>
    <w:rsid w:val="1B5214F4"/>
    <w:rsid w:val="1B780E95"/>
    <w:rsid w:val="1B7A598D"/>
    <w:rsid w:val="1BA5593B"/>
    <w:rsid w:val="1CCA5E3A"/>
    <w:rsid w:val="1CD746EB"/>
    <w:rsid w:val="1D05358A"/>
    <w:rsid w:val="1D363ED2"/>
    <w:rsid w:val="1D39318B"/>
    <w:rsid w:val="1D6643C3"/>
    <w:rsid w:val="1DC16BF2"/>
    <w:rsid w:val="1DEA79FA"/>
    <w:rsid w:val="1E00622C"/>
    <w:rsid w:val="1E311D0B"/>
    <w:rsid w:val="1E894797"/>
    <w:rsid w:val="1EB802CD"/>
    <w:rsid w:val="1F243CEB"/>
    <w:rsid w:val="1F3F3608"/>
    <w:rsid w:val="1F496C4B"/>
    <w:rsid w:val="1F6F107F"/>
    <w:rsid w:val="1FBA2CC9"/>
    <w:rsid w:val="200B73EA"/>
    <w:rsid w:val="20170B65"/>
    <w:rsid w:val="208064F9"/>
    <w:rsid w:val="212053A8"/>
    <w:rsid w:val="21B42EFE"/>
    <w:rsid w:val="21B549F6"/>
    <w:rsid w:val="23051FCF"/>
    <w:rsid w:val="230B6CDA"/>
    <w:rsid w:val="23447758"/>
    <w:rsid w:val="23C2366E"/>
    <w:rsid w:val="23CD48AB"/>
    <w:rsid w:val="23EA4F1A"/>
    <w:rsid w:val="24193C16"/>
    <w:rsid w:val="248857B7"/>
    <w:rsid w:val="24FC5DAF"/>
    <w:rsid w:val="253E2D12"/>
    <w:rsid w:val="259B7C14"/>
    <w:rsid w:val="25BB775E"/>
    <w:rsid w:val="25C34880"/>
    <w:rsid w:val="25D40162"/>
    <w:rsid w:val="26B77061"/>
    <w:rsid w:val="270C4E81"/>
    <w:rsid w:val="27367ABC"/>
    <w:rsid w:val="27722F90"/>
    <w:rsid w:val="27744876"/>
    <w:rsid w:val="27B94E7A"/>
    <w:rsid w:val="27CE29AA"/>
    <w:rsid w:val="287174BA"/>
    <w:rsid w:val="28963DAA"/>
    <w:rsid w:val="2A2133D2"/>
    <w:rsid w:val="2A6B3C36"/>
    <w:rsid w:val="2A9864FD"/>
    <w:rsid w:val="2AEE3650"/>
    <w:rsid w:val="2B16244E"/>
    <w:rsid w:val="2BB826AE"/>
    <w:rsid w:val="2C64502F"/>
    <w:rsid w:val="2C746B45"/>
    <w:rsid w:val="2CA32680"/>
    <w:rsid w:val="2D64214C"/>
    <w:rsid w:val="2E276F23"/>
    <w:rsid w:val="2E2D4AD1"/>
    <w:rsid w:val="30337109"/>
    <w:rsid w:val="304C638C"/>
    <w:rsid w:val="30856D04"/>
    <w:rsid w:val="30BF2005"/>
    <w:rsid w:val="30C6749B"/>
    <w:rsid w:val="314C688E"/>
    <w:rsid w:val="328449CA"/>
    <w:rsid w:val="347A3088"/>
    <w:rsid w:val="34CA68DB"/>
    <w:rsid w:val="34F47C75"/>
    <w:rsid w:val="355C489B"/>
    <w:rsid w:val="35B25825"/>
    <w:rsid w:val="361C62B5"/>
    <w:rsid w:val="374A02E4"/>
    <w:rsid w:val="387F72D1"/>
    <w:rsid w:val="38920FCA"/>
    <w:rsid w:val="38D475BB"/>
    <w:rsid w:val="39081E24"/>
    <w:rsid w:val="394B67F5"/>
    <w:rsid w:val="39C2564F"/>
    <w:rsid w:val="39CF5173"/>
    <w:rsid w:val="3AED6CB9"/>
    <w:rsid w:val="3B5F67AD"/>
    <w:rsid w:val="3C2A5FAC"/>
    <w:rsid w:val="3C755E6A"/>
    <w:rsid w:val="3CAA7E29"/>
    <w:rsid w:val="3E152968"/>
    <w:rsid w:val="3ED844E8"/>
    <w:rsid w:val="3F067FBC"/>
    <w:rsid w:val="3F2546E6"/>
    <w:rsid w:val="40085C12"/>
    <w:rsid w:val="43874B58"/>
    <w:rsid w:val="441301AE"/>
    <w:rsid w:val="44161206"/>
    <w:rsid w:val="4439355B"/>
    <w:rsid w:val="44C2752E"/>
    <w:rsid w:val="463A255A"/>
    <w:rsid w:val="46C533A2"/>
    <w:rsid w:val="46C86DA6"/>
    <w:rsid w:val="46E75B7B"/>
    <w:rsid w:val="46F83836"/>
    <w:rsid w:val="47285E8B"/>
    <w:rsid w:val="479F782D"/>
    <w:rsid w:val="480E72EC"/>
    <w:rsid w:val="482E4371"/>
    <w:rsid w:val="483521FD"/>
    <w:rsid w:val="48475947"/>
    <w:rsid w:val="4878560F"/>
    <w:rsid w:val="488438E9"/>
    <w:rsid w:val="48A93E57"/>
    <w:rsid w:val="48AA39D5"/>
    <w:rsid w:val="490D0DB5"/>
    <w:rsid w:val="490D1571"/>
    <w:rsid w:val="49AE0EEF"/>
    <w:rsid w:val="4A442738"/>
    <w:rsid w:val="4A8D3102"/>
    <w:rsid w:val="4B270707"/>
    <w:rsid w:val="4B6108AE"/>
    <w:rsid w:val="4B6A52E5"/>
    <w:rsid w:val="4B8B309A"/>
    <w:rsid w:val="4B97052B"/>
    <w:rsid w:val="4BD01072"/>
    <w:rsid w:val="4CC871E6"/>
    <w:rsid w:val="4CE21D6F"/>
    <w:rsid w:val="4D544E3C"/>
    <w:rsid w:val="4D837C97"/>
    <w:rsid w:val="4E1559E4"/>
    <w:rsid w:val="4F943524"/>
    <w:rsid w:val="507E534C"/>
    <w:rsid w:val="50BB7F4E"/>
    <w:rsid w:val="50C705E9"/>
    <w:rsid w:val="51674879"/>
    <w:rsid w:val="521308C9"/>
    <w:rsid w:val="524F2BE7"/>
    <w:rsid w:val="52C33F20"/>
    <w:rsid w:val="537E7746"/>
    <w:rsid w:val="539F4C43"/>
    <w:rsid w:val="53F01654"/>
    <w:rsid w:val="53F471CA"/>
    <w:rsid w:val="5423318E"/>
    <w:rsid w:val="55776B88"/>
    <w:rsid w:val="5595268C"/>
    <w:rsid w:val="55D80CD6"/>
    <w:rsid w:val="55DC327B"/>
    <w:rsid w:val="55F5407A"/>
    <w:rsid w:val="561E26D4"/>
    <w:rsid w:val="56A659DE"/>
    <w:rsid w:val="57847104"/>
    <w:rsid w:val="57D1285E"/>
    <w:rsid w:val="57F140EB"/>
    <w:rsid w:val="58170867"/>
    <w:rsid w:val="58730B14"/>
    <w:rsid w:val="58CA0912"/>
    <w:rsid w:val="591D280F"/>
    <w:rsid w:val="5A1C4F17"/>
    <w:rsid w:val="5A643498"/>
    <w:rsid w:val="5A66084C"/>
    <w:rsid w:val="5ABE2723"/>
    <w:rsid w:val="5B2971F2"/>
    <w:rsid w:val="5B396ABA"/>
    <w:rsid w:val="5B4D3CB6"/>
    <w:rsid w:val="5B7F747E"/>
    <w:rsid w:val="5C3C2E8D"/>
    <w:rsid w:val="5C4062E9"/>
    <w:rsid w:val="5C5A0A3F"/>
    <w:rsid w:val="5CBD75BD"/>
    <w:rsid w:val="5CD67162"/>
    <w:rsid w:val="5D6D22AE"/>
    <w:rsid w:val="5E1C6B90"/>
    <w:rsid w:val="5EE10E63"/>
    <w:rsid w:val="5EF64BAB"/>
    <w:rsid w:val="5F214FB5"/>
    <w:rsid w:val="5F2646F3"/>
    <w:rsid w:val="5F280C98"/>
    <w:rsid w:val="5F294DE4"/>
    <w:rsid w:val="5F8F468F"/>
    <w:rsid w:val="5F9A4522"/>
    <w:rsid w:val="607736C0"/>
    <w:rsid w:val="60E76E3A"/>
    <w:rsid w:val="61335F62"/>
    <w:rsid w:val="61D65CD4"/>
    <w:rsid w:val="628471EA"/>
    <w:rsid w:val="62AB6DF9"/>
    <w:rsid w:val="62B0532D"/>
    <w:rsid w:val="63A5382E"/>
    <w:rsid w:val="642B0680"/>
    <w:rsid w:val="64435C17"/>
    <w:rsid w:val="649333A5"/>
    <w:rsid w:val="64D1532A"/>
    <w:rsid w:val="65101E21"/>
    <w:rsid w:val="65CE4E08"/>
    <w:rsid w:val="660312A2"/>
    <w:rsid w:val="663306E1"/>
    <w:rsid w:val="667E0950"/>
    <w:rsid w:val="66C12613"/>
    <w:rsid w:val="6709382C"/>
    <w:rsid w:val="6784392E"/>
    <w:rsid w:val="67891EE9"/>
    <w:rsid w:val="67A352DB"/>
    <w:rsid w:val="67A80258"/>
    <w:rsid w:val="67C601A5"/>
    <w:rsid w:val="68651D7B"/>
    <w:rsid w:val="69065601"/>
    <w:rsid w:val="6945557B"/>
    <w:rsid w:val="695B1030"/>
    <w:rsid w:val="6A086E1C"/>
    <w:rsid w:val="6A5C7ED0"/>
    <w:rsid w:val="6AB74EC8"/>
    <w:rsid w:val="6B6E127D"/>
    <w:rsid w:val="6BD904B4"/>
    <w:rsid w:val="6CDF3C29"/>
    <w:rsid w:val="6D4B037A"/>
    <w:rsid w:val="6E1E25D9"/>
    <w:rsid w:val="6E901B64"/>
    <w:rsid w:val="6F6954E9"/>
    <w:rsid w:val="6FCC2F0A"/>
    <w:rsid w:val="70583048"/>
    <w:rsid w:val="709370BA"/>
    <w:rsid w:val="709C47C5"/>
    <w:rsid w:val="71261566"/>
    <w:rsid w:val="71BE783D"/>
    <w:rsid w:val="72374731"/>
    <w:rsid w:val="731D68EB"/>
    <w:rsid w:val="740A639B"/>
    <w:rsid w:val="74784F9B"/>
    <w:rsid w:val="75556B51"/>
    <w:rsid w:val="767634A9"/>
    <w:rsid w:val="76B03225"/>
    <w:rsid w:val="76E90BA0"/>
    <w:rsid w:val="77361A7E"/>
    <w:rsid w:val="77494C03"/>
    <w:rsid w:val="77D06C80"/>
    <w:rsid w:val="78114ED8"/>
    <w:rsid w:val="79D57961"/>
    <w:rsid w:val="7A183661"/>
    <w:rsid w:val="7A796118"/>
    <w:rsid w:val="7A7C20DF"/>
    <w:rsid w:val="7AA818E9"/>
    <w:rsid w:val="7B5C7FEB"/>
    <w:rsid w:val="7C4379D4"/>
    <w:rsid w:val="7CC5255A"/>
    <w:rsid w:val="7CC61C3A"/>
    <w:rsid w:val="7D1B40A0"/>
    <w:rsid w:val="7D7E6150"/>
    <w:rsid w:val="7DFC4D83"/>
    <w:rsid w:val="7EDB1E87"/>
    <w:rsid w:val="7F400727"/>
    <w:rsid w:val="7F5D27C2"/>
    <w:rsid w:val="7FA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FA0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A0355"/>
    <w:rPr>
      <w:kern w:val="2"/>
      <w:sz w:val="18"/>
      <w:szCs w:val="18"/>
    </w:rPr>
  </w:style>
  <w:style w:type="paragraph" w:styleId="a5">
    <w:name w:val="footer"/>
    <w:basedOn w:val="a"/>
    <w:link w:val="Char0"/>
    <w:rsid w:val="00FA0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A0355"/>
    <w:rPr>
      <w:kern w:val="2"/>
      <w:sz w:val="18"/>
      <w:szCs w:val="18"/>
    </w:rPr>
  </w:style>
  <w:style w:type="paragraph" w:styleId="a6">
    <w:name w:val="Balloon Text"/>
    <w:basedOn w:val="a"/>
    <w:link w:val="Char1"/>
    <w:rsid w:val="009D4312"/>
    <w:rPr>
      <w:sz w:val="18"/>
      <w:szCs w:val="18"/>
    </w:rPr>
  </w:style>
  <w:style w:type="character" w:customStyle="1" w:styleId="Char1">
    <w:name w:val="批注框文本 Char"/>
    <w:basedOn w:val="a0"/>
    <w:link w:val="a6"/>
    <w:rsid w:val="009D4312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301B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FA0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A0355"/>
    <w:rPr>
      <w:kern w:val="2"/>
      <w:sz w:val="18"/>
      <w:szCs w:val="18"/>
    </w:rPr>
  </w:style>
  <w:style w:type="paragraph" w:styleId="a5">
    <w:name w:val="footer"/>
    <w:basedOn w:val="a"/>
    <w:link w:val="Char0"/>
    <w:rsid w:val="00FA0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A0355"/>
    <w:rPr>
      <w:kern w:val="2"/>
      <w:sz w:val="18"/>
      <w:szCs w:val="18"/>
    </w:rPr>
  </w:style>
  <w:style w:type="paragraph" w:styleId="a6">
    <w:name w:val="Balloon Text"/>
    <w:basedOn w:val="a"/>
    <w:link w:val="Char1"/>
    <w:rsid w:val="009D4312"/>
    <w:rPr>
      <w:sz w:val="18"/>
      <w:szCs w:val="18"/>
    </w:rPr>
  </w:style>
  <w:style w:type="character" w:customStyle="1" w:styleId="Char1">
    <w:name w:val="批注框文本 Char"/>
    <w:basedOn w:val="a0"/>
    <w:link w:val="a6"/>
    <w:rsid w:val="009D4312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301B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4996</TotalTime>
  <Pages>3</Pages>
  <Words>358</Words>
  <Characters>2042</Characters>
  <Application>Microsoft Office Word</Application>
  <DocSecurity>0</DocSecurity>
  <Lines>17</Lines>
  <Paragraphs>4</Paragraphs>
  <ScaleCrop>false</ScaleCrop>
  <Company>Microsoft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未定义</cp:lastModifiedBy>
  <cp:revision>99</cp:revision>
  <cp:lastPrinted>2018-05-22T00:26:00Z</cp:lastPrinted>
  <dcterms:created xsi:type="dcterms:W3CDTF">2016-06-20T04:30:00Z</dcterms:created>
  <dcterms:modified xsi:type="dcterms:W3CDTF">2018-05-22T07:16:00Z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