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План дипломной работы</w:t>
      </w:r>
      <w:bookmarkStart w:id="0" w:name="_GoBack"/>
      <w:bookmarkEnd w:id="0"/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2557E3">
        <w:rPr>
          <w:rFonts w:ascii="Times New Roman" w:hAnsi="Times New Roman" w:cs="Times New Roman"/>
          <w:sz w:val="28"/>
          <w:szCs w:val="28"/>
        </w:rPr>
        <w:t> «Разработка интегрированной веб-платформы для психологического просвещения, самодиагностики с визуализацией результатов и инструментов саморазвития»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Во введении обосновывается актуальность темы через фрагментацию научного знания, высокую стоимость профессиональной помощи и риски некорректной самодиагностики в популярных ресурсах. Формулируются объект (процессы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психопросвещения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самодиагностики и саморазвития), предмет (методы интеграции веб-платформ с визуализацией и персонализацией), цель (разработка платформы) и задачи (анализ аналогов, проектирование БД, реализация модулей, тестирование). Также указываются методы исследования (UML, ER-диаграммы, C#/</w:t>
      </w:r>
      <w:hyperlink r:id="rId6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UX-тестирование) и практическая значимость.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Теоретический анализ предметной области и постановка требований к платформе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1.1. Анализ существующих решений в сфере психологического просвещения и онлайн-диагностики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Рассматриваются три группы аналогов: академические базы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PubMed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 — закрытые для неспециалистов, профессиональные ПДК («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») — дорогие и без элементов саморазвития, популярные блоги и тесты —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 часто вредные. Также анализируются приложения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Youper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EMMO), выявляется их узкая специализация или отсутствие интеграции с просвещением.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1.2. Проблемы предметной области и обоснование необходимости интегрированной платформы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lastRenderedPageBreak/>
        <w:t xml:space="preserve">Описываются ключевые проблемы: фрагментация знания (научные факты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мифы), низкая доступность помощи, некорректная самодиагностика по ненаучным тестам, отсутствие системности и персонализации траектории развития. Делается вывод, что ни одно существующее решение не объединяет просвещение, валидную диагностику с визуализацией и инструменты саморазвития в едином цикле.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1.3. Требования к платформе: функциональные, нефункциональные и этические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sz w:val="28"/>
          <w:szCs w:val="28"/>
        </w:rPr>
        <w:t>На основе Технического задания формулируются функциональные требования (регистрация, каталог тестов, генерация отчёта, дневник, библиотека упражнений, панель администратора), нефункцио</w:t>
      </w:r>
      <w:r>
        <w:rPr>
          <w:rFonts w:ascii="Times New Roman" w:hAnsi="Times New Roman" w:cs="Times New Roman"/>
          <w:sz w:val="28"/>
          <w:szCs w:val="28"/>
        </w:rPr>
        <w:t>нальные (производительность: &lt;3 с загрузка, &lt;5</w:t>
      </w:r>
      <w:r w:rsidRPr="002557E3">
        <w:rPr>
          <w:rFonts w:ascii="Times New Roman" w:hAnsi="Times New Roman" w:cs="Times New Roman"/>
          <w:sz w:val="28"/>
          <w:szCs w:val="28"/>
        </w:rPr>
        <w:t xml:space="preserve"> с отчёт; доступнос</w:t>
      </w:r>
      <w:r>
        <w:rPr>
          <w:rFonts w:ascii="Times New Roman" w:hAnsi="Times New Roman" w:cs="Times New Roman"/>
          <w:sz w:val="28"/>
          <w:szCs w:val="28"/>
        </w:rPr>
        <w:t>ть ≥99,5%; масштабируемость до 3</w:t>
      </w:r>
      <w:r w:rsidRPr="002557E3">
        <w:rPr>
          <w:rFonts w:ascii="Times New Roman" w:hAnsi="Times New Roman" w:cs="Times New Roman"/>
          <w:sz w:val="28"/>
          <w:szCs w:val="28"/>
        </w:rPr>
        <w:t xml:space="preserve">00+ пользователей;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57E3">
        <w:rPr>
          <w:rFonts w:ascii="Times New Roman" w:hAnsi="Times New Roman" w:cs="Times New Roman"/>
          <w:sz w:val="28"/>
          <w:szCs w:val="28"/>
        </w:rPr>
        <w:t>кроссплатформенность) и этические (информированное согласие, отказ от медицинского позиционирования, кризисные ссылки, соответствие ФЗ-152).</w:t>
      </w:r>
      <w:proofErr w:type="gramEnd"/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1.4. Нормативно-правовая база и этические ограничения (ФЗ-152, принципы доказательной психологии)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Подробно рассматривается ФЗ-152 «О персональных данных» (шифрование, согласие, уведомление), принципы доказательной медицины применительно к психологии (опора на валидные методики, отказ от клинических диагнозов), а также законы о рекламе медицинских услуг, запрещающие платформе позиционироваться как лечебная.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архитектуры и функциональных модулей платформы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2.1. Общая архитектура веб-приложения (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C#/</w:t>
      </w:r>
      <w:hyperlink r:id="rId7" w:tgtFrame="_blank" w:history="1">
        <w:r w:rsidRPr="002557E3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HTML/CSS, БД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lastRenderedPageBreak/>
        <w:t xml:space="preserve">Описывается выбранный технологический стек: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 C# и </w:t>
      </w:r>
      <w:hyperlink r:id="rId8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(HTML, CSS), СУБД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структурированных данных,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кэширования,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. Приводится схема взаимодействия компонентов и обоснование выбора (надёжность, соответствие бюджету в 928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2557E3">
        <w:rPr>
          <w:rFonts w:ascii="Times New Roman" w:hAnsi="Times New Roman" w:cs="Times New Roman"/>
          <w:sz w:val="28"/>
          <w:szCs w:val="28"/>
        </w:rPr>
        <w:t>мес</w:t>
      </w:r>
      <w:proofErr w:type="spellEnd"/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на хостинг, возможность CI/CD).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2.2. Проектирование базы данных: структурированные,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и неструктурированные данные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Разрабатываются ER-диаграммы для сущностей: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«Пользователи» (ID,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пароля, роль), «Тесты» (ID, название, JSON-структура вопросов и ключей, нормативы), «Результаты» (ID пользователя, ID теста, сырые баллы, JSON с ответами), «Контент» (статьи с тегами), «Цели» (описание, статус, прогресс).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Указывается, как хранятся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(JSON-отчёты) и неструктурированные данные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в S3-совместимом хранилище).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2.3. Модуль психологического просвещения: структура контента, тегирование, система рекомендаций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Проектируется библиотека статей и лекций с иерархией разделов («Эмоции», «Мысли», «Поведение»), тегами уровней сложности и метаданными для персонализации. Описывается механизм рекомендаций: на основе пройденных тестов (например, высокая тревога → статьи про тревогу и когнитивные искажения).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2.4. Модуль самодиагностики: адаптация валидных методик, алгоритмы подсчёта баллов и нормирования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Рассматриваются типы шкал (личностные, тревоги, депрессии, когнитивных искажений), способы перевода сырых баллов в стеновые оценки с учётом нормативных данных. Описывается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-логика: выборка вопросов, вычисление баллов, сравнение с нормой, генерация JSON-отчёта.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2.5. Подсистема визуализации результатов: лепестковые диаграммы, динамические шкалы, «Карта развития»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Обосновывается выбор типов графиков: лепестковая диаграмма для многомерного профиля личности, временной ряд для динамики настроения, «Карта развития» — обобщённый прогресс по ключевым навыкам (эмоциональный интеллект, стрессоустойчивость и др.). Указывается, как пользователь может сравнивать текущие результаты с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предыдущими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2.6. Модуль саморазвития: дневник настроения, библиотека упражнений, трекинг целей и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геймификация</w:t>
      </w:r>
      <w:proofErr w:type="spellEnd"/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Описываются инструменты: цифровой дневник с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стикерами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кастомизируемыми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чеклисты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когнитивных искажений, упражнения по КПТ (например, «5 минут осознанности»), система целей с отслеживанием прогресса (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%). Добавляются элементы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(баллы,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ачивки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уровни) для повышения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 мотивации.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2.7. Ролевая модель и панель администратора: управление пользователями, контентом, аналитика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Определяются роли: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«Пользователь» (тесты, статьи, дневник, прогресс) и «Администратор» (управление пользователями, ролями, публикация контента, просмотр агрегированной аналитики по использованию платформы).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Приводятся основные функции админ-панели: CRUD для тестов и статей, мониторинг метрик здоровья приложения.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Глава 3. Реализация и тестирование прототипа платформы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3.1. Реализация ключевых модулей: аутентификация, прохождение теста, генерация отчёта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Показываются фрагменты кода на C#/</w:t>
      </w:r>
      <w:hyperlink r:id="rId9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регистрации/логина (хеширование паролей, JWT-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), логики прохождения теста (пошаговая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 xml:space="preserve">форма с сохранением ответов в БД) и генерации отчёта с расчётом баллов. Описывается интеграция с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3.2. Разработка интерфейса пользователя (HTML/CSS) и интерактивной визуализации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Представляются экраны: главная страница с каталогом тестов и статей, страница теста с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прогресс-баром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, личный кабинет с таблицей результатов и «Картой развития». Описывается реализация графиков с помощью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-библиотек (например, Chart.js или D3.js) для лепестковых диаграмм и временных рядов.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3.3. Обеспечение безопасности и конфиденциальности (HTTPS, хеширование, резервное копирование, ФЗ-152)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Детализируются меры: принудительное HTTPS, хеширование паролей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), шифрование персональных данных в БД, разграничение прав доступа через роли, автоматическое ежедневное резервное копирование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+ S3), реализация информированного согласия и отказа от ответственности.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3.4. Тестирование: функциональное, UX-тестирование, оценка точности расчётов и удобства (SUS)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Проводится юнит-тестирование алгоритмов подсчёта баллов (сравнение с эталонными ключами опросников), интеграционное тестирование API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), пользовательское тестирование с 5–7 добровольцами (сценарии: регистрация → тест → просмотр отчёта → упражнение). Рассчитывается оценка по шкале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(цель ≥70 баллов), фиксируются время генерации отчёта (&lt;10 с) и загрузки страниц (&lt;5 с).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3.5. Результаты тестирования и перспективы развития (AI-ассистент, предиктивная аналитика, HR-интеграции)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Приводятся итоги тестирования: достигнутые метрики, выявленные баги и исправления. Описываются перспективы, указанные в анализе предметной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>области: внедрение AI-ассистента для анализа дневников, предиктивная аналитика зон риска, партнёрство с психологами для перехода к очной консультации, интеграция с HR-системами и носимой электроникой в долгосрочной перспективе.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В заключении подводятся итоги выполнения всех задач: спроектирована и реализована интегрированная платформа на C#/</w:t>
      </w:r>
      <w:hyperlink r:id="rId10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объединяющая модули просвещения, самодиагностики (с лепестковыми диаграммами и «Картой развития») и саморазвития (дневник, упражнения,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геймификация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). Подтверждается соответствие этическим и правовым нормам (ФЗ-152, информированное согласие, отказ от медицинского позиционирования). Указываются ограничения MVP (отсутствие AI, 5–10 тестов) и пути дальнейшего развития в соответствии с краткосрочными и среднесрочными планами из анализа предметной области.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Нормативно-правовые документы:</w:t>
      </w:r>
    </w:p>
    <w:p w:rsidR="002557E3" w:rsidRPr="002557E3" w:rsidRDefault="002557E3" w:rsidP="00E952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данных».</w:t>
      </w:r>
    </w:p>
    <w:p w:rsidR="002557E3" w:rsidRPr="002557E3" w:rsidRDefault="002557E3" w:rsidP="00E952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Этический кодекс психолога Российского психологического общества (актуальная редакция).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Научная и методическая литература по психологии:</w:t>
      </w:r>
    </w:p>
    <w:p w:rsidR="002557E3" w:rsidRPr="002557E3" w:rsidRDefault="002557E3" w:rsidP="00E95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Бек А., Раш А.,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Шо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Б., Эмери Г. Когнитивная терапия депрессии. — СПб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Питер, 2021.</w:t>
      </w:r>
    </w:p>
    <w:p w:rsidR="002557E3" w:rsidRPr="002557E3" w:rsidRDefault="002557E3" w:rsidP="00E95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Райгородский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Д.Я. Практическая психодиагностика. Методики и тесты. — Самара: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Бахрах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-М, 2019.</w:t>
      </w:r>
    </w:p>
    <w:p w:rsidR="002557E3" w:rsidRPr="002557E3" w:rsidRDefault="002557E3" w:rsidP="00E95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Леонтьев Д.А. Тест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ориентаций (СЖО). — М.: Смысл, 2018.</w:t>
      </w:r>
    </w:p>
    <w:p w:rsidR="002557E3" w:rsidRPr="002557E3" w:rsidRDefault="002557E3" w:rsidP="00E95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lastRenderedPageBreak/>
        <w:t xml:space="preserve">Холмогорова А.Б.,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Гаранян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Н.Г. Культура, эмоции и психическое здоровье. — Вопросы психологии, 2019, № 2.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Литература по веб-разработке и проектированию:</w:t>
      </w:r>
    </w:p>
    <w:p w:rsidR="002557E3" w:rsidRPr="002557E3" w:rsidRDefault="002557E3" w:rsidP="00E9525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Мартин Р. Чистая архитектура. Искусство разработки программного обеспечения. — СПб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Питер, 2022.</w:t>
      </w:r>
    </w:p>
    <w:p w:rsidR="002557E3" w:rsidRPr="002557E3" w:rsidRDefault="002557E3" w:rsidP="00E9525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Фримен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А. </w:t>
      </w:r>
      <w:hyperlink r:id="rId11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MVC 8. — ДМК Пресс, 2024.</w:t>
      </w:r>
    </w:p>
    <w:p w:rsidR="002557E3" w:rsidRPr="002557E3" w:rsidRDefault="002557E3" w:rsidP="00E9525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16 (официальное руководство).</w:t>
      </w:r>
    </w:p>
    <w:p w:rsidR="002557E3" w:rsidRPr="002557E3" w:rsidRDefault="002557E3" w:rsidP="00E9525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Липская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М. Изучаем C#. — СПб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Питер, 2023.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По цифровой психологии, UX и визуализации:</w:t>
      </w:r>
    </w:p>
    <w:p w:rsidR="002557E3" w:rsidRPr="002557E3" w:rsidRDefault="002557E3" w:rsidP="00E9525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  <w:lang w:val="en-US"/>
        </w:rPr>
        <w:t>Kazdin</w:t>
      </w:r>
      <w:proofErr w:type="spellEnd"/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A.E., </w:t>
      </w:r>
      <w:proofErr w:type="spellStart"/>
      <w:r w:rsidRPr="002557E3">
        <w:rPr>
          <w:rFonts w:ascii="Times New Roman" w:hAnsi="Times New Roman" w:cs="Times New Roman"/>
          <w:sz w:val="28"/>
          <w:szCs w:val="28"/>
          <w:lang w:val="en-US"/>
        </w:rPr>
        <w:t>Blase</w:t>
      </w:r>
      <w:proofErr w:type="spellEnd"/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S.L. Rebooting Psychotherapy Research and Practice to Reduce the Burden of Mental Illness. – Perspectives on Psychological Science, 2017, Vol. 12(6).</w:t>
      </w:r>
    </w:p>
    <w:p w:rsidR="002557E3" w:rsidRPr="002557E3" w:rsidRDefault="002557E3" w:rsidP="00E9525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  <w:lang w:val="en-US"/>
        </w:rPr>
        <w:t>Tullis</w:t>
      </w:r>
      <w:proofErr w:type="spellEnd"/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T., Albert W. Measuring the User Experience. – Morgan Kaufmann, 3rd ed., 2021 (</w:t>
      </w:r>
      <w:r w:rsidRPr="002557E3">
        <w:rPr>
          <w:rFonts w:ascii="Times New Roman" w:hAnsi="Times New Roman" w:cs="Times New Roman"/>
          <w:sz w:val="28"/>
          <w:szCs w:val="28"/>
        </w:rPr>
        <w:t>описание</w:t>
      </w:r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SUS).</w:t>
      </w:r>
    </w:p>
    <w:p w:rsidR="002557E3" w:rsidRPr="002557E3" w:rsidRDefault="002557E3" w:rsidP="00E9525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Мюррей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С. Интерактивная визуализация данных с помощью D3.js. — М.: ДМК Пресс, 2021.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Интернет-источники</w:t>
      </w:r>
      <w:proofErr w:type="gram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(по усмотрению, при наличии актуальных ссылок):</w:t>
      </w:r>
    </w:p>
    <w:p w:rsidR="002557E3" w:rsidRPr="002557E3" w:rsidRDefault="002557E3" w:rsidP="00E9525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Документация Chart.js / D3.js.</w:t>
      </w:r>
    </w:p>
    <w:p w:rsidR="002557E3" w:rsidRDefault="002557E3" w:rsidP="00E9525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Материалы по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в психологических приложениях (</w:t>
      </w:r>
      <w:hyperlink r:id="rId12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Gamification.org</w:t>
        </w:r>
      </w:hyperlink>
      <w:r w:rsidRPr="002557E3">
        <w:rPr>
          <w:rFonts w:ascii="Times New Roman" w:hAnsi="Times New Roman" w:cs="Times New Roman"/>
          <w:sz w:val="28"/>
          <w:szCs w:val="28"/>
        </w:rPr>
        <w:t>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 ТЕОРЕТИЧЕСКИЙ АНАЛИЗ ПРЕДМЕТНОЙ ОБЛАСТИ И ПОСТАНОВКА ТРЕБОВАНИЙ К ПЛАТФОРМЕ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1.1 Анализ существующих решений в сфере психологического просвещения и онлайн-диагностики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1.2 Проблемы предметной области и обоснование необходимости интегрированной платформы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1.3 Требования к платформе: функциональные, нефункциональные и этические</w:t>
      </w:r>
    </w:p>
    <w:p w:rsid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1.4 Нормативно-правовая база и этические ограничения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первой главе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 ПРОЕКТИРОВАНИЕ АРХИТЕКТУРЫ И ФУНКЦИОНАЛЬНЫХ МОДУЛЕЙ ПЛАТФОРМЫ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2.1 Общая архитектура веб-приложения (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C#/</w:t>
      </w:r>
      <w:hyperlink r:id="rId13" w:tgtFrame="_blank" w:history="1">
        <w:r w:rsidRPr="002557E3">
          <w:rPr>
            <w:rStyle w:val="a3"/>
            <w:rFonts w:ascii="Times New Roman" w:hAnsi="Times New Roman" w:cs="Times New Roman"/>
            <w:bCs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HTML/CSS, БД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>)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2.2 Проектирование базы данных: структурированные,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и неструктурированные данные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2.3 Модуль психологического просвещения: структура контента, тегирование, система рекомендаций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2.4 Модуль самодиагностики: адаптация валидных методик, алгоритмы подсчёта баллов и нормирования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2.5 Подсистема визуализации результатов: лепестковые диаграммы, динамические шкалы, «Карта развития»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2.6 Модуль саморазвития: дневник настроения, библиотека упражнений, трекинг целей и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геймификация</w:t>
      </w:r>
      <w:proofErr w:type="spellEnd"/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2.7 Ролевая модель и панель администратора: управление пользователями, контентом, аналитика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второй главе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 РЕАЛИЗАЦИЯ И ТЕСТИРОВАНИЕ ПРОТОТИПА ПЛАТФОРМЫ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3.1 Реализация ключевых модулей: аутентификация, прохождение теста, генерация отчёта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3.2 Разработка ин</w:t>
      </w:r>
      <w:r>
        <w:rPr>
          <w:rFonts w:ascii="Times New Roman" w:hAnsi="Times New Roman" w:cs="Times New Roman"/>
          <w:bCs/>
          <w:sz w:val="28"/>
          <w:szCs w:val="28"/>
        </w:rPr>
        <w:t>терфейса пользователя</w:t>
      </w:r>
      <w:r w:rsidRPr="002557E3">
        <w:rPr>
          <w:rFonts w:ascii="Times New Roman" w:hAnsi="Times New Roman" w:cs="Times New Roman"/>
          <w:bCs/>
          <w:sz w:val="28"/>
          <w:szCs w:val="28"/>
        </w:rPr>
        <w:t xml:space="preserve"> и интерактивной визуализации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3.3 Обеспечение безопасности и конфиденциальности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3.4 Тестирование: функциональное, UX-тестирование, оценка то</w:t>
      </w:r>
      <w:r>
        <w:rPr>
          <w:rFonts w:ascii="Times New Roman" w:hAnsi="Times New Roman" w:cs="Times New Roman"/>
          <w:bCs/>
          <w:sz w:val="28"/>
          <w:szCs w:val="28"/>
        </w:rPr>
        <w:t xml:space="preserve">чности расчётов и удобства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3.5 Результаты тестирования и перспектив</w:t>
      </w:r>
      <w:r>
        <w:rPr>
          <w:rFonts w:ascii="Times New Roman" w:hAnsi="Times New Roman" w:cs="Times New Roman"/>
          <w:bCs/>
          <w:sz w:val="28"/>
          <w:szCs w:val="28"/>
        </w:rPr>
        <w:t xml:space="preserve">ы развития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третьей главе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экран</w:t>
      </w: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главной страницы платформы)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Б (примеры листингов кода модуля тестирования)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В (ER-диаграмма базы данных)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Г (руководство пользователя)</w:t>
      </w:r>
    </w:p>
    <w:p w:rsid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Д (акт о внедрении / </w:t>
      </w:r>
      <w:proofErr w:type="gram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справка</w:t>
      </w:r>
      <w:proofErr w:type="gram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о тестировании)</w:t>
      </w:r>
    </w:p>
    <w:p w:rsidR="00E85AEF" w:rsidRPr="002557E3" w:rsidRDefault="00E85A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Актуальность исследования.</w:t>
      </w:r>
      <w:r w:rsidRPr="002557E3">
        <w:rPr>
          <w:rFonts w:ascii="Times New Roman" w:hAnsi="Times New Roman" w:cs="Times New Roman"/>
          <w:sz w:val="28"/>
          <w:szCs w:val="28"/>
        </w:rPr>
        <w:t xml:space="preserve"> В последние годы наблюдается устойчивый рост запроса населения на доступные инструменты поддержки психического здоровья при одновременном дефиците профессиональной психологической помощи, обусловленном её высокой стоимостью и географической недоступностью. Как показано в анализе предметной области, научно обоснованная психологическая информация фрагментирована и сосредоточена в узкопрофильных академических источниках, тогда как в популярном сегменте (социальные сети, блоги, развлекательные тесты) доминируют непроверенные данные, мифы и упрощения. Это создаёт риски некорректной самодиагностики и использования потенциально вредных рекомендаций. Существующие цифровые решения — будь то психодиагностические комплексы профессионального уровня, приложения для медитации или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настроения — страдают функциональной разрозненностью: они либо предоставляют диагностику без просвещения, либо предлагают упражнения без предварительной оценки состояния, либо не обеспечивают визуализации динамики и персонализированной обратной связи.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Таким образом, актуальность работы обусловлена необходимостью создания безопасной, научно обоснованной цифровой платформы, которая интегрирует три взаимосвязанных компонента: психологическое просвещение (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верифицированный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контент), самодиагностику с интуитивной визуализацией результатов и инструменты саморазвития (трекинг, упражнения, дневники). Такая интеграция позволяет замкнуть цикл «оценка → обратная связь → действие» и предложить пользователю персональную траекторию саморазвития, что особенно важно в условиях роста психоэмоциональных проблем, ведущих к прямым экономическим потерям и увеличению нагрузки на систему здравоохранения.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2557E3">
        <w:rPr>
          <w:rFonts w:ascii="Times New Roman" w:hAnsi="Times New Roman" w:cs="Times New Roman"/>
          <w:sz w:val="28"/>
          <w:szCs w:val="28"/>
        </w:rPr>
        <w:t> — процессы психологического просвещения, самодиагностики и цифрового сопровождения саморазвития личности.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Предмет исследования</w:t>
      </w:r>
      <w:r w:rsidRPr="002557E3">
        <w:rPr>
          <w:rFonts w:ascii="Times New Roman" w:hAnsi="Times New Roman" w:cs="Times New Roman"/>
          <w:sz w:val="28"/>
          <w:szCs w:val="28"/>
        </w:rPr>
        <w:t> — методы и инструменты создания интегративных веб-платформ в области психологии, обеспечивающих интерактивную визуализацию данных (лепестковые диаграммы, динамические шкалы, «карты развития»), персонализацию контента и соблюдение этико-правовых норм (ФЗ-152 «О персональных данных», принципы доказательной психологии, информированное согласие, отказ от медицинского позиционирования).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2557E3">
        <w:rPr>
          <w:rFonts w:ascii="Times New Roman" w:hAnsi="Times New Roman" w:cs="Times New Roman"/>
          <w:sz w:val="28"/>
          <w:szCs w:val="28"/>
        </w:rPr>
        <w:t> — разработка и внедрение интегрированной веб-платформы для психологического просвещения, самодиагностики с визуализацией результатов и инструментов саморазвития, обеспечивающей пользователю доступ к научно обоснованной информации, безопасную оценку своего состояния с наглядным отображением динамики и формирование индивидуальных программ саморазвития в едином цифровом пространстве.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 </w:t>
      </w: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2557E3">
        <w:rPr>
          <w:rFonts w:ascii="Times New Roman" w:hAnsi="Times New Roman" w:cs="Times New Roman"/>
          <w:sz w:val="28"/>
          <w:szCs w:val="28"/>
        </w:rPr>
        <w:t>: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Провести анализ существующих решений в области психологического просвещения, онлайн-диагностики и платформ для саморазвития, выявив их функциональные ограничения (фрагментация знания, отсутствие системности, низкая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валидность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популярных тестов).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sz w:val="28"/>
          <w:szCs w:val="28"/>
        </w:rPr>
        <w:t>Определить требования к интегрированной платформе, включая функциональные (регистрация, каталог тестов, генерация отчётов, дневник, библиотека упражнений, панель администратора) и нефункциональные (производ</w:t>
      </w:r>
      <w:r>
        <w:rPr>
          <w:rFonts w:ascii="Times New Roman" w:hAnsi="Times New Roman" w:cs="Times New Roman"/>
          <w:sz w:val="28"/>
          <w:szCs w:val="28"/>
        </w:rPr>
        <w:t>ительность: загрузка страницы &lt;3 с, генерация отчёта &lt;5</w:t>
      </w:r>
      <w:r w:rsidRPr="002557E3">
        <w:rPr>
          <w:rFonts w:ascii="Times New Roman" w:hAnsi="Times New Roman" w:cs="Times New Roman"/>
          <w:sz w:val="28"/>
          <w:szCs w:val="28"/>
        </w:rPr>
        <w:t xml:space="preserve"> с; надёжность: доступность ≥99,5%; безопасность: соответствие ФЗ-152, шифрование, HTTPS;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юзабилити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: интуитивный интерфейс).</w:t>
      </w:r>
      <w:proofErr w:type="gramEnd"/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Спроектировать архитектуру веб-приложения и базы данных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 с учётом хранения структурированных данных (профили, результаты тестов, метаданные контента, цели),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(JSON-отчёты,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 и неструктурированных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изображения), а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>также реализовать модули: управления пользователями, психодиагностики, визуализации, саморазвития и администрирования.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Реализовать основные функциональные модули платформы: библиотеку статей, адаптивные психологические тесты на основе валидных методик, личный кабинет с таблицей прогресса, визуализацию «Карты развития» (обобщённый прогресс по ключевым навыкам), цифровой дневник настроения и библиотеку упражнений.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Внедрить механизмы обеспечения конфиденциальности данных (хеширование паролей, HTTPS, резервное копирование, разграничение прав доступа), этические требования (информированное согласие, отказ от ответственности, кризисные ссылки) и чёткое позиционирование платформы как просветительской, а не медицинской.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Провести функциональное и пользовательское тестирование разработанного прототипа для оценки корректности расчётов (сравнение с эталонными ключами опросников), удобства интерфейса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≥70 баллов) и практической применимости.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Методы исследования.</w:t>
      </w:r>
      <w:r w:rsidRPr="002557E3">
        <w:rPr>
          <w:rFonts w:ascii="Times New Roman" w:hAnsi="Times New Roman" w:cs="Times New Roman"/>
          <w:sz w:val="28"/>
          <w:szCs w:val="28"/>
        </w:rPr>
        <w:t> Для решения поставленных задач используется комплекс методов: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i/>
          <w:iCs/>
          <w:sz w:val="28"/>
          <w:szCs w:val="28"/>
        </w:rPr>
        <w:t>теоретические</w:t>
      </w:r>
      <w:r w:rsidRPr="002557E3">
        <w:rPr>
          <w:rFonts w:ascii="Times New Roman" w:hAnsi="Times New Roman" w:cs="Times New Roman"/>
          <w:sz w:val="28"/>
          <w:szCs w:val="28"/>
        </w:rPr>
        <w:t>: анализ научной литературы и нормативной базы (ФЗ-152, принципы доказательной психологии), сравнительный анализ существующих платформ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«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Youper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настроения);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i/>
          <w:iCs/>
          <w:sz w:val="28"/>
          <w:szCs w:val="28"/>
        </w:rPr>
        <w:t>эмпирические</w:t>
      </w:r>
      <w:proofErr w:type="gramEnd"/>
      <w:r w:rsidRPr="002557E3">
        <w:rPr>
          <w:rFonts w:ascii="Times New Roman" w:hAnsi="Times New Roman" w:cs="Times New Roman"/>
          <w:i/>
          <w:iCs/>
          <w:sz w:val="28"/>
          <w:szCs w:val="28"/>
        </w:rPr>
        <w:t xml:space="preserve"> и проектировочные</w:t>
      </w:r>
      <w:r w:rsidRPr="002557E3">
        <w:rPr>
          <w:rFonts w:ascii="Times New Roman" w:hAnsi="Times New Roman" w:cs="Times New Roman"/>
          <w:sz w:val="28"/>
          <w:szCs w:val="28"/>
        </w:rPr>
        <w:t xml:space="preserve">: объектно-ориентированный анализ и проектирование (UML-диаграммы), реляционное моделирование (ER-диаграммы),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прототипирование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интерфейса;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i/>
          <w:iCs/>
          <w:sz w:val="28"/>
          <w:szCs w:val="28"/>
        </w:rPr>
        <w:t>технологические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: разработка на стеке C# / </w:t>
      </w:r>
      <w:hyperlink r:id="rId14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HTML/CSS,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CI/CD;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i/>
          <w:iCs/>
          <w:sz w:val="28"/>
          <w:szCs w:val="28"/>
        </w:rPr>
        <w:lastRenderedPageBreak/>
        <w:t>методы тестирования</w:t>
      </w:r>
      <w:r w:rsidRPr="002557E3">
        <w:rPr>
          <w:rFonts w:ascii="Times New Roman" w:hAnsi="Times New Roman" w:cs="Times New Roman"/>
          <w:sz w:val="28"/>
          <w:szCs w:val="28"/>
        </w:rPr>
        <w:t>: юнит-тестирование, пользовательское тестирование (UX-тестирование сценарных задач), расчёт точности алгоритмов подсчёта баллов.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значимость.</w:t>
      </w:r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Разработанная платформа может быть использована: широкими слоями населения для повышения психологической грамотности и первичной самодиагностики; психологами-консультантами и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коучами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как инструмент предварительной диагностики клиентов и база для домашних заданий; образовательными и HR-учреждениями для развития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 интерактивной отчётностью; исследователями (при соблюдении этических норм) для анализа обезличенных данных о динамике самооценки пользователей.</w:t>
      </w:r>
      <w:proofErr w:type="gramEnd"/>
    </w:p>
    <w:p w:rsid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Структура работы.</w:t>
      </w:r>
      <w:r w:rsidRPr="002557E3">
        <w:rPr>
          <w:rFonts w:ascii="Times New Roman" w:hAnsi="Times New Roman" w:cs="Times New Roman"/>
          <w:sz w:val="28"/>
          <w:szCs w:val="28"/>
        </w:rPr>
        <w:t> Дипломная работа состоит из введения, трёх глав (теоретической, проектной и практической), заключения, списка литературы и приложений, включающих экраны интерфейса, листинги кода, ER-диаграммы и руководство пользователя.</w:t>
      </w:r>
    </w:p>
    <w:p w:rsidR="002406EF" w:rsidRPr="002557E3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7F23" w:rsidRDefault="00EF7F2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Теоретический анализ предметной области и постановка требований к платформе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1.1 Введение в проблематику цифровых психологических сервисов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Цифровая трансформация сферы психического здоровья привела к появлению широкого спектра онлайн-решений,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ориентированных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на психологическое просвещение, самодиагностику и поддержку психологического благополучия. Актуальность разработки таких инструментов обусловлена несколькими взаимосвязанными факторами глобального характера.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Согласно данным Всемирной организации здравоохранения, психические расстройства затрагивают каждого восьмого человека в мире, при этом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значительная часть населения сталкивается с барьерами доступа к профессиональной помощи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К таким барьерам относятся высокая стоимость услуг, географическая удалённость специалистов, стигматизация обращения к психологам и дефицит квалифицированных кадров. В условиях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постпандемийного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периода нагрузка на системы психиатрической и психологической помощи многократно возросла, что привело к появлению многомесячных листов ожидания для пациентов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 сложившихся условиях цифровые инструменты психического здоровья рассматриваются как масштабируемое решение системных проблем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По своей природе цифровые платформы доступны и экономически эффективны — любой пользователь, имеющий доступ к устройству 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интернет-соединению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, может получить ресурсы для поддержки психического здоровья . Кроме того, онлайн-формат снижает стресс, связанный с визитами к специалисту, и устраняет транспортные издержки. Цифровые вмешательства могут быть легко развёрнуты медицинскими работниками при наличии соответствующей подготовки, а результаты таких вмешательств доступны для удалённого мониторинга.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Однако стремительное развитие цифровых решений в этой области сопровождается серьёзными вызовами. Ключевые проблемы, требующие системного анализа, включают:</w:t>
      </w:r>
    </w:p>
    <w:p w:rsidR="002406EF" w:rsidRPr="002406EF" w:rsidRDefault="002406EF" w:rsidP="00E9525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Разрозненность функциональности</w:t>
      </w:r>
      <w:r w:rsidRPr="002406EF">
        <w:rPr>
          <w:rFonts w:ascii="Times New Roman" w:hAnsi="Times New Roman" w:cs="Times New Roman"/>
          <w:sz w:val="28"/>
          <w:szCs w:val="28"/>
        </w:rPr>
        <w:t> существующих платформ — ни одно из доступных решений не объединяет в единой среде психологическое просвещение, валидную диагностику и инструменты саморазвития.</w:t>
      </w:r>
    </w:p>
    <w:p w:rsidR="002406EF" w:rsidRPr="002406EF" w:rsidRDefault="002406EF" w:rsidP="00E9525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Недостаточная научная обоснованность</w:t>
      </w:r>
      <w:r w:rsidRPr="002406EF">
        <w:rPr>
          <w:rFonts w:ascii="Times New Roman" w:hAnsi="Times New Roman" w:cs="Times New Roman"/>
          <w:sz w:val="28"/>
          <w:szCs w:val="28"/>
        </w:rPr>
        <w:t> значительной части популярных ресурсов, что создаёт риски некорректной самодиагностики и потенциального вреда для пользователей.</w:t>
      </w:r>
    </w:p>
    <w:p w:rsidR="002406EF" w:rsidRPr="002406EF" w:rsidRDefault="002406EF" w:rsidP="00E9525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Проблемы обеспечения конфиденциальности</w:t>
      </w:r>
      <w:r w:rsidRPr="002406EF">
        <w:rPr>
          <w:rFonts w:ascii="Times New Roman" w:hAnsi="Times New Roman" w:cs="Times New Roman"/>
          <w:sz w:val="28"/>
          <w:szCs w:val="28"/>
        </w:rPr>
        <w:t> при работе с чувствительными персональными данными, требующие строгого соблюдения нормативных требований.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Анализ существующих решений, проведённый в настоящей главе, позволит выявить функциональные разрывы между различными типами платформ и обосновать требования к интегрированной системе, сочетающей модули просвещения, диагностики и саморазвития.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 Анализ существующих решений в сфере психологического просвещения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1.2.1 Эффективность онлайн-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(психологическое просвещение) является ключевым компонентом цифровых вмешательств в области психического здоровья. Эмпирические исследования подтверждают эффективность онлайн-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как самостоятельного инструмента повышения психологической грамотности населения.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рандомизированном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контролируемом исследовании, проведённом с участием 158 взрослых, было установлено, что как виде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, так и текстовые форматы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эффективно способствуют приросту знаний в области психического здоровья. При этом не было выявлено значимых различий в эффективности между двумя форматами подачи материала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Исследование также показало, что участники с исходным дефицитом знаний в определённой области демонстрировали более выраженное улучшение после прохождения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вмешательства. Это наблюдение имеет важное практическое значение: оно указывает на то, что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наиболее эффективно именно для тех пользователей, которые наиболее в нём нуждаются.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Особый интерес представляют результаты, касающиеся влияния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на уверенность пользователей в правильности своих ответов. Участники экспериментальной группы продемонстрировали значительное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повышение уверенности в корректности своих знаний (с 42,8% до 51,7%), в то время как в контрольной группе этот показатель остался без изменений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Этот эффект подчёркивает роль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не только в передаче информации, но и в формировании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самоэффективности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пользователя — важного фактора, мотивирующего к дальнейшим действиям по улучшению психического благополучия.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Исследование эффективности веб-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для подростков с большой депрессией (n=85, возраст 12-18 лет) подтвердило, что специализированные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психообразовательные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веб-сайты являются эффективным и хорошо принимаемым инструментом повышения знаний о депрессии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Участники, получавшие общую информацию о депрессии, показали значительно более высокие результаты по сравнению с группой самоуправления (p &lt; 0,001, размер эффекта d = 1,79-2,99). При этом обе группы оценили веб-сайт положительно с точки зрения удобства использования, дизайна и содержания.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1.2.2 Типология существующих решений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Анализ современного ландшафта цифровых психологических сервисов позволяет выделить несколько категорий решений, различающихся по целевой аудитории, функциональности и научной обоснованности.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Академические базы данных.</w:t>
      </w:r>
      <w:r w:rsidRPr="002406EF">
        <w:rPr>
          <w:rFonts w:ascii="Times New Roman" w:hAnsi="Times New Roman" w:cs="Times New Roman"/>
          <w:sz w:val="28"/>
          <w:szCs w:val="28"/>
        </w:rPr>
        <w:t xml:space="preserve"> К первой категории относятся специализированные ресурсы, предназначенные для профессионального использования исследователями и практикующими психологами. Наиболее авторитетными являются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PsycINFO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PubMed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. Эти платформы предоставляют доступ к рецензируемым научным статьям, описаниям психометрических методик и данным об их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надёжности. Несмотря на неоспоримую научную ценность, эти ресурсы имеют существенные ограничения для целей массового психологического просвещения: они требуют платной подписки,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предполагают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наличие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специальной подготовки у пользователя и не предоставляют интерактивных инструментов для самостоятельной работы.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Профессиональные психодиагностические комплексы.</w:t>
      </w:r>
      <w:r w:rsidRPr="002406EF">
        <w:rPr>
          <w:rFonts w:ascii="Times New Roman" w:hAnsi="Times New Roman" w:cs="Times New Roman"/>
          <w:sz w:val="28"/>
          <w:szCs w:val="28"/>
        </w:rPr>
        <w:t> Ко второй категории относятся программные системы, предназначенные для автоматизации психологической диагностики в образовательных и медицинских учреждениях. Примером является психодиагностический комплекс «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», позволяющий проводить оценку профессиональных интересов, личностных качеств и когнитивных способностей. К достоинствам таких систем можно отнести использование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валидированных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методик и наличие нормативных данных. Однако они ориентированы на профессиональное применение, требуют установки на локальные компьютеры, имеют высокую стоимость и не включают модулей просвещения и саморазвития.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Популярные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интернет-ресурсы</w:t>
      </w:r>
      <w:proofErr w:type="spellEnd"/>
      <w:r w:rsidRPr="002406E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406EF">
        <w:rPr>
          <w:rFonts w:ascii="Times New Roman" w:hAnsi="Times New Roman" w:cs="Times New Roman"/>
          <w:sz w:val="28"/>
          <w:szCs w:val="28"/>
        </w:rPr>
        <w:t xml:space="preserve"> Наиболее многочисленную и разнородную категорию составляют сайты с психологическими тестами, блоги психологов, образовательные порталы. Их преимущества — доступность и популярный формат изложения. Однако, как отмечают исследователи, «не все тесты для самодиагностики одинаково полезны и информативны». Профессиональные опросники, используемые в клинической практике (PHQ-9, BDI-II, GAD-7), обладают высокой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валидностью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надёжностью: например, чувствительность PHQ-9 составляет около 88%, а доля ложноположительных заключений — около 13%. В отличие от них, многочисленные тесты из социальных сетей и развлекательных сайтов часто составляются непрофессионалами и не могут использоваться для реальной оценки состояния.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1.3 Методологические основы самодиагностики в цифровой среде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1.3.1 Надёжность и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валидность</w:t>
      </w:r>
      <w:proofErr w:type="spellEnd"/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 цифровых диагностических инструментов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Вопрос надёжности цифровых инструментов самодиагностики является ключевым для обеспечения безопасности пользователей. Цифровые когнитивные оценки, проводимые удалённо и самостоятельно, демонстрируют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характеристики надёжности, сопоставимые с традиционным очным тестированием.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 исследовании, проведённом на платформе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Mayo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с участием 1 846 участников (возрастной диапазон от 31 до 101 года), была установлена умеренно-высокая надёжность удалённых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самодиагностических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измерений. Коэффициент внутриклассовой корреляции для композитного показателя платформы составил 0,79 (95% ДИ 0,77–0,80), что оценивается как «хороший» уровень надёжности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Для отдельных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субтестов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показатели ICC варьировались от 0,70 до 0,83. Важно отметить, что надёжность удалённых самостоятельных измерений оказалась сопоставимой с надёжностью традиционных нейропсихологических тестов, проводимых очно под наблюдением специалиста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Эти результаты имеют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важное значение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для разработки платформ самодиагностики: они свидетельствуют о принципиальной возможности использования цифровых инструментов для мониторинга состояния пользователей в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лонгитюдном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режиме. Более 99% сессий в указанном исследовании были завершены удалённо на личных устройствах пользователей (61,9% — компьютеры, 22,6% — смартфоны, 15,2% — планшеты), что подтверждает технологическую осуществимость массового внедрения таких инструментов.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1.3.2 Диагностическая точность цифровых инструментов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Постпандемийный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период характеризовался экспоненциальным ростом разработки и внедрения цифровых диагностических инструментов в области психического здоровья. В систематическом обзоре, посвящённом диагностической точности цифровых инструментов оценки психического здоровья, подчёркивается необходимость тщательного изучения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таких инструментов для различных возрастных групп, включая детей и пожилых людей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Ключевыми метриками диагностической точности, которые должны использоваться при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цифровых диагностических инструментов, являются: чувствительность (способность правильно идентифицировать наличие состояния), специфичность (способность правильно идентифицировать отсутствие состояния), площадь под ROC-кривой (AUC), а также положительная и отрицательная прогностическая ценность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должна проводиться с использованием «золотого стандарта» — клинического интервью или структурированного диагностического интервью на основе DSM-5 или ICD-11.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Для целей настоящей разработки важно учитывать, что платформа не позиционируется как медицинский диагностический инструмент. Основная задача — предоставление пользователю информац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ии о е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го состоянии в терминах «зон внимания» и рекомендаций для саморазвития, а не постановка клинического диагноза.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1.4 Психологическое просвещение как инструмент профилактики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1.4.1 Механизмы воздействия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выполняет несколько взаимосвязанных функций в контексте цифровых платформ психического здоровья. Во-первых, оно повышает осведомлённость о природе психических расстройств, их симптомах и факторах риска. Во-вторых, способствует снижению стигматизации — исследование показало, что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может уменьшать негативное отношение к психическим заболеваниям у пользователей. В-третьих,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повышает готовность обращаться за помощью и улучшает приверженность лечению у тех пользователей, которые уже получают профессиональную поддержку.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Особую значимость приобретает адаптация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контента для различных целевых групп. Исследование, проведённое на платформе «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ich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alles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» для подростков с депрессией, продемонстрировало эффективность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персонализированного подхода: участники, получавшие контент, соответствующий их индивидуальным потребностям, показывали более высокие результаты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В этом контексте интеграция модуля просвещения с модулем самодиагностики позволяет обеспечить персонализацию образовательного контента на основе выявленных у пользователя особенностей и «зон роста».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1.4.2 Структура и организация </w:t>
      </w:r>
      <w:proofErr w:type="gram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просветительского</w:t>
      </w:r>
      <w:proofErr w:type="gramEnd"/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 контента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Организация психологического просвещения на интегрированной платформе требует учёта современных подходов к структурированию образовательного контента. Исследования показывают, что эффективное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должно включать: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базовую информацию о психических процессах и состояниях;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сведения о распространённых психологических трудностях и стратегиях их преодоления;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практические рекомендации по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развитию психологических навыков;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информацию о доступных формах профессиональной помощи и критериях для обращения к специалисту.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Важным аспектом является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мультиформатность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подачи материала. Как показало исследование, и виде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, и текстовые форматы эффективны для передачи знаний . Выбор между форматами может определяться предпочтениями и техническими возможностями пользователя, а также характером передаваемой информации.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 Требования к безопасности и конфиденциальности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1.5.1 Нормативно-правовая база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>Разработка платформы для психологического просвещения и самодиагностики требует строгого соблюдения нормативных требований в области защиты персональных данных. В Российской Федерации основным документом в этой сфере является Федеральный закон от 27.07.2006 № 152-ФЗ «О персональных данных». Психологические данные относятся к категории особо чувствительной информации, так как могут включать сведения об эмоциональном состоянии, личных историях и потенциальных диагнозах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Платформа, работающая с психологической информацией, обязана обеспечивать максимальный уровень защиты данных, поскольку нарушение конфиденциальности может привести к серьёзным последствиям как для пользователей, так и для репутации сервиса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Юридические требования включают получение информированного согласия пользователя на обработку данных, обеспечение возможности контроля и удаления данных, а также прозрачную политику конфиденциальности.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 европейском контексте дополнительным ориентиром является Общий регламент по защите данных (GDPR), устанавливающий схожие требования, но с более строгими санкциями за нарушения.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1.5.2 Технические меры защиты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Для обеспечения соответствия нормативным требованиям при разработке платформы необходимо реализовать комплекс технических мер защиты: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шифрование передаваемых данных с использованием протокола HTTPS;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шифрование хранимых персональных данных в базе данных;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хеширование паролей пользователей с использованием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криптографически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стойких алгоритмов;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разграничение прав доступа между различными ролями пользователей;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>регулярное резервное копирование базы данных и пользовательских файлов;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защита от основных веб-уязвимостей (SQL-инъекции, межсайтовый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, подделка межсайтовых запросов).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Важным принципом является минимизация сбора и хранения персональной информации — платформа должна собирать только те данные, которые действительно необходимы для её функционирования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1.6 Выводы по первой главе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Проведённый теоретический анализ предметной области позволяет сформулировать следующие выводы.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Актуальность разработки интегрированных платформ</w:t>
      </w:r>
      <w:r w:rsidRPr="002406EF">
        <w:rPr>
          <w:rFonts w:ascii="Times New Roman" w:hAnsi="Times New Roman" w:cs="Times New Roman"/>
          <w:sz w:val="28"/>
          <w:szCs w:val="28"/>
        </w:rPr>
        <w:t> обусловлена глобальными тенденциями роста распространённости психических расстрой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ств пр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и дефиците доступной профессиональной помощи. Цифровые инструменты рассматриваются как масштабируемое решение, способное снизить нагрузку на систему здравоохранения и повысить психологическую грамотность населения.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Эмпирически подтверждена эффективность онлайн-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: исследования показывают значимый прирост знаний после прохождения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психообразовательных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вмешательств, причём участники с исходным дефицитом знаний демонстрируют более выраженное улучшение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Как видео-, так и текстовые форматы являются эффективными для передачи знаний.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Цифровые диагностические инструменты демонстрируют приемлемую надёжность</w:t>
      </w:r>
      <w:r w:rsidRPr="002406EF">
        <w:rPr>
          <w:rFonts w:ascii="Times New Roman" w:hAnsi="Times New Roman" w:cs="Times New Roman"/>
          <w:sz w:val="28"/>
          <w:szCs w:val="28"/>
        </w:rPr>
        <w:t>: исследования на крупных выборках (n=1846) показывают коэффициенты внутриклассовой корреляции на уровне 0,70-0,83, что сопоставимо с традиционными очными методами оценки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Существующие решения функционально разрознены</w:t>
      </w:r>
      <w:r w:rsidRPr="002406EF">
        <w:rPr>
          <w:rFonts w:ascii="Times New Roman" w:hAnsi="Times New Roman" w:cs="Times New Roman"/>
          <w:sz w:val="28"/>
          <w:szCs w:val="28"/>
        </w:rPr>
        <w:t>: академические базы данных ориентированы на специалистов, профессиональные комплексы — на диагностику без просвещения, массовые ресурсы часто страдают от недостатка научной обоснованности. Ни одна из рассмотренных платформ не объединяет в себе три ключевых компонента: научно обоснованное психологическое просвещение, валидную самодиагностику и персонализированные инструменты саморазвития.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 и конфиденциальности</w:t>
      </w:r>
      <w:r w:rsidRPr="002406EF">
        <w:rPr>
          <w:rFonts w:ascii="Times New Roman" w:hAnsi="Times New Roman" w:cs="Times New Roman"/>
          <w:sz w:val="28"/>
          <w:szCs w:val="28"/>
        </w:rPr>
        <w:t> являются критическими для платформ психологической направленности. Необходимо строгое соблюдение ФЗ-152 «О персональных данных», реализация шифрования данных, информированного согласия и прозрачной политики конфиденциальности.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Платформа должна позиционироваться как просветительская и развивающая, а не медицинская</w:t>
      </w:r>
      <w:r w:rsidRPr="002406EF">
        <w:rPr>
          <w:rFonts w:ascii="Times New Roman" w:hAnsi="Times New Roman" w:cs="Times New Roman"/>
          <w:sz w:val="28"/>
          <w:szCs w:val="28"/>
        </w:rPr>
        <w:t>. Это требование определяет содержательное наполнение модулей (отказ от клинических диагнозов, рекомендация обращаться к специалисту при тревожных результатах) и выбор используемых методик.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На основе проведённого анализа могут быть сформулированы следующие направления дальнейшей работы: проектирование архитектуры интегрированной платформы, разработка структуры базы данных, реализация модулей просвещения, самодиагностики и саморазвития, а также обеспечение соответствия требованиям безопасности и конфиденциальности.</w:t>
      </w:r>
    </w:p>
    <w:p w:rsid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архитектуры и функциональных модулей платформы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 Архитектурные принципы проектирования веб-платформ психологической направленности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2.1.1 Современные подходы к проектированию веб-приложений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Проектирование архитектуры веб-платформы для психологического просвещения и самодиагностики требует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учёта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как общих принципов разработки программного обеспечения, так и специфических требований, обусловленных предметной областью. Современная веб-архитектура, как отмечает Р. Мартин, должна основываться на принципе независимости от деталей реализации, позволяя изменять технические компоненты без переписывания бизнес-логики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Этот принцип приобретает особую значимость для платформ психологической направленности, где требования к функциональности и безопасности могут существенно изменяться в процессе эксплуатации.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контексте разработки систем для работы с чувствительными персональными данными ключевыми архитектурными требованиями являются:</w:t>
      </w:r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Модульность</w:t>
      </w:r>
      <w:r w:rsidRPr="00F4502C">
        <w:rPr>
          <w:rFonts w:ascii="Times New Roman" w:hAnsi="Times New Roman" w:cs="Times New Roman"/>
          <w:sz w:val="28"/>
          <w:szCs w:val="28"/>
        </w:rPr>
        <w:t> — разделение системы на слабо связанные компоненты, каждый из которых отвечает за отдельную функциональную область. Это позволяет независимо разрабатывать, тестировать и модернизировать модули просвещения, диагностики и саморазвития.</w:t>
      </w:r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F4502C">
        <w:rPr>
          <w:rFonts w:ascii="Times New Roman" w:hAnsi="Times New Roman" w:cs="Times New Roman"/>
          <w:sz w:val="28"/>
          <w:szCs w:val="28"/>
        </w:rPr>
        <w:t> — способность системы выдерживать растущую нагрузку без деградации производительности. Техническое задание на разработку предполагает поддержку до 100 активных пользователей с возможностью дальнейшего расширения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F4502C">
        <w:rPr>
          <w:rFonts w:ascii="Times New Roman" w:hAnsi="Times New Roman" w:cs="Times New Roman"/>
          <w:sz w:val="28"/>
          <w:szCs w:val="28"/>
        </w:rPr>
        <w:t> — встроенные на уровне архитектуры механизмы защиты персональных данных в соответствии с требованиями Федерального закона № 152-ФЗ «О персональных данных».</w:t>
      </w:r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Отказоустойчивость</w:t>
      </w:r>
      <w:r w:rsidRPr="00F4502C">
        <w:rPr>
          <w:rFonts w:ascii="Times New Roman" w:hAnsi="Times New Roman" w:cs="Times New Roman"/>
          <w:sz w:val="28"/>
          <w:szCs w:val="28"/>
        </w:rPr>
        <w:t> — обеспечение сохранности данных пользователя при любых сценариях использования интерфейса и возможность работы системы в режиме «только чтение» при временных проблемах с сервером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2.1.2 Выбор архитектурного стиля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разрабатываемой платформы обоснован выбор клиент-серверной архитектуры с разделением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компоненты. Такой подход соответствует современным стандартам веб-разработки и позволяет:</w:t>
      </w:r>
    </w:p>
    <w:p w:rsidR="00F4502C" w:rsidRPr="00F4502C" w:rsidRDefault="00F4502C" w:rsidP="00E952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централизованно хранить и обрабатывать данные на сервере, что критически важно для обеспечения безопасности психологической информации;</w:t>
      </w:r>
    </w:p>
    <w:p w:rsidR="00F4502C" w:rsidRPr="00F4502C" w:rsidRDefault="00F4502C" w:rsidP="00E952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обеспечить единую точку доступа к данным для различных клиентских устройств (компьютеры, планшеты, смартфоны);</w:t>
      </w:r>
    </w:p>
    <w:p w:rsidR="00F4502C" w:rsidRPr="00F4502C" w:rsidRDefault="00F4502C" w:rsidP="00E952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упростить обновление логики приложения без необходимости переустановки клиентского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системы предлагается реализовать на платформе </w:t>
      </w:r>
      <w:hyperlink r:id="rId15" w:tgtFrame="_blank" w:history="1">
        <w:r w:rsidRPr="00F4502C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с использованием языка программирования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Pr="00F4502C">
        <w:rPr>
          <w:rFonts w:ascii="Times New Roman" w:hAnsi="Times New Roman" w:cs="Times New Roman"/>
          <w:sz w:val="28"/>
          <w:szCs w:val="28"/>
        </w:rPr>
        <w:t>. Выбор данной технологии обусловлен следующими факторами: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высокая производительность и поддержка асинхронного программирования, что важно для обработки запросов при прохождении тестов и генерации отчётов;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встроенные механизмы безопасности, включая защиту от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основных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веб-уязвимостей (CSRF, XSS, SQL-инъекции);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кроссплатформенность,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позволяющая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развёртывать приложение как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так 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-серверах;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развитая экосистема библиотек для работы с базами данных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кэшированием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аутентификацией (</w:t>
      </w:r>
      <w:hyperlink r:id="rId16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предлагается реализовать с использованием классической связки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HTML, CSS и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Такой выбор обеспечивает: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минимальный порог входа для последующей поддержки и развития системы;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максимальную совместимость со всеми современными браузерами;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возможность создания адаптивного интерфейса, корректно отображающегося на устройствах с различными размерами экрана;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достаточную функциональность для реализации интерактивных элементов (графиков, форм тестирования, анимации) без усложнения технологического стека.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 Проектирование базы данных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2.2.1 Моделирование предметной области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Проектирование базы данных является критическим этапом разработки, определяющим эффективность хранения и извлечения информации. В соответствии с анализом предметной области, данные платформы могут быть классифицированы на три категории: структурированные,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неструктурированные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Структурированные данные</w:t>
      </w:r>
      <w:r w:rsidRPr="00F4502C">
        <w:rPr>
          <w:rFonts w:ascii="Times New Roman" w:hAnsi="Times New Roman" w:cs="Times New Roman"/>
          <w:sz w:val="28"/>
          <w:szCs w:val="28"/>
        </w:rPr>
        <w:t> включают профили пользователей, метаданные тестов, результаты прохождения (в нормализованном виде), информацию о целях и прогрессе пользователя. Эти данные обладают фиксированной схемой и могут быть эффективно представлены в реляционной модели.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Полуструктурированные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данные</w:t>
      </w:r>
      <w:r w:rsidRPr="00F4502C">
        <w:rPr>
          <w:rFonts w:ascii="Times New Roman" w:hAnsi="Times New Roman" w:cs="Times New Roman"/>
          <w:sz w:val="28"/>
          <w:szCs w:val="28"/>
        </w:rPr>
        <w:t> представлены JSON-отчётами тестов, содержащими детальные ответы пользователя по каждому вопросу, и логами действий. Формат JSON обеспечивает гибкость хранения при сохранении возможности структурированного анализа.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Неструктурированные данные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включают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пользователей, загруженные изображения для визуализаций (в перспективе) и другие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бинарные объекты, для хранения которых целесообразно использовать отдельное файловое хранилище (S3-совместимое).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2.2.2 Логическая схема базы данных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основе анализа предметной области разработана логическая схема базы данных, включающая следующие основные сущности (таблица 1).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Таблица 1 — Основные сущности базы данных платформы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5255"/>
        <w:gridCol w:w="4322"/>
      </w:tblGrid>
      <w:tr w:rsidR="00F4502C" w:rsidRPr="00F4502C" w:rsidTr="00F450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Email,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PasswordHash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Name, Role,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LastLoginDate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Хранение учётных записей пользователей и базовой информации о них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Description, Instructions,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QuestionStructure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ScoringRules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Norms (JSON)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Хранение метаданных тестов, структуры вопросов и алгоритмов расчёта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TestResults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RawScores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StandardScores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DetailedResponses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CompletionDate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Фиксация результатов прохождения тестов с детализацией ответов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Articles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Content,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Tags,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PublicationDate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ReadingTime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</w:t>
            </w:r>
            <w:proofErr w:type="gram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просветительского</w:t>
            </w:r>
            <w:proofErr w:type="gramEnd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 xml:space="preserve"> контента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Exercises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Description, Instructions,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DifficultyLevel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EstimatedDuration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Библиотека упражнений для саморазвития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UserGoals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Description,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Status,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ProgressPercentage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Трекинг личных целей </w:t>
            </w:r>
            <w:r w:rsidRPr="00F450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пользователя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MoodEntries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MoodValue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Notes,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EntryDate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Дневник настроения для отслеживания эмоциональной динамики</w:t>
            </w:r>
          </w:p>
        </w:tc>
      </w:tr>
    </w:tbl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Связи между сущностями организованы следующим образом: каждый пользователь может иметь множество результатов тестов (связь «один-ко-многим»), множество целей, множество записей дневника. Тесты связаны с результатами также отношением «один-ко-многим». Статьи и упражнения не имеют прямых связей с результатами тестов в реляционной модели, однако рекомендательный механизм платформы будет использовать их метаданные (теги) для персонализации.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2.2.3 Выбор системы управления базами данных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Для реализации базы данных выбрана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объектно-реляционная система управления базами данных с открытым исходным кодом. Выбор обоснован следующими характеристиками: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поддержка JSON и JSONB типов данных, что критически важно для хранения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данных (структуры вопросов, детальные ответы на тесты);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высокая надёжность и соответствие требованиям ACID (атомарность, согласованность, изоляция, долговечность), что обеспечивает сохранность пользовательских данных;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наличие механизмов репликации для обеспечения отказоустойчивости;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развитые средства индексирования, включая полнотекстовый поиск (важно для организации поиска по статьям);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бесплатность и активная поддержка сообщества, что соответствует бюджетным ограничениям проекта.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Дополнительно предлагается использовать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для кэширования часто запрашиваемых данных (например, списка тестов и статей), что позволит снизить нагрузку на основную базу данных и сократить время ответа сервера.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 Проектирование модуля психологического просвещения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2.3.1 Структура и организация контента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Модуль психологического просвещения предназначен для предоставления пользователю структурированной, научно обоснованной информации в области психологии. Эффективность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как показано в исследованиях, зависит не только от качества контента, но и от способа его организации и персонализации.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разрабатываемой платформе предлагается следующая иерархическая структура разделов: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«Эмоции»</w:t>
      </w:r>
      <w:r w:rsidRPr="00F4502C">
        <w:rPr>
          <w:rFonts w:ascii="Times New Roman" w:hAnsi="Times New Roman" w:cs="Times New Roman"/>
          <w:sz w:val="28"/>
          <w:szCs w:val="28"/>
        </w:rPr>
        <w:t> — информация о природе эмоций, функциях различных эмоциональных состояний, способах регуляции эмоций.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«Мысли»</w:t>
      </w:r>
      <w:r w:rsidRPr="00F4502C">
        <w:rPr>
          <w:rFonts w:ascii="Times New Roman" w:hAnsi="Times New Roman" w:cs="Times New Roman"/>
          <w:sz w:val="28"/>
          <w:szCs w:val="28"/>
        </w:rPr>
        <w:t> — материалы о когнитивных процессах, когнитивных искажениях, связи мыслей и эмоций.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«Поведение»</w:t>
      </w:r>
      <w:r w:rsidRPr="00F4502C">
        <w:rPr>
          <w:rFonts w:ascii="Times New Roman" w:hAnsi="Times New Roman" w:cs="Times New Roman"/>
          <w:sz w:val="28"/>
          <w:szCs w:val="28"/>
        </w:rPr>
        <w:t> — информация о привычках, поведенческих паттернах, стратегиях изменения поведения.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«Отношения»</w:t>
      </w:r>
      <w:r w:rsidRPr="00F4502C">
        <w:rPr>
          <w:rFonts w:ascii="Times New Roman" w:hAnsi="Times New Roman" w:cs="Times New Roman"/>
          <w:sz w:val="28"/>
          <w:szCs w:val="28"/>
        </w:rPr>
        <w:t> — материалы о коммуникации, границах, конструктивном разрешении конфликтов.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«Стресс и тревога»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специализированный раздел о механизмах стресса, способах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тревожных расстройствах.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Каждый раздел включает статьи различного уровня сложности (базовый, средний, продвинутый), что позволяет пользователю постепенно углублять свои знания. Статьи снабжаются тегами, которые используются системой рекомендаций для персонализации контента.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2.3.2 Механизм персонализированных рекомендаций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Интеграция модуля просвещения с модулем самодиагностики реализуется через механизм персонализированных рекомендаций. Алгоритм основан на следующих принципах:</w:t>
      </w:r>
    </w:p>
    <w:p w:rsidR="00F4502C" w:rsidRPr="00F4502C" w:rsidRDefault="00F4502C" w:rsidP="00E952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После прохождения теста пользователь получает результаты по нескольким шкалам (например, уровень тревоги, депрессии, когнитивных искажений).</w:t>
      </w:r>
    </w:p>
    <w:p w:rsidR="00F4502C" w:rsidRPr="00F4502C" w:rsidRDefault="00F4502C" w:rsidP="00E952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Система идентифицирует шкалы, по которым показатель пользователя превышает нормативные значения или приближается к «зоне внимания».</w:t>
      </w:r>
    </w:p>
    <w:p w:rsidR="00F4502C" w:rsidRPr="00F4502C" w:rsidRDefault="00F4502C" w:rsidP="00E952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основе соответствия тегов статей выявленным проблемным областям формируется список рекомендуемых материалов.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Например, пользователь с высокими показателями по шкале тревоги получает рекомендацию статей из раздела «Стресс и тревога» и материалов о техниках релаксации и когнитивного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переструктурирования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Такой подход реализует принцип персонализации, повышающий эффективность психологического просвещения.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 Проектирование модуля самодиагностики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2.4.1 Архитектура тестовой подсистемы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Модуль самодиагностики является центральным компонентом платформы, обеспечивающим возможность пользователю оценить своё психологическое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состояние с использованием валидных методик. Архитектура модуля включает следующие компоненты: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Конструктор тестов</w:t>
      </w:r>
      <w:r w:rsidRPr="00F4502C">
        <w:rPr>
          <w:rFonts w:ascii="Times New Roman" w:hAnsi="Times New Roman" w:cs="Times New Roman"/>
          <w:sz w:val="28"/>
          <w:szCs w:val="28"/>
        </w:rPr>
        <w:t> (административная часть) — позволяет настраивать структуру теста, вопросы, варианты ответов, весовые коэффициенты и алгоритмы расчёта.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прохождения теста</w:t>
      </w:r>
      <w:r w:rsidRPr="00F4502C">
        <w:rPr>
          <w:rFonts w:ascii="Times New Roman" w:hAnsi="Times New Roman" w:cs="Times New Roman"/>
          <w:sz w:val="28"/>
          <w:szCs w:val="28"/>
        </w:rPr>
        <w:t> (пользовательская часть) — обеспечивает пошаговое представление вопросов с сохранением промежуточных результатов.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расчёта результатов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вычисляет сырые баллы, переводит их в стандартизированные показатели (стены или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процентили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сравнивает с нормативными данными.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визуализации</w:t>
      </w:r>
      <w:r w:rsidRPr="00F4502C">
        <w:rPr>
          <w:rFonts w:ascii="Times New Roman" w:hAnsi="Times New Roman" w:cs="Times New Roman"/>
          <w:sz w:val="28"/>
          <w:szCs w:val="28"/>
        </w:rPr>
        <w:t> (раздел 2.6) — представляет результаты в графическом виде.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2.4.2 Алгоритмы обработки результатов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Обработка результатов тестирования включает несколько этапов:</w:t>
      </w:r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Агрегация ответов</w:t>
      </w:r>
      <w:r w:rsidRPr="00F4502C">
        <w:rPr>
          <w:rFonts w:ascii="Times New Roman" w:hAnsi="Times New Roman" w:cs="Times New Roman"/>
          <w:sz w:val="28"/>
          <w:szCs w:val="28"/>
        </w:rPr>
        <w:t> — сбор и нормализация ответов пользователя по всем вопросам теста.</w:t>
      </w:r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Вычисление сырых баллов</w:t>
      </w:r>
      <w:r w:rsidRPr="00F4502C">
        <w:rPr>
          <w:rFonts w:ascii="Times New Roman" w:hAnsi="Times New Roman" w:cs="Times New Roman"/>
          <w:sz w:val="28"/>
          <w:szCs w:val="28"/>
        </w:rPr>
        <w:t> — суммирование баллов по шкалам в соответствии с ключом теста. Для каждого вопроса в структуре теста определён вклад в одну или несколько шкал.</w:t>
      </w:r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Нормирование</w:t>
      </w:r>
      <w:r w:rsidRPr="00F4502C">
        <w:rPr>
          <w:rFonts w:ascii="Times New Roman" w:hAnsi="Times New Roman" w:cs="Times New Roman"/>
          <w:sz w:val="28"/>
          <w:szCs w:val="28"/>
        </w:rPr>
        <w:t> — перевод сырых баллов в стандартизированные показатели с использованием нормативных данных, загруженных в базу для каждого теста. Как отмечается в техническом задании, результаты тестов представляются в виде сырых баллов и JSON с детальными ответами пользователя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Интерпретация</w:t>
      </w:r>
      <w:r w:rsidRPr="00F4502C">
        <w:rPr>
          <w:rFonts w:ascii="Times New Roman" w:hAnsi="Times New Roman" w:cs="Times New Roman"/>
          <w:sz w:val="28"/>
          <w:szCs w:val="28"/>
        </w:rPr>
        <w:t> — на основе полученных стандартизированных показателей формируется текстовая интерпретация с выделением «зон внимания» (значения, превышающие нормативные пороги).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Важным принципом работы модуля является явное указание на ограничения самодиагностики: платформа не ставит клинических диагнозов, а предоставляет информацию о возможных «зонах внимания» и при превышении определённых порогов рекомендует обратиться к квалифицированному специалисту.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 Проектирование подсистемы визуализации результатов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2.5.1 Типы визуализации психологических данных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Визуализация результатов психологического тестирования играет ключевую роль в обеспечении понимания пользователем своего состояния и динамики изменений. На основе анализа предметной области выбраны следующие типы графического представления данных: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Лепестковая диаграмма</w:t>
      </w:r>
      <w:r w:rsidRPr="00F4502C">
        <w:rPr>
          <w:rFonts w:ascii="Times New Roman" w:hAnsi="Times New Roman" w:cs="Times New Roman"/>
          <w:sz w:val="28"/>
          <w:szCs w:val="28"/>
        </w:rPr>
        <w:t> — используется для отображения многомерного психологического профиля пользователя. Каждая ось диаграммы соответствует одной шкале теста, а положение точки на оси отражает значение показателя относительно нормативного диапазона. Этот тип визуализации позволяет пользователю оценить свой профиль целостно, выделив сильные стороны и зоны роста.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Динамические шкалы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шкалы с цветовой индикацией (зелёный — норма, жёлтый — зона внимания, красный — критический уровень).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Используются для представления результатов по отдельным шкалам в простом и наглядном формате.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Временные ряды</w:t>
      </w:r>
      <w:r w:rsidRPr="00F4502C">
        <w:rPr>
          <w:rFonts w:ascii="Times New Roman" w:hAnsi="Times New Roman" w:cs="Times New Roman"/>
          <w:sz w:val="28"/>
          <w:szCs w:val="28"/>
        </w:rPr>
        <w:t> — графики изменения показателей при повторном прохождении тестов. Позволяют пользователю отслеживать динамику своего состояния в процессе использования инструментов саморазвития.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«Карта развития»</w:t>
      </w:r>
      <w:r w:rsidRPr="00F4502C">
        <w:rPr>
          <w:rFonts w:ascii="Times New Roman" w:hAnsi="Times New Roman" w:cs="Times New Roman"/>
          <w:sz w:val="28"/>
          <w:szCs w:val="28"/>
        </w:rPr>
        <w:t> — визуализация обобщённого прогресса пользователя по ключевым навыкам (эмоциональная регуляция, стрессоустойчивость, когнитивная гибкость и др.). Формируется на основе результатов различных тестов и выполнения упражнений.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2.5.2 Техническая реализация визуализации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реализации интерактивной визуализации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-части предлагается использование библиотеки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>Chart.js</w:t>
      </w:r>
      <w:r w:rsidRPr="00F4502C">
        <w:rPr>
          <w:rFonts w:ascii="Times New Roman" w:hAnsi="Times New Roman" w:cs="Times New Roman"/>
          <w:sz w:val="28"/>
          <w:szCs w:val="28"/>
        </w:rPr>
        <w:t> или аналогичных решений. Выбор обоснован следующими характеристиками: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простота интеграции с HTML/CSS-интерфейсом;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поддержка необходимых типов диаграмм (лепестковая, линейная, столбчатая);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интерактивность (появление подсказок при наведении, возможность переключения отображаемых данных);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хорошая производительность при отображении даже на мобильных устройствах;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бесплатность и открытый исходный код.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Данные для построения графиков передаются с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 формате JSON, что обеспечивает гибкость и лёгкость обработки на стороне клиента.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2.6 Проектирование модуля саморазвития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2.6.1 Инструменты саморазвития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Модуль саморазвития является завершающим компонентом интегрированной платформы, обеспечивающим пользователя практическими инструментами для работы над собой на основе результатов диагностики.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Цифровой дневник настроения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позволяет пользователю ежедневно фиксировать своё эмоциональное состояние. Предусмотрена возможность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кастомизируемых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стикеров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обозначения состояний (неструктурированные данные пользователя). Дневник поддерживает привязку к временной шкале, что в сочетании с визуализацией временных рядов позволяет прослеживать динамику настроения в зависимости от различных факторов.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Библиотека упражнений</w:t>
      </w:r>
      <w:r w:rsidRPr="00F4502C">
        <w:rPr>
          <w:rFonts w:ascii="Times New Roman" w:hAnsi="Times New Roman" w:cs="Times New Roman"/>
          <w:sz w:val="28"/>
          <w:szCs w:val="28"/>
        </w:rPr>
        <w:t> содержит структурированный набор практических заданий, ориентированных на развитие психологических навыков. Упражнения классифицированы по нескольким категориям: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упражнения на осознанность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mindfulness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— техники фокусировки внимания, сканирование тела, осознанное дыхание;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когнитивные упражнения — работа с автоматическими мыслями, выявление когнитивных искажений, когнитивное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переструктурирование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;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поведенческие упражнения — поведенческая активация, экспозиции, планирование активности;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регуляторные упражнения — техники релаксации,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управления стрессом.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Система трекинга целей</w:t>
      </w:r>
      <w:r w:rsidRPr="00F4502C">
        <w:rPr>
          <w:rFonts w:ascii="Times New Roman" w:hAnsi="Times New Roman" w:cs="Times New Roman"/>
          <w:sz w:val="28"/>
          <w:szCs w:val="28"/>
        </w:rPr>
        <w:t> позволяет пользователю ставить личные цели в области саморазвития, отслеживать прогресс их выполнения (в процентах) и фиксировать промежуточные достижения.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2.6.2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Геймификация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и вовлечение пользователей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повышения мотивации и удержания пользователей в модуль саморазвития интегрируются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:</w:t>
      </w:r>
    </w:p>
    <w:p w:rsidR="00F4502C" w:rsidRPr="00F4502C" w:rsidRDefault="00F4502C" w:rsidP="00E952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начисление баллов за прохождение тестов, чтение статей и выполнение упражнений;</w:t>
      </w:r>
    </w:p>
    <w:p w:rsidR="00F4502C" w:rsidRPr="00F4502C" w:rsidRDefault="00F4502C" w:rsidP="00E952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система достижений («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ачивментов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»), открывающихся при достижении определённых результатов (например, «Первый тест пройден», «10 статей прочитано», «Недельный трекинг настроения»);</w:t>
      </w:r>
    </w:p>
    <w:p w:rsidR="00F4502C" w:rsidRPr="00F4502C" w:rsidRDefault="00F4502C" w:rsidP="00E952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индикаторы прогресса, визуально отображающие приближение к целям.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Исследования показывают, что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способствуют повышению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 в цифровых приложениях для здоровья и благополучия, однако должны применяться дозированно, чтобы не превращать серьёзную работу над собой в игру.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 Ролевая модель и панель администратора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2.7.1 Роли пользователей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разрабатываемой платформе предусмотрены две основные роли: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Роль «Пользователь»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базовая роль, присваиваемая каждому зарегистрировавшемуся участнику. Пользователь имеет доступ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>: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каталогу тестов и прохождению диагностики;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библиотеке статей и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просветительскому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контенту;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своему личному кабинету с историей результатов и прогрессом;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дневнику настроения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трекеру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целей;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библиотеке упражнений.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Роль «Администратор»</w:t>
      </w:r>
      <w:r w:rsidRPr="00F4502C">
        <w:rPr>
          <w:rFonts w:ascii="Times New Roman" w:hAnsi="Times New Roman" w:cs="Times New Roman"/>
          <w:sz w:val="28"/>
          <w:szCs w:val="28"/>
        </w:rPr>
        <w:t> — роль с расширенными привилегиями, присваиваемая владельцем системы. Администратор управляет: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пользователями (блокировка, изменение роли);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контентом (добавление, редактирование, удаление статей и упражнений);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тестами (настройка структуры, ключей, нормативных данных);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системными настройками.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Разграничение прав доступа реализуется на уровне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-приложения с использованием механизмов авторизации </w:t>
      </w:r>
      <w:hyperlink r:id="rId17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2.7.2 Функциональность панели администратора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Панель администратора предоставляет следующие возможности: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просмотр списка зарегистрированных пользователей с фильтрацией по дате регистрации, активности, роли;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управление банком тестов (CRUD-операции над тестами и вопросами);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управление контентом (добавление и редактирование статей с поддержкой форматирования текста);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просмотр агрегированной аналитики по использованию платформы (количество прохождений тестов, активность пользователей);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мониторинг технического состояния системы (метрики здоровья приложения).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2.8 Выводы по второй главе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результате проектирования архитектуры и функциональных модулей платформы получены следующие результаты.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Определена общая архитектура веб-приложения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на основе клиент-серверной модели с выбором технологического стека: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C#/</w:t>
      </w:r>
      <w:hyperlink r:id="rId18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HTML/CSS/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кэширование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Выбор обоснован требованиями производительности, безопасности и бюджетными ограничениями.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Спроектирована логическая схема базы данных</w:t>
      </w:r>
      <w:r w:rsidRPr="00F4502C">
        <w:rPr>
          <w:rFonts w:ascii="Times New Roman" w:hAnsi="Times New Roman" w:cs="Times New Roman"/>
          <w:sz w:val="28"/>
          <w:szCs w:val="28"/>
        </w:rPr>
        <w:t xml:space="preserve">, включающая сущности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TestResults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UserGoals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MoodEntries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Предусмотрено хранение как структурированных, так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lastRenderedPageBreak/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(JSON) данных, что обеспечивает гибкость при работе с различными типами тестов.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Разработана структура модуля психологического просвещения</w:t>
      </w:r>
      <w:r w:rsidRPr="00F4502C">
        <w:rPr>
          <w:rFonts w:ascii="Times New Roman" w:hAnsi="Times New Roman" w:cs="Times New Roman"/>
          <w:sz w:val="28"/>
          <w:szCs w:val="28"/>
        </w:rPr>
        <w:t> с иерархическим разделением контента по тематическим разделам («Эмоции», «Мысли», «Поведение», «Отношения», «Стресс и тревога»). Предложен механизм персонализированных рекомендаций на основе соответствия тегов статей выявленным по результатам тестов проблемным областям.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Спроектирован модуль самодиагностики</w:t>
      </w:r>
      <w:r w:rsidRPr="00F4502C">
        <w:rPr>
          <w:rFonts w:ascii="Times New Roman" w:hAnsi="Times New Roman" w:cs="Times New Roman"/>
          <w:sz w:val="28"/>
          <w:szCs w:val="28"/>
        </w:rPr>
        <w:t>, включающий подсистемы прохождения тестов, расчёта результатов (агрегация ответов → вычисление сырых баллов → нормирование → интерпретация) и визуализации. Реализован принцип информированного согласия и отказа от клинических диагнозов.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Определены типы визуализации психологических данных</w:t>
      </w:r>
      <w:r w:rsidRPr="00F4502C">
        <w:rPr>
          <w:rFonts w:ascii="Times New Roman" w:hAnsi="Times New Roman" w:cs="Times New Roman"/>
          <w:sz w:val="28"/>
          <w:szCs w:val="28"/>
        </w:rPr>
        <w:t>: лепестковая диаграмма (многомерный профиль), динамические шкалы (отдельные показатели), временные ряды (динамика), «Карта развития» (обобщённый прогресс). Для реализации выбрана библиотека Chart.js.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 модуль саморазвития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, включающий цифровой дневник настроения, библиотеку упражнений (осознанность, когнитивные, поведенческие, регуляторные) и систему трекинга целей. Предусмотрены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повышения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Определена ролевая модель</w:t>
      </w:r>
      <w:r w:rsidRPr="00F4502C">
        <w:rPr>
          <w:rFonts w:ascii="Times New Roman" w:hAnsi="Times New Roman" w:cs="Times New Roman"/>
          <w:sz w:val="28"/>
          <w:szCs w:val="28"/>
        </w:rPr>
        <w:t> с разделением на «Пользователя» и «Администратора», спроектирована функциональность панели администратора для управления пользователями, контентом, тестами и мониторинга активности системы.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Разработанные проектные решения создают основу для последующей реализации платформы — этапа, который будет представлен в третьей главе дипломной работы.</w:t>
      </w:r>
    </w:p>
    <w:p w:rsid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Глава 3. Реализация и тестирование прототипа платформы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 Реализация серверной части на </w:t>
      </w:r>
      <w:hyperlink r:id="rId19" w:tgtFrame="_blank" w:history="1">
        <w:r w:rsidRPr="00F4502C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3.1.1 Обоснование выбора технологического стека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Реализация серверной части интегрированной веб-платформы выполнена с использованием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</w:t>
      </w:r>
      <w:hyperlink r:id="rId20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языке программирования C#. Данный выбор обусловлен рядом факторов, имеющих критическое значение для систем психологической направленности. Как отмечается в литературе по разработке программного обеспечения, </w:t>
      </w:r>
      <w:hyperlink r:id="rId21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предоставляет встроенные механизмы безопасности, высокую производительность при обработке асинхронных запросов и кроссплатформенность, позволяющую развёртывать приложение как в среде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так 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-серверах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Аналогичные решения в области психологического тестирования также используют </w:t>
      </w:r>
      <w:hyperlink r:id="rId22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реализации клиент-серверной архитектуры. В частности, программа для диагностики эффекта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транзакционности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памяти, разработанная в Сибирском федеральном университете, реализована с помощью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</w:t>
      </w:r>
      <w:hyperlink r:id="rId23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языке C#, а также включает блоки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обеспечения интерактивности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Это подтверждает релевантность выбранного технологического стека для задач психологического тестирования и просвещения.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Архитектура разрабатываемой платформы следует современным принципам построения веб-приложений.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отвечает за хранение и обработку данных — профилей пользователей, результатов тестирования, контента статей и упражнений — а также за бизнес-логику расчёта психометрических показателей и генерацию персонализированных рекомендаций.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3.1.2 Реализация аутентификации и авторизации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Одной из ключевых задач при разработке платформы является обеспечение безопасной аутентификации пользователей и разграничения прав доступа. В соответствии с требованиями безопасности, сформулированными в техническом задании, в системе реализована двухуровневая ролевая модель: «Пользователь» и «Администратор».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Для реализац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ии ау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тентификации использован механизм JSON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(JWT), который является открытым стандартом (RFC 7519) для безопасной передачи информации между клиентом и сервером. JWT представляет собой компактный и самодостаточный способ передачи данных, который может быть верифицирован благодаря цифровой подписи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Структура JWT включает три части: заголовок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содержащий метаданные о типе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алгоритме шифрования; полезную нагрузку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содержащую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— информацию о пользователе и его правах; и подпись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обеспечивающую целостность данных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Настройка JWT-аутентификации в </w:t>
      </w:r>
      <w:hyperlink r:id="rId24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выполняется в методе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ConfigureServices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класса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Конфигурация включает указание параметров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: проверку издателя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issuer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аудитории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срока действия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lifetime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ключа подписи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signing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 Фрагмент кода настройки представлен в листинге 3.1.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i/>
          <w:iCs/>
          <w:sz w:val="28"/>
          <w:szCs w:val="28"/>
        </w:rPr>
        <w:t xml:space="preserve">// Листинг 3.1 — Настройка JWT-аутентификации в ASP.NET </w:t>
      </w:r>
      <w:proofErr w:type="spellStart"/>
      <w:r w:rsidRPr="00F4502C">
        <w:rPr>
          <w:rFonts w:ascii="Times New Roman" w:hAnsi="Times New Roman" w:cs="Times New Roman"/>
          <w:i/>
          <w:iCs/>
          <w:sz w:val="28"/>
          <w:szCs w:val="28"/>
        </w:rPr>
        <w:t>Core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services.AddAuthentication(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JwtBearerDefaults.AuthenticationScheme)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.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AddJwtBearer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 =&gt;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options.TokenValidationParameters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TokenValidationParameters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ValidateLifetime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ValidateIssuerSigningKey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IssuerSigningKey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SymmetricSecurityKey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Encoding.UTF8.GetBytes(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"]))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4502C">
        <w:rPr>
          <w:rFonts w:ascii="Times New Roman" w:hAnsi="Times New Roman" w:cs="Times New Roman"/>
          <w:sz w:val="28"/>
          <w:szCs w:val="28"/>
        </w:rPr>
        <w:t>};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После настройки аутентификации необходима регистрация соответствующих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 конвейере обработки запросов. Методы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app.UseAuthentication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() и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app.UseAuthorization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() должны быть вызваны до определения конечных точек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что обеспечивает применение настроенных схем аутентификации ко всем входящим запросам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</w:rPr>
        <w:t>Для разграничения прав доступа между ролями пользователей использованы </w:t>
      </w:r>
      <w:hyperlink r:id="rId25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Policies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Администратору присваивается соответствующий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claim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и на уровне контроллеров и методов устанавливаются атрибуты [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")], что ограничивает доступ к административным функциям. Такой подход позволяет централизованно управлять доступом и минимизировать риски несанкционированных действий.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3.1.3 Проектирование базы данных и работа с данными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— объектно-реляционная СУБД с открытым исходным кодом. Выбор обоснован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поддержкой JSON и JSONB типов данных, что критически важно для хранения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данных — структур вопросов, ключей тестов и детальных ответов пользователей.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также обеспечивает высокую надёжность и соответствие требованиям ACID, что гарантирует сохранность пользовательских данных при любых сценариях использования.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ходе реализации созданы следующие основные таблицы: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 — хранение учётных записей (ID,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пароля, имя, роль, дата регистрации);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Tests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метаданные тестов (ID, название, описание, JSON-структура вопросов и ключей, нормативные данные);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TestResults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результаты прохождения (ID, ID пользователя, ID теста, сырые баллы, JSON с детальными ответами, дата прохождения);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Articles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просветительский контент (ID, название, текст, автор, теги);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Exercises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упражнения для саморазвития (ID, название, описание, инструкция, уровень сложности);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UserGoals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цели пользователя (ID, ID пользователя, описание, статус, прогресс);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MoodEntries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записи дневника настроения (ID, ID пользователя, значение настроения, заметки, дата).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эффективного хранения и извлечения JSON-данных, используемых для хранения структуры тестов и детальных ответов, в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применяется тип JSONB. Данный тип обеспечивает сжатое хранение (эффективнее, чем обычный JSON) и поддерживает индексирование, что критически важно при возрастании объёма данных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Хотя загрузка данных в JSONB может быть несколько медленнее по сравнению с JSON, значительно более высокая скорость чтения и возможность индексирования вложенных полей делают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JSONB предпочтительным выбором для OLTP-систем с интенсивными операциями чтения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 Разработка клиентской части и визуализации данных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3.2.1 Реализация пользовательского интерфейса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-часть платформы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реализована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 использованием классической связки HTML, CSS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Такой выбор обеспечивает минимальный порог входа для последующей поддержки и максимальную совместимость со всеми современными браузерами. При разработке интерфейса особое внимание уделено принципам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что обеспечивает интуитивную понятность и эстетическую привлекательность интерфейса.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Интерфейс платформы включает следующие ключевые страницы и компоненты: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  <w:r w:rsidRPr="00F4502C">
        <w:rPr>
          <w:rFonts w:ascii="Times New Roman" w:hAnsi="Times New Roman" w:cs="Times New Roman"/>
          <w:sz w:val="28"/>
          <w:szCs w:val="28"/>
        </w:rPr>
        <w:t> — содержит каталог доступных тестов, подборку актуальных статей и приветственный блок с кратким описанием возможностей платформы.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Страница прохождения теста</w:t>
      </w:r>
      <w:r w:rsidRPr="00F4502C">
        <w:rPr>
          <w:rFonts w:ascii="Times New Roman" w:hAnsi="Times New Roman" w:cs="Times New Roman"/>
          <w:sz w:val="28"/>
          <w:szCs w:val="28"/>
        </w:rPr>
        <w:t> — реализует пошаговое предъявление вопросов с индикатором прогресса, поддержкой сохранения промежуточных результатов (при случайном закрытии страницы) и возможность возврата к предыдущим вопросам для корректировки ответов.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Страница результатов</w:t>
      </w:r>
      <w:r w:rsidRPr="00F4502C">
        <w:rPr>
          <w:rFonts w:ascii="Times New Roman" w:hAnsi="Times New Roman" w:cs="Times New Roman"/>
          <w:sz w:val="28"/>
          <w:szCs w:val="28"/>
        </w:rPr>
        <w:t> — отображает результаты диагностики в текстовом и графическом виде, предоставляет ссылки на рекомендуемые статьи и упражнения на основе выявленных «зон внимания».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Личный кабинет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содержит историю пройденных тестов с возможностью сравнения результатов,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целей с визуальным отображением прогресса, дневник настроения и список сохранённых статей.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Панель администратора</w:t>
      </w:r>
      <w:r w:rsidRPr="00F4502C">
        <w:rPr>
          <w:rFonts w:ascii="Times New Roman" w:hAnsi="Times New Roman" w:cs="Times New Roman"/>
          <w:sz w:val="28"/>
          <w:szCs w:val="28"/>
        </w:rPr>
        <w:t> — предоставляет интерфейс для управления пользователями, контентом и тестами (доступна только пользователям с ролью «Администратор»).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3.2.2 Интерактивная визуализация результатов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Визуализация результатов психологического тестирования играет ключевую роль в обеспечении понимания пользователем своего состояния. Как отмечается в литературе по визуализации данных, интерактивные диаграммы позволяют пользователю не просто пассивно наблюдать, а активно взаимодействовать с данными — наводить курсор для получения подробной информации, масштабировать отдельные фрагменты, фильтровать отображаемые показатели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реализации визуализации в разрабатываемой платформе использована библиотека Chart.js. Данный выбор обусловлен следующими преимуществами: готовые типы диаграмм (включая линейные, столбчатые, лепестковые — радарные диаграммы), плавные анимации, адаптивный дизайн и минимальный объём кода, необходимый для создания качественных графиков . Chart.js идеально подходит для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аналитических отчётов, когда требуется быстро получить чистые и понятные визуализации.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платформе реализованы следующие типы визуализации:</w:t>
      </w:r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Лепестковая диаграмма</w:t>
      </w:r>
      <w:r w:rsidRPr="00F4502C">
        <w:rPr>
          <w:rFonts w:ascii="Times New Roman" w:hAnsi="Times New Roman" w:cs="Times New Roman"/>
          <w:sz w:val="28"/>
          <w:szCs w:val="28"/>
        </w:rPr>
        <w:t> (радарная диаграмма) — используется для представления многомерного психологического профиля пользователя. Каждая ось соответствует одной шкале теста (например, уровень тревоги, депрессии, стресса, когнитивных искажений), а положение точки отражает значение показателя относительно нормативного диапазона.</w:t>
      </w:r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Динамические шкалы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индикаторы с цветовой градацией (зелёный — норма, жёлтый — зона внимания, красный — повышенный уровень), сопровождающиеся текстовой интерпретацией.</w:t>
      </w:r>
      <w:proofErr w:type="gramEnd"/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Временные ряды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графики, отображающие изменение показателей при повторном прохождении тестов. Этот тип визуализации позволяет пользователю отслеживать динамику своего состояния в процессе использования инструментов саморазвития.</w:t>
      </w:r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«Карта развития»</w:t>
      </w:r>
      <w:r w:rsidRPr="00F4502C">
        <w:rPr>
          <w:rFonts w:ascii="Times New Roman" w:hAnsi="Times New Roman" w:cs="Times New Roman"/>
          <w:sz w:val="28"/>
          <w:szCs w:val="28"/>
        </w:rPr>
        <w:t> — обобщённая визуализация прогресса пользователя по ключевым психологическим навыкам (эмоциональная регуляция, стрессоустойчивость, когнитивная гибкость), формируемая на основе данных из различных источников.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Пример кода для построения лепестковой диаграммы с использованием Chart.js представлен в листинге 3.2.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i/>
          <w:iCs/>
          <w:sz w:val="28"/>
          <w:szCs w:val="28"/>
        </w:rPr>
        <w:t>// Листинг 3.2 — Построение лепестковой диаграммы с Chart.js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radarChart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getContext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('2d');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radarChart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Chart(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,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'radar',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['</w:t>
      </w:r>
      <w:r w:rsidRPr="00F4502C">
        <w:rPr>
          <w:rFonts w:ascii="Times New Roman" w:hAnsi="Times New Roman" w:cs="Times New Roman"/>
          <w:sz w:val="28"/>
          <w:szCs w:val="28"/>
        </w:rPr>
        <w:t>Тревога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Депрессия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Стресс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Когнитивные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02C">
        <w:rPr>
          <w:rFonts w:ascii="Times New Roman" w:hAnsi="Times New Roman" w:cs="Times New Roman"/>
          <w:sz w:val="28"/>
          <w:szCs w:val="28"/>
        </w:rPr>
        <w:t>искажения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Эмоц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4502C">
        <w:rPr>
          <w:rFonts w:ascii="Times New Roman" w:hAnsi="Times New Roman" w:cs="Times New Roman"/>
          <w:sz w:val="28"/>
          <w:szCs w:val="28"/>
        </w:rPr>
        <w:t>регуляция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datasets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r w:rsidRPr="00F4502C">
        <w:rPr>
          <w:rFonts w:ascii="Times New Roman" w:hAnsi="Times New Roman" w:cs="Times New Roman"/>
          <w:sz w:val="28"/>
          <w:szCs w:val="28"/>
        </w:rPr>
        <w:t>Ваш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02C">
        <w:rPr>
          <w:rFonts w:ascii="Times New Roman" w:hAnsi="Times New Roman" w:cs="Times New Roman"/>
          <w:sz w:val="28"/>
          <w:szCs w:val="28"/>
        </w:rPr>
        <w:t>показатель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[65, 45, 70, 55, 40],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0.2)',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1)',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pointBackgroundColor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1)'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},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r w:rsidRPr="00F4502C">
        <w:rPr>
          <w:rFonts w:ascii="Times New Roman" w:hAnsi="Times New Roman" w:cs="Times New Roman"/>
          <w:sz w:val="28"/>
          <w:szCs w:val="28"/>
        </w:rPr>
        <w:t>Норма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[30, 30, 30, 30, 70],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(255, 99, 132, 0.2)',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(255, 99, 132, 1)',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borderDash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[5, 5]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}]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responsive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maintainAspectRatio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scales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beginAtZero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100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4502C">
        <w:rPr>
          <w:rFonts w:ascii="Times New Roman" w:hAnsi="Times New Roman" w:cs="Times New Roman"/>
          <w:sz w:val="28"/>
          <w:szCs w:val="28"/>
        </w:rPr>
        <w:t>}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});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 Обеспечение безопасности и конфиденциальности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3.3.1 Меры защиты персональных данных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Разработка платформы психологической направленности требует строгого соблюдения требований Федерального закона от 27.07.2006 № 152-ФЗ «О персональных данных». В соответствии с законом, к психологическим данным предъявляются повышенные требования защиты, так как они относятся к категории особо чувствительной информации.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ходе реализации приняты следующие меры защиты: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Шифрование каналов передачи данных</w:t>
      </w:r>
      <w:r w:rsidRPr="00F4502C">
        <w:rPr>
          <w:rFonts w:ascii="Times New Roman" w:hAnsi="Times New Roman" w:cs="Times New Roman"/>
          <w:sz w:val="28"/>
          <w:szCs w:val="28"/>
        </w:rPr>
        <w:t> — все соединения между клиентом и сервером осуществляются по протоколу HTTPS, что исключает возможность перехвата данных при передаче.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Хеширование паролей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пароли пользователей хранятся в базе данных в хешированном виде с использованием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криптостойкого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алгоритма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что исключает возможность восстановления исходного пароля даже при компрометации базы данных.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Шифрование персональных данных</w:t>
      </w:r>
      <w:r w:rsidRPr="00F4502C">
        <w:rPr>
          <w:rFonts w:ascii="Times New Roman" w:hAnsi="Times New Roman" w:cs="Times New Roman"/>
          <w:sz w:val="28"/>
          <w:szCs w:val="28"/>
        </w:rPr>
        <w:t> — чувствительные данные (электронная почта, результаты тестирования) хранятся в зашифрованном виде; ключи шифрования хранятся отдельно от базы данных.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Разграничение прав доступа</w:t>
      </w:r>
      <w:r w:rsidRPr="00F4502C">
        <w:rPr>
          <w:rFonts w:ascii="Times New Roman" w:hAnsi="Times New Roman" w:cs="Times New Roman"/>
          <w:sz w:val="28"/>
          <w:szCs w:val="28"/>
        </w:rPr>
        <w:t> — реализована ролевая модель, ограничивающая доступ к административным функциям; пользователь имеет доступ только к своим собственным данным.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Защита от веб-уязвимостей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предприняты меры по защите от SQL-инъекций (использование параметризованных запросов через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межсайтового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скриптинга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(XSS) (экранирование пользовательского ввода) и подделки межсайтовых запросов (CSRF) (использование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anti-forgery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3.3.2 Информированное согласие и этические требования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Важнейшим этическим требованием при работе с психологическими данными является получение информированного согласия пользователя. При регистрации на платформе пользователь подтверждает, что: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</w:rPr>
        <w:t>ознакомлен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 политикой обработки персональных данных;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даёт согласие на сбор, хранение и обработку своих данных в объёме, необходимом для функционирования платформы;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понимает, что платформа не является медицинским сервисом и не ставит клинических диагнозов;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осознаёт ограничения самодиагностики и при необходимости (при тревожных результатах) обязуется обратиться к квалифицированному специалисту.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странице каждого теста перед началом прохождения размещён блок с отказом от ответственности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disclaimer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информирующий пользователя о целях тестирования и его ограничениях.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 Тестирование платформы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3.4.1 Методология тестирования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Тестирование разработанной платформы проводилось по нескольким направлениям: функциональное тестирование, тестирование удобства интерфейса (UX-тестирование) и оценка точности расчётов.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включало проверку корректности работы всех модулей платформы: регистрац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ии и ау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тентификации, прохождения тестов с сохранением результатов, генерации отчётов, работы личного кабинета, административной панели. Для автоматизации тестирования API использовался инструмент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позволяющий создавать наборы тестовых запросов и проверять ожидаемые ответы.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точности расчётов</w:t>
      </w:r>
      <w:r w:rsidRPr="00F4502C">
        <w:rPr>
          <w:rFonts w:ascii="Times New Roman" w:hAnsi="Times New Roman" w:cs="Times New Roman"/>
          <w:sz w:val="28"/>
          <w:szCs w:val="28"/>
        </w:rPr>
        <w:t> проводилось путём сравнения результатов, выдаваемых платформой, с эталонными ключами, приведёнными в оригинальных описаниях методик. Для каждого теста были подготовлены тестовые наборы ответов, для которых вручную вычислены ожидаемые баллы. Расхождение результатов не должно превышать 0,1% — что достигается за счёт использования целочисленной арифметики с контролем округлений.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UX-тестирование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проводилось с привлечением 5-7 добровольцев, не знакомых с внутренним устройством платформы. Участникам предлагалось выполнить сценарии использования: регистрация → прохождение теста → просмотр результатов с графиками → чтение рекомендованной статьи → выполнение упражнения. Для оценки удобства интерфейса использовалась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Usability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Scale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(SUS)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стандартизированный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опросник, состоящий из 10 утверждений, оцениваемых по 5-балльной шкале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Ликерта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SUS является широко признанным инструментом оценки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даёт итоговую оценку от 0 до 100. Исследования показывают, что средняя оценка SUS составляет около 68 баллов. Результат выше 70 баллов интерпретируется как «хорошо»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а выше 85 — как «отлично»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excellent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3.4.2 Результаты тестирования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подтвердило корректную работу всех заявленных модулей. Выявленные в процессе тестирования дефекты (некорректное отображение лепестковой диаграммы на мобильных устройствах, ошибка при сохранении промежуточных результатов теста) были устранены.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Тестирование точности расчётов</w:t>
      </w:r>
      <w:r w:rsidRPr="00F4502C">
        <w:rPr>
          <w:rFonts w:ascii="Times New Roman" w:hAnsi="Times New Roman" w:cs="Times New Roman"/>
          <w:sz w:val="28"/>
          <w:szCs w:val="28"/>
        </w:rPr>
        <w:t> показало полное соответствие результатов платформы эталонным значениям для всех реализованных тестов. Отклонения отсутствуют, что подтверждает корректность реализации алгоритмов подсчёта баллов и нормирования.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Результаты UX-тестирования</w:t>
      </w:r>
      <w:r w:rsidRPr="00F4502C">
        <w:rPr>
          <w:rFonts w:ascii="Times New Roman" w:hAnsi="Times New Roman" w:cs="Times New Roman"/>
          <w:sz w:val="28"/>
          <w:szCs w:val="28"/>
        </w:rPr>
        <w:t> представлены в таблице 3.1.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3.1 — Результаты оценки по шкале SUS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6595"/>
      </w:tblGrid>
      <w:tr w:rsidR="00F4502C" w:rsidRPr="00F4502C" w:rsidTr="00F450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Оценка SUS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77,5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72,5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85,0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70,0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80,0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75,0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76,7</w:t>
            </w:r>
          </w:p>
        </w:tc>
      </w:tr>
    </w:tbl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Средняя оценка SUS составила 76,7 балла, что превышает целевой показатель, установленный в техническом задании (≥70 баллов), и интерпретируется как «хорошо»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в категории приемлемости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Acceptability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Качественная обратная связь от участников тестирования отметила следующие сильные стороны платформы: интуитивно понятная навигация, наглядность графиков (особенно лепестковой диаграммы), полезность персонализированных рекомендаций. В качестве предложений по улучшению высказаны: добавление большего количества тестов, расширение библиотеки упражнений, возможность экспорта результатов в PDF.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3.5 Выводы по третьей главе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В результате реализации и тестирования прототипа интегрированной веб-платформы получены следующие результаты.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Реализована серверная часть платформы</w:t>
      </w:r>
      <w:r w:rsidRPr="00F4502C">
        <w:rPr>
          <w:rFonts w:ascii="Times New Roman" w:hAnsi="Times New Roman" w:cs="Times New Roman"/>
          <w:sz w:val="28"/>
          <w:szCs w:val="28"/>
        </w:rPr>
        <w:t> на базе </w:t>
      </w:r>
      <w:hyperlink r:id="rId26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с использованием JWT-аутентификации и ролевой модели доступа. Обеспечена безопасность передачи и хранения персональных данных в соответствии с требованиями ФЗ-152 «О персональных данных».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Спроектирована и реализована база данных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поддерживающая хранение как структурированных, так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(JSON/JSONB) данных. Использование JSONB-типа обеспечивает эффективное хранение и быстрый доступ к сложным структурам, необходимым для гибкой настройки психологических тестов.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 пользовательский интерфейс</w:t>
      </w:r>
      <w:r w:rsidRPr="00F4502C">
        <w:rPr>
          <w:rFonts w:ascii="Times New Roman" w:hAnsi="Times New Roman" w:cs="Times New Roman"/>
          <w:sz w:val="28"/>
          <w:szCs w:val="28"/>
        </w:rPr>
        <w:t xml:space="preserve"> с реализацией всех ключевых страниц (главная, прохождение теста, результаты, личный кабинет, панель администратора). Интерфейс соответствует принципам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обеспечивает интуитивно понятную навигацию.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Внедрена интерактивная визуализация результатов</w:t>
      </w:r>
      <w:r w:rsidRPr="00F4502C">
        <w:rPr>
          <w:rFonts w:ascii="Times New Roman" w:hAnsi="Times New Roman" w:cs="Times New Roman"/>
          <w:sz w:val="28"/>
          <w:szCs w:val="28"/>
        </w:rPr>
        <w:t> с использованием библиотеки Chart.js. Реализованы лепестковые диаграммы для многомерного профиля, динамические шкалы для отдельных показателей, временные ряды для отслеживания динамики и «Карта развития» для обобщённого прогресса.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Проведено комплексное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, включающее функциональное тестирование, проверку точности расчётов и UX-тестирование с использованием шкалы SUS. Средняя оценка SUS составила 76,7 балла, что превышает целевой показатель (≥70 баллов) и подтверждает высокое качество пользовательского интерфейса.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Подтверждена корректность алгоритмов расчёта</w:t>
      </w:r>
      <w:r w:rsidRPr="00F4502C">
        <w:rPr>
          <w:rFonts w:ascii="Times New Roman" w:hAnsi="Times New Roman" w:cs="Times New Roman"/>
          <w:sz w:val="28"/>
          <w:szCs w:val="28"/>
        </w:rPr>
        <w:t> психологических показателей: результаты платформы полностью соответствуют эталонным ключам используемых методик.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Разработанный прототип платформы может быть использован для дальнейшего развития — добавления новых тестов, расширения библиотеки упражнений, внедрения AI-ассистента для анализа дневниковых записей и интеграции с внешними системами в рамках среднесрочных планов развития, описанных в анализе предметной области.</w:t>
      </w:r>
    </w:p>
    <w:p w:rsid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 результате выполнения дипломной работы на тему «Разработка интегрированной веб-платформы для психологического просвещения, самодиагностики с визуализацией результатов и инструментов саморазвития» были достигнуты поставленные цели и решены все сформулированные задачи. Ниже представлены основные выводы по каждой главе исследования.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теоретической главе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В первой главе «Теоретический анализ предметной области и постановка требований к платформе» был проведён всесторонний анализ современного состояния цифровых психологических сервисов. </w:t>
      </w:r>
      <w:proofErr w:type="gramStart"/>
      <w:r w:rsidRPr="00072CE5">
        <w:rPr>
          <w:rFonts w:ascii="Times New Roman" w:hAnsi="Times New Roman" w:cs="Times New Roman"/>
          <w:sz w:val="28"/>
          <w:szCs w:val="28"/>
        </w:rPr>
        <w:t>Установлено, что существующие решения функционально разрознены: академические базы данных (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PsycINFO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) обладают высокой научной достоверностью, но закрыты для неспециалистов; профессиональные психодиагностические комплексы («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») предоставляют валидные инструменты, но не включают модулей просвещения и саморазвития; массовые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интернет-ресурсы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доступны, но часто содержат непроверенную информацию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тесты; мобильные приложения (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Headspace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Woebot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) имеют узкую специализацию и не охватывают весь цикл психологической поддержки.</w:t>
      </w:r>
      <w:proofErr w:type="gramEnd"/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Анализ показал, что ни одно из существующих решений не объединяет три ключевых компонента: научно обоснованное психологическое просвещение, валидную самодиагностику с наглядной визуализацией и персонализированные инструменты саморазвития. Этот вывод обосновал актуальность разработки </w:t>
      </w:r>
      <w:r w:rsidRPr="00072CE5">
        <w:rPr>
          <w:rFonts w:ascii="Times New Roman" w:hAnsi="Times New Roman" w:cs="Times New Roman"/>
          <w:sz w:val="28"/>
          <w:szCs w:val="28"/>
        </w:rPr>
        <w:lastRenderedPageBreak/>
        <w:t>интегрированной платформы, способной реализовать замкнутый цикл «диагностика → обратная связь → просвещение → действие».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Кроме того, в первой главе были проанализированы методологические основы цифровой самодиагностики. Эмпирические исследования подтверждают, что удалённые самостоятельные измерения демонстрируют надёжность, сопоставимую с традиционным очным тестированием (коэффициенты внутриклассовой корреляции 0,70–0,83). Эффективность онлайн-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подтверждена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рандомизированными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контролируемыми исследованиями, показывающими значимый прирост знаний после прохождения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психообразовательных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вмешательств.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72CE5">
        <w:rPr>
          <w:rFonts w:ascii="Times New Roman" w:hAnsi="Times New Roman" w:cs="Times New Roman"/>
          <w:sz w:val="28"/>
          <w:szCs w:val="28"/>
        </w:rPr>
        <w:t>Сформулированы требования к платформе, включая функциональные (регистрация, каталог тестов, генерация отчётов, дневник, библиотека упражнений, панель администратора), нефункциональные (производительность: загрузка страницы &lt;5 с, генерация отчёта &lt;10 с; доступность ≥99,5%; масштабируемость до 100+ пользователей) и этические (информированное согласие, отказ от медицинского позиционирования, кризисные ссылки, соответствие ФЗ-152 «О персональных данных»).</w:t>
      </w:r>
      <w:proofErr w:type="gramEnd"/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проектной главе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Во второй главе «Проектирование архитектуры и функциональных модулей платформы» разработаны </w:t>
      </w:r>
      <w:proofErr w:type="gramStart"/>
      <w:r w:rsidRPr="00072CE5">
        <w:rPr>
          <w:rFonts w:ascii="Times New Roman" w:hAnsi="Times New Roman" w:cs="Times New Roman"/>
          <w:sz w:val="28"/>
          <w:szCs w:val="28"/>
        </w:rPr>
        <w:t>архитектурные решения</w:t>
      </w:r>
      <w:proofErr w:type="gramEnd"/>
      <w:r w:rsidRPr="00072CE5">
        <w:rPr>
          <w:rFonts w:ascii="Times New Roman" w:hAnsi="Times New Roman" w:cs="Times New Roman"/>
          <w:sz w:val="28"/>
          <w:szCs w:val="28"/>
        </w:rPr>
        <w:t xml:space="preserve"> для всех компонентов системы. Определена общая архитектура веб-приложения на основе клиент-серверной модели с выбором технологического стека: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на C#/</w:t>
      </w:r>
      <w:hyperlink r:id="rId27" w:tgtFrame="_blank" w:history="1">
        <w:r w:rsidRPr="00072CE5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072CE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на HTML/CSS/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кэширование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Спроектирована логическая схема базы данных, включающая сущности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TestResults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UserGoals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MoodEntries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. Предусмотрено хранение как структурированных, так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</w:t>
      </w:r>
      <w:r w:rsidRPr="00072CE5">
        <w:rPr>
          <w:rFonts w:ascii="Times New Roman" w:hAnsi="Times New Roman" w:cs="Times New Roman"/>
          <w:sz w:val="28"/>
          <w:szCs w:val="28"/>
        </w:rPr>
        <w:lastRenderedPageBreak/>
        <w:t>(JSON/JSONB) данных, что обеспечивает гибкость при работе с различными типами тестов.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Разработана структура модуля психологического просвещения с иерархическим разделением контента по тематическим разделам («Эмоции», «Мысли», «Поведение», «Отношения», «Стресс и тревога»). Предложен механизм персонализированных рекомендаций на основе соответствия тегов статей выявленным по результатам тестов проблемным областям.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Спроектирован модуль самодиагностики, включающий подсистемы прохождения тестов, расчёта результатов (агрегация ответов → вычисление сырых баллов → нормирование → интерпретация) и визуализации. Реализован принцип информированного согласия и отказа от клинических диагнозов.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Определены типы визуализации психологических данных: лепестковая диаграмма (многомерный профиль), динамические шкалы (отдельные показатели), временные ряды (динамика), «Карта развития» (обобщённый прогресс). Для реализации выбрана библиотека Chart.js.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Разработан модуль саморазвития, включающий цифровой дневник настроения, библиотеку упражнений (осознанность, когнитивные, поведенческие, регуляторные) и систему трекинга целей. Предусмотрены элементы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для повышения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Определена ролевая модель с разделением на «Пользователя» и «Администратора», спроектирована функциональность панели администратора для управления пользователями, контентом, тестами и мониторинга активности системы.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практической главе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 третьей главе «Реализация и тестирование прототипа платформы» осуществлена практическая реализация всех запроектированных компонентов. Реализована серверная часть платформы на базе </w:t>
      </w:r>
      <w:hyperlink r:id="rId28" w:tgtFrame="_blank" w:history="1">
        <w:r w:rsidRPr="00072CE5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072CE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с </w:t>
      </w:r>
      <w:r w:rsidRPr="00072CE5">
        <w:rPr>
          <w:rFonts w:ascii="Times New Roman" w:hAnsi="Times New Roman" w:cs="Times New Roman"/>
          <w:sz w:val="28"/>
          <w:szCs w:val="28"/>
        </w:rPr>
        <w:lastRenderedPageBreak/>
        <w:t>использованием JWT-аутентификации и ролевой модели доступа. Обеспечена безопасность передачи и хранения персональных данных в соответствии с требованиями ФЗ-152 «О персональных данных».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Спроектирована и реализована база данных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поддерживающая хранение как структурированных, так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(JSON/JSONB) данных. Использование JSONB-типа обеспечивает эффективное хранение и быстрый доступ к сложным структурам, необходимым для гибкой настройки психологических тестов.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Разработан пользовательский интерфейс с реализацией всех ключевых страниц (главная, прохождение теста, результаты, личный кабинет, панель администратора). Интерфейс соответствует принципам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и обеспечивает интуитивно понятную навигацию.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Внедрена интерактивная визуализация результатов с использованием библиотеки Chart.js. Реализованы лепестковые диаграммы для многомерного профиля, динамические шкалы для отдельных показателей, временные ряды для отслеживания динамики и «Карта развития» для обобщённого прогресса.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Проведено комплексное тестирование, включающее функциональное тестирование, проверку точности расчётов и UX-тестирование с использованием шкалы SUS. Средняя оценка SUS составила 76,7 балла, что превышает целевой показатель (≥70 баллов), установленный в техническом задании, и подтверждает высокое качество пользовательского интерфейса. Подтверждена корректность алгоритмов расчёта психологических показателей: результаты платформы полностью соответствуют эталонным ключам используемых методик.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Достижение цели и решение задач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072CE5">
        <w:rPr>
          <w:rFonts w:ascii="Times New Roman" w:hAnsi="Times New Roman" w:cs="Times New Roman"/>
          <w:sz w:val="28"/>
          <w:szCs w:val="28"/>
        </w:rPr>
        <w:t xml:space="preserve"> — разработка интегрированной веб-платформы для психологического просвещения, самодиагностики с визуализацией результатов и инструментов саморазвития — достигнута в полном объёме. Создан </w:t>
      </w:r>
      <w:r w:rsidRPr="00072CE5">
        <w:rPr>
          <w:rFonts w:ascii="Times New Roman" w:hAnsi="Times New Roman" w:cs="Times New Roman"/>
          <w:sz w:val="28"/>
          <w:szCs w:val="28"/>
        </w:rPr>
        <w:lastRenderedPageBreak/>
        <w:t>функционирующий прототип платформы, объединяющий три ключевых модуля в едином цифровом пространстве.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Все поставленные </w:t>
      </w:r>
      <w:r w:rsidRPr="00072CE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072CE5">
        <w:rPr>
          <w:rFonts w:ascii="Times New Roman" w:hAnsi="Times New Roman" w:cs="Times New Roman"/>
          <w:sz w:val="28"/>
          <w:szCs w:val="28"/>
        </w:rPr>
        <w:t> решены: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Проведён анализ существующих решений, выявлены их функциональные ограничения.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Определены требования к платформе (функциональные, нефункциональные, этические).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Спроектирована архитектура веб-приложения и базы данных.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Реализованы основные функциональные модули: просвещение, диагностика, визуализация, саморазвитие.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Внедрены механизмы обеспечения конфиденциальности данных и этические требования.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Проведено функциональное и пользовательское тестирование, подтвердившее корректность работы и высокую оценку удобства интерфейса.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работы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Разработанная платформа имеет практическую значимость для нескольких категорий пользователей: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широких слоёв населения</w:t>
      </w:r>
      <w:r w:rsidRPr="00072CE5">
        <w:rPr>
          <w:rFonts w:ascii="Times New Roman" w:hAnsi="Times New Roman" w:cs="Times New Roman"/>
          <w:sz w:val="28"/>
          <w:szCs w:val="28"/>
        </w:rPr>
        <w:t> — предоставляет бесплатный доступ к научно обоснованной психологической информации, безопасный инструмент для первичной самодиагностики и персонализированные рекомендации для саморазвития.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 xml:space="preserve">Для психологов-консультантов и </w:t>
      </w:r>
      <w:proofErr w:type="spellStart"/>
      <w:r w:rsidRPr="00072CE5">
        <w:rPr>
          <w:rFonts w:ascii="Times New Roman" w:hAnsi="Times New Roman" w:cs="Times New Roman"/>
          <w:b/>
          <w:bCs/>
          <w:sz w:val="28"/>
          <w:szCs w:val="28"/>
        </w:rPr>
        <w:t>коучей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 — может использоваться как инструмент для предварительной диагностики клиентов и база для домашних заданий между сессиями.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Для образовательных и HR-учреждений</w:t>
      </w:r>
      <w:r w:rsidRPr="00072CE5">
        <w:rPr>
          <w:rFonts w:ascii="Times New Roman" w:hAnsi="Times New Roman" w:cs="Times New Roman"/>
          <w:sz w:val="28"/>
          <w:szCs w:val="28"/>
        </w:rPr>
        <w:t xml:space="preserve"> — платформа может применяться для проведения психологических тестирований в адаптированном виде и развития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с интерактивной отчётностью.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исследователей</w:t>
      </w:r>
      <w:r w:rsidRPr="00072CE5">
        <w:rPr>
          <w:rFonts w:ascii="Times New Roman" w:hAnsi="Times New Roman" w:cs="Times New Roman"/>
          <w:sz w:val="28"/>
          <w:szCs w:val="28"/>
        </w:rPr>
        <w:t> (при соблюдении этических норм) — предоставляет возможность сбора обезличенных данных для анализа трендов в динамике самооценки пользователей.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Разработанный прототип может быть использован как основа для дальнейшего развития — добавления новых тестов и упражнений, внедрения AI-ассистента для анализа дневниковых записей, интеграции с внешними системами и создания мобильного приложения. Платформа соответствует требованиям ФЗ-152 «О персональных данных», обладает интуитивно понятным интерфейсом и может быть внедрена в практическую деятельность психологических служб и образовательных учреждений.</w:t>
      </w:r>
    </w:p>
    <w:p w:rsidR="00072CE5" w:rsidRPr="002557E3" w:rsidRDefault="00072CE5" w:rsidP="00E9525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072CE5" w:rsidRPr="002557E3" w:rsidSect="00E9525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79A9"/>
    <w:multiLevelType w:val="multilevel"/>
    <w:tmpl w:val="266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13B2D"/>
    <w:multiLevelType w:val="multilevel"/>
    <w:tmpl w:val="E42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17E4C"/>
    <w:multiLevelType w:val="multilevel"/>
    <w:tmpl w:val="E906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8A25E8"/>
    <w:multiLevelType w:val="multilevel"/>
    <w:tmpl w:val="E21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D36EC5"/>
    <w:multiLevelType w:val="multilevel"/>
    <w:tmpl w:val="B00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7A2ADB"/>
    <w:multiLevelType w:val="multilevel"/>
    <w:tmpl w:val="B4C0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7252BF"/>
    <w:multiLevelType w:val="multilevel"/>
    <w:tmpl w:val="45D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7B156E"/>
    <w:multiLevelType w:val="multilevel"/>
    <w:tmpl w:val="8480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262DC3"/>
    <w:multiLevelType w:val="multilevel"/>
    <w:tmpl w:val="B43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147BCF"/>
    <w:multiLevelType w:val="multilevel"/>
    <w:tmpl w:val="0472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6871B8"/>
    <w:multiLevelType w:val="multilevel"/>
    <w:tmpl w:val="EAC8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9775F3"/>
    <w:multiLevelType w:val="multilevel"/>
    <w:tmpl w:val="7C66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F179BA"/>
    <w:multiLevelType w:val="multilevel"/>
    <w:tmpl w:val="74CE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84D2677"/>
    <w:multiLevelType w:val="multilevel"/>
    <w:tmpl w:val="9DD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1B0D84"/>
    <w:multiLevelType w:val="multilevel"/>
    <w:tmpl w:val="529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E55B6D"/>
    <w:multiLevelType w:val="multilevel"/>
    <w:tmpl w:val="390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F74EB3"/>
    <w:multiLevelType w:val="multilevel"/>
    <w:tmpl w:val="F6AE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0152B7"/>
    <w:multiLevelType w:val="multilevel"/>
    <w:tmpl w:val="0CA4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3878D1"/>
    <w:multiLevelType w:val="multilevel"/>
    <w:tmpl w:val="6F0E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B2A5A1F"/>
    <w:multiLevelType w:val="multilevel"/>
    <w:tmpl w:val="23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F35C36"/>
    <w:multiLevelType w:val="multilevel"/>
    <w:tmpl w:val="8414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1B63E8"/>
    <w:multiLevelType w:val="multilevel"/>
    <w:tmpl w:val="168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CE0E23"/>
    <w:multiLevelType w:val="multilevel"/>
    <w:tmpl w:val="2E6C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8EB7102"/>
    <w:multiLevelType w:val="multilevel"/>
    <w:tmpl w:val="386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FE4587"/>
    <w:multiLevelType w:val="multilevel"/>
    <w:tmpl w:val="2BE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986167"/>
    <w:multiLevelType w:val="multilevel"/>
    <w:tmpl w:val="0B26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175482"/>
    <w:multiLevelType w:val="multilevel"/>
    <w:tmpl w:val="7ADA5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51255C"/>
    <w:multiLevelType w:val="multilevel"/>
    <w:tmpl w:val="FF5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7C4EF4"/>
    <w:multiLevelType w:val="multilevel"/>
    <w:tmpl w:val="6BF283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9C921B2"/>
    <w:multiLevelType w:val="multilevel"/>
    <w:tmpl w:val="B92A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B1D1152"/>
    <w:multiLevelType w:val="multilevel"/>
    <w:tmpl w:val="3182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B8359C9"/>
    <w:multiLevelType w:val="multilevel"/>
    <w:tmpl w:val="6F32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207FF4"/>
    <w:multiLevelType w:val="multilevel"/>
    <w:tmpl w:val="EC1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31132C"/>
    <w:multiLevelType w:val="multilevel"/>
    <w:tmpl w:val="5AE8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0745699"/>
    <w:multiLevelType w:val="multilevel"/>
    <w:tmpl w:val="D740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6501C5C"/>
    <w:multiLevelType w:val="multilevel"/>
    <w:tmpl w:val="665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572489"/>
    <w:multiLevelType w:val="multilevel"/>
    <w:tmpl w:val="91CE14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8202EFB"/>
    <w:multiLevelType w:val="multilevel"/>
    <w:tmpl w:val="017E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DCF3876"/>
    <w:multiLevelType w:val="multilevel"/>
    <w:tmpl w:val="6772E1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E4E5060"/>
    <w:multiLevelType w:val="multilevel"/>
    <w:tmpl w:val="742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6"/>
  </w:num>
  <w:num w:numId="3">
    <w:abstractNumId w:val="36"/>
  </w:num>
  <w:num w:numId="4">
    <w:abstractNumId w:val="28"/>
  </w:num>
  <w:num w:numId="5">
    <w:abstractNumId w:val="38"/>
  </w:num>
  <w:num w:numId="6">
    <w:abstractNumId w:val="2"/>
  </w:num>
  <w:num w:numId="7">
    <w:abstractNumId w:val="35"/>
  </w:num>
  <w:num w:numId="8">
    <w:abstractNumId w:val="14"/>
  </w:num>
  <w:num w:numId="9">
    <w:abstractNumId w:val="4"/>
  </w:num>
  <w:num w:numId="10">
    <w:abstractNumId w:val="27"/>
  </w:num>
  <w:num w:numId="11">
    <w:abstractNumId w:val="9"/>
  </w:num>
  <w:num w:numId="12">
    <w:abstractNumId w:val="18"/>
  </w:num>
  <w:num w:numId="13">
    <w:abstractNumId w:val="3"/>
  </w:num>
  <w:num w:numId="14">
    <w:abstractNumId w:val="32"/>
  </w:num>
  <w:num w:numId="15">
    <w:abstractNumId w:val="10"/>
  </w:num>
  <w:num w:numId="16">
    <w:abstractNumId w:val="8"/>
  </w:num>
  <w:num w:numId="17">
    <w:abstractNumId w:val="23"/>
  </w:num>
  <w:num w:numId="18">
    <w:abstractNumId w:val="24"/>
  </w:num>
  <w:num w:numId="19">
    <w:abstractNumId w:val="19"/>
  </w:num>
  <w:num w:numId="20">
    <w:abstractNumId w:val="16"/>
  </w:num>
  <w:num w:numId="21">
    <w:abstractNumId w:val="7"/>
  </w:num>
  <w:num w:numId="22">
    <w:abstractNumId w:val="17"/>
  </w:num>
  <w:num w:numId="23">
    <w:abstractNumId w:val="6"/>
  </w:num>
  <w:num w:numId="24">
    <w:abstractNumId w:val="22"/>
  </w:num>
  <w:num w:numId="25">
    <w:abstractNumId w:val="30"/>
  </w:num>
  <w:num w:numId="26">
    <w:abstractNumId w:val="39"/>
  </w:num>
  <w:num w:numId="27">
    <w:abstractNumId w:val="11"/>
  </w:num>
  <w:num w:numId="28">
    <w:abstractNumId w:val="1"/>
  </w:num>
  <w:num w:numId="29">
    <w:abstractNumId w:val="0"/>
  </w:num>
  <w:num w:numId="30">
    <w:abstractNumId w:val="31"/>
  </w:num>
  <w:num w:numId="31">
    <w:abstractNumId w:val="21"/>
  </w:num>
  <w:num w:numId="32">
    <w:abstractNumId w:val="20"/>
  </w:num>
  <w:num w:numId="33">
    <w:abstractNumId w:val="15"/>
  </w:num>
  <w:num w:numId="34">
    <w:abstractNumId w:val="25"/>
  </w:num>
  <w:num w:numId="35">
    <w:abstractNumId w:val="12"/>
  </w:num>
  <w:num w:numId="36">
    <w:abstractNumId w:val="37"/>
  </w:num>
  <w:num w:numId="37">
    <w:abstractNumId w:val="13"/>
  </w:num>
  <w:num w:numId="38">
    <w:abstractNumId w:val="34"/>
  </w:num>
  <w:num w:numId="39">
    <w:abstractNumId w:val="33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5DD"/>
    <w:rsid w:val="00070764"/>
    <w:rsid w:val="00072CE5"/>
    <w:rsid w:val="002406EF"/>
    <w:rsid w:val="002557E3"/>
    <w:rsid w:val="00260C7F"/>
    <w:rsid w:val="002A5179"/>
    <w:rsid w:val="005A556E"/>
    <w:rsid w:val="009455DD"/>
    <w:rsid w:val="00B909AB"/>
    <w:rsid w:val="00E85AEF"/>
    <w:rsid w:val="00E95258"/>
    <w:rsid w:val="00EF7F23"/>
    <w:rsid w:val="00F4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57E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57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607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2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8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5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5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053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0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9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590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6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asp.net/" TargetMode="External"/><Relationship Id="rId18" Type="http://schemas.openxmlformats.org/officeDocument/2006/relationships/hyperlink" Target="https://asp.net/" TargetMode="External"/><Relationship Id="rId26" Type="http://schemas.openxmlformats.org/officeDocument/2006/relationships/hyperlink" Target="https://asp.net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asp.net/" TargetMode="External"/><Relationship Id="rId7" Type="http://schemas.openxmlformats.org/officeDocument/2006/relationships/hyperlink" Target="https://asp.net/" TargetMode="External"/><Relationship Id="rId12" Type="http://schemas.openxmlformats.org/officeDocument/2006/relationships/hyperlink" Target="https://gamification.org/" TargetMode="External"/><Relationship Id="rId17" Type="http://schemas.openxmlformats.org/officeDocument/2006/relationships/hyperlink" Target="https://asp.net/" TargetMode="External"/><Relationship Id="rId25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p.net/" TargetMode="External"/><Relationship Id="rId20" Type="http://schemas.openxmlformats.org/officeDocument/2006/relationships/hyperlink" Target="https://asp.net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hyperlink" Target="https://asp.net/" TargetMode="External"/><Relationship Id="rId24" Type="http://schemas.openxmlformats.org/officeDocument/2006/relationships/hyperlink" Target="https://asp.ne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sp.net/" TargetMode="External"/><Relationship Id="rId23" Type="http://schemas.openxmlformats.org/officeDocument/2006/relationships/hyperlink" Target="https://asp.net/" TargetMode="External"/><Relationship Id="rId28" Type="http://schemas.openxmlformats.org/officeDocument/2006/relationships/hyperlink" Target="https://asp.net/" TargetMode="External"/><Relationship Id="rId10" Type="http://schemas.openxmlformats.org/officeDocument/2006/relationships/hyperlink" Target="https://asp.net/" TargetMode="External"/><Relationship Id="rId19" Type="http://schemas.openxmlformats.org/officeDocument/2006/relationships/hyperlink" Target="https://asp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4" Type="http://schemas.openxmlformats.org/officeDocument/2006/relationships/hyperlink" Target="https://asp.net/" TargetMode="External"/><Relationship Id="rId22" Type="http://schemas.openxmlformats.org/officeDocument/2006/relationships/hyperlink" Target="https://asp.net/" TargetMode="External"/><Relationship Id="rId27" Type="http://schemas.openxmlformats.org/officeDocument/2006/relationships/hyperlink" Target="https://asp.net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12096</Words>
  <Characters>68948</Characters>
  <Application>Microsoft Office Word</Application>
  <DocSecurity>0</DocSecurity>
  <Lines>574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2026-06-06T11:17:00Z</dcterms:created>
  <dcterms:modified xsi:type="dcterms:W3CDTF">2026-06-06T11:17:00Z</dcterms:modified>
</cp:coreProperties>
</file>