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7r40rh4q3zb" w:id="0"/>
      <w:bookmarkEnd w:id="0"/>
      <w:r w:rsidDel="00000000" w:rsidR="00000000" w:rsidRPr="00000000">
        <w:rPr>
          <w:rtl w:val="0"/>
        </w:rPr>
        <w:t xml:space="preserve">WHO AM I?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x97bz6nqhfry" w:id="1"/>
      <w:bookmarkEnd w:id="1"/>
      <w:r w:rsidDel="00000000" w:rsidR="00000000" w:rsidRPr="00000000">
        <w:rPr>
          <w:rtl w:val="0"/>
        </w:rPr>
        <w:t xml:space="preserve">MODULE 1.1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Activating True Critical Thinking About Oneself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Human incompleteness. A person lives below his true level of being - how can this be noticed and changed?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Identify all labels, automatisms, and beliefs about yourself. Make a critical picture of your personality and your being.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Lecture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Open Critical Thinking?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don't we have it?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life and how does it differ from life?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we not aware of existence?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does a person live below his level of household ownership?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begin to notice a change in the level of being?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 of consciousness and growth of being.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out all your roles, names, definitions of yourself: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hobby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different situations (in the subway, in a restaurant, in a store, at home, at a party, in a bank, in a movie, on stage, etc. Who are you?)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parents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friends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partners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opposite sex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learning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tire-paw program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imagination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good situations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bad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know what to do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don't know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think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dream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wait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you want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in what situation, what role you play.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yourself from the side, as if from another room, taking a step back, not participating in the process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when and under what circumstances a particular role is activated.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influences change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 changes in specific situations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several powerful factors that change the role or state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Formulate observations.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notice?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changes?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exactly is changing?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in words what you see in yourself in different situations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think?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emotions and sensations can you notice in different situations?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role states different?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critical picture of your personality and your being - a description of the roles, the situations in which they change, the factors of strengthening, weakening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observations for several days together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as detailed a critical picture of your personality and its different facets as possible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this person doing?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he live?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life situation in the context of personal roles and their changes, the relationship of these roles with situations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You can try to fulfill all the points at the same time, you can do it in parts, you can add something of your own - the main thing is that at the end there is a complete critical picture of the observations.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can remember situations, sensations and observations from the past and add them.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 better remember, you can perform memory meditation. You can download the meditation guide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0yY7tobmrXGYnNKqXbqz1J0dCFriaRfBtbP8thyyX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