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F080B" w14:textId="77777777" w:rsidR="00E70A6D" w:rsidRDefault="00000000">
      <w:pPr>
        <w:spacing w:after="40"/>
      </w:pPr>
      <w:r>
        <w:rPr>
          <w:b/>
          <w:bCs/>
          <w:color w:val="0D366B"/>
          <w:sz w:val="44"/>
          <w:szCs w:val="44"/>
        </w:rPr>
        <w:t xml:space="preserve">Qwen2-VL-2B-Instruct on </w:t>
      </w:r>
      <w:proofErr w:type="spellStart"/>
      <w:r>
        <w:rPr>
          <w:b/>
          <w:bCs/>
          <w:color w:val="0D366B"/>
          <w:sz w:val="44"/>
          <w:szCs w:val="44"/>
        </w:rPr>
        <w:t>RadImageNet</w:t>
      </w:r>
      <w:proofErr w:type="spellEnd"/>
      <w:r>
        <w:rPr>
          <w:b/>
          <w:bCs/>
          <w:color w:val="0D366B"/>
          <w:sz w:val="44"/>
          <w:szCs w:val="44"/>
        </w:rPr>
        <w:t>-VQA</w:t>
      </w:r>
    </w:p>
    <w:p w14:paraId="5444674F" w14:textId="77777777" w:rsidR="00E70A6D" w:rsidRDefault="00000000">
      <w:pPr>
        <w:spacing w:after="60"/>
      </w:pPr>
      <w:r>
        <w:rPr>
          <w:color w:val="5A5954"/>
          <w:sz w:val="26"/>
          <w:szCs w:val="26"/>
        </w:rPr>
        <w:t>Zero-shot results on 500 closed-ended and multiple-choice questions</w:t>
      </w:r>
    </w:p>
    <w:p w14:paraId="5F3C2F51" w14:textId="77777777" w:rsidR="00E70A6D" w:rsidRDefault="00000000">
      <w:pPr>
        <w:pBdr>
          <w:bottom w:val="single" w:sz="6" w:space="8" w:color="C9C8C2"/>
        </w:pBdr>
        <w:spacing w:after="200"/>
      </w:pPr>
      <w:r>
        <w:rPr>
          <w:color w:val="5A5954"/>
          <w:sz w:val="18"/>
          <w:szCs w:val="18"/>
        </w:rPr>
        <w:t>12 October 2026 · source files: vqa_results_qwen2vl_2b.csv, vqa_scores_qwen2vl_2b.csv</w:t>
      </w:r>
    </w:p>
    <w:p w14:paraId="22F02CAA" w14:textId="77777777" w:rsidR="00E70A6D" w:rsidRDefault="00000000">
      <w:pPr>
        <w:pStyle w:val="Heading1"/>
        <w:keepNext/>
        <w:spacing w:before="320" w:after="140"/>
      </w:pPr>
      <w:r>
        <w:rPr>
          <w:b/>
          <w:bCs/>
          <w:color w:val="0D366B"/>
          <w:sz w:val="30"/>
          <w:szCs w:val="30"/>
        </w:rPr>
        <w:t>Summary</w:t>
      </w:r>
    </w:p>
    <w:p w14:paraId="72EE415C" w14:textId="77777777" w:rsidR="00E70A6D" w:rsidRDefault="00000000">
      <w:pPr>
        <w:spacing w:after="120" w:line="276" w:lineRule="auto"/>
      </w:pPr>
      <w:r>
        <w:rPr>
          <w:color w:val="1A1A1A"/>
        </w:rPr>
        <w:t xml:space="preserve">Qwen2-VL-2B-Instruct answered </w:t>
      </w:r>
      <w:r>
        <w:rPr>
          <w:b/>
          <w:bCs/>
          <w:color w:val="1A1A1A"/>
        </w:rPr>
        <w:t>321 of 500 questions correctly (64.2%, 95% CI 59.9–68.3%)</w:t>
      </w:r>
      <w:r>
        <w:rPr>
          <w:color w:val="1A1A1A"/>
        </w:rPr>
        <w:t xml:space="preserve">. All 500 outputs were a single </w:t>
      </w:r>
      <w:proofErr w:type="spellStart"/>
      <w:r>
        <w:rPr>
          <w:color w:val="1A1A1A"/>
        </w:rPr>
        <w:t>parseable</w:t>
      </w:r>
      <w:proofErr w:type="spellEnd"/>
      <w:r>
        <w:rPr>
          <w:color w:val="1A1A1A"/>
        </w:rPr>
        <w:t xml:space="preserve"> answer. The model is strong on anatomy questions and close to chance on pathology and abnormality questions.</w:t>
      </w:r>
    </w:p>
    <w:p w14:paraId="394E4AD4" w14:textId="77777777" w:rsidR="00E70A6D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1A1A1A"/>
        </w:rPr>
        <w:t>Anatomy:</w:t>
      </w:r>
      <w:r>
        <w:rPr>
          <w:color w:val="1A1A1A"/>
        </w:rPr>
        <w:t xml:space="preserve"> 87% on multiple-choice (chance 25%) and 88% on yes/no (chance 50%).</w:t>
      </w:r>
    </w:p>
    <w:p w14:paraId="0B9969C8" w14:textId="77777777" w:rsidR="00E70A6D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1A1A1A"/>
        </w:rPr>
        <w:t>Pathology:</w:t>
      </w:r>
      <w:r>
        <w:rPr>
          <w:color w:val="1A1A1A"/>
        </w:rPr>
        <w:t xml:space="preserve"> 34% on multiple-choice (chance 25%) and 57% on yes/no. The yes/no interval (47–66%) includes 50%.</w:t>
      </w:r>
    </w:p>
    <w:p w14:paraId="177BCB11" w14:textId="77777777" w:rsidR="00E70A6D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1A1A1A"/>
        </w:rPr>
        <w:t>Abnormality:</w:t>
      </w:r>
      <w:r>
        <w:rPr>
          <w:color w:val="1A1A1A"/>
        </w:rPr>
        <w:t xml:space="preserve"> 55% (interval 45–64%), no clear gain over chance. The model answers “yes” to 77% of these questions: it finds 82% of abnormal scans but only 28% of normal ones.</w:t>
      </w:r>
    </w:p>
    <w:p w14:paraId="032A0181" w14:textId="77777777" w:rsidR="00E70A6D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1A1A1A"/>
        </w:rPr>
        <w:t>Pathology multiple-choice:</w:t>
      </w:r>
      <w:r>
        <w:rPr>
          <w:color w:val="1A1A1A"/>
        </w:rPr>
        <w:t xml:space="preserve"> the model picks option C for 37% of questions, although C is correct for 25%.</w:t>
      </w:r>
    </w:p>
    <w:p w14:paraId="7D88596C" w14:textId="77777777" w:rsidR="00E70A6D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1A1A1A"/>
        </w:rPr>
        <w:t>Regions:</w:t>
      </w:r>
      <w:r>
        <w:rPr>
          <w:color w:val="1A1A1A"/>
        </w:rPr>
        <w:t xml:space="preserve"> weakest are hip (47%, n = 38) and lung (53%, n = 116); strongest is brain (77%, n = 31).</w:t>
      </w:r>
    </w:p>
    <w:p w14:paraId="72DB80D7" w14:textId="77777777" w:rsidR="00E70A6D" w:rsidRDefault="00000000">
      <w:pPr>
        <w:spacing w:after="80" w:line="276" w:lineRule="auto"/>
      </w:pPr>
      <w:r>
        <w:rPr>
          <w:color w:val="1A1A1A"/>
        </w:rPr>
        <w:t>Each yes/no group was sampled 50% yes and 50% no, so its accuracy equals balanced accuracy. It is not directly comparable to accuracy on the dataset’s natural yes/no mix (Table 4).</w:t>
      </w:r>
    </w:p>
    <w:p w14:paraId="69EAAB91" w14:textId="77777777" w:rsidR="00E70A6D" w:rsidRDefault="00000000">
      <w:pPr>
        <w:pStyle w:val="Heading1"/>
        <w:keepNext/>
        <w:spacing w:before="320" w:after="140"/>
      </w:pPr>
      <w:r>
        <w:rPr>
          <w:b/>
          <w:bCs/>
          <w:color w:val="0D366B"/>
          <w:sz w:val="30"/>
          <w:szCs w:val="30"/>
        </w:rPr>
        <w:t>1. Experimental setup</w:t>
      </w:r>
    </w:p>
    <w:p w14:paraId="6AC4D66E" w14:textId="77777777" w:rsidR="00E70A6D" w:rsidRDefault="00000000">
      <w:pPr>
        <w:keepNext/>
        <w:spacing w:before="160" w:after="80"/>
      </w:pPr>
      <w:r>
        <w:rPr>
          <w:b/>
          <w:bCs/>
          <w:color w:val="1A1A1A"/>
          <w:sz w:val="19"/>
          <w:szCs w:val="19"/>
        </w:rPr>
        <w:t>Table 1. Settings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70A6D" w14:paraId="3EF9DBA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63245D" w14:textId="77777777" w:rsidR="00E70A6D" w:rsidRDefault="00000000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Item</w:t>
            </w:r>
          </w:p>
        </w:tc>
        <w:tc>
          <w:tcPr>
            <w:tcW w:w="71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76B491" w14:textId="77777777" w:rsidR="00E70A6D" w:rsidRDefault="00000000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Setting</w:t>
            </w:r>
          </w:p>
        </w:tc>
      </w:tr>
      <w:tr w:rsidR="00E70A6D" w14:paraId="6A3D98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6D036B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Model</w:t>
            </w:r>
          </w:p>
        </w:tc>
        <w:tc>
          <w:tcPr>
            <w:tcW w:w="71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28E09B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Qwen/Qwen2-VL-2B-Instruct, zero-shot (no fine-tuning, no in-context examples)</w:t>
            </w:r>
          </w:p>
        </w:tc>
      </w:tr>
      <w:tr w:rsidR="00E70A6D" w14:paraId="0CCCF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016979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Dataset</w:t>
            </w:r>
          </w:p>
        </w:tc>
        <w:tc>
          <w:tcPr>
            <w:tcW w:w="71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383819" w14:textId="77777777" w:rsidR="00E70A6D" w:rsidRDefault="00000000">
            <w:pPr>
              <w:keepNext/>
            </w:pPr>
            <w:proofErr w:type="spellStart"/>
            <w:r>
              <w:rPr>
                <w:color w:val="1A1A1A"/>
                <w:sz w:val="19"/>
                <w:szCs w:val="19"/>
              </w:rPr>
              <w:t>raidium</w:t>
            </w:r>
            <w:proofErr w:type="spellEnd"/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RadImageNet</w:t>
            </w:r>
            <w:proofErr w:type="spellEnd"/>
            <w:r>
              <w:rPr>
                <w:color w:val="1A1A1A"/>
                <w:sz w:val="19"/>
                <w:szCs w:val="19"/>
              </w:rPr>
              <w:t>-VQA, benchmark/test split (9,000 questions on 1,000 CT/MRI images)</w:t>
            </w:r>
          </w:p>
        </w:tc>
      </w:tr>
      <w:tr w:rsidR="00E70A6D" w14:paraId="293ECD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DB8D0B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Questions used</w:t>
            </w:r>
          </w:p>
        </w:tc>
        <w:tc>
          <w:tcPr>
            <w:tcW w:w="71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BEAEA5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Closed-ended (yes/no) and multiple-choice (4 options). Open-ended questions excluded.</w:t>
            </w:r>
          </w:p>
        </w:tc>
      </w:tr>
      <w:tr w:rsidR="00E70A6D" w14:paraId="6FB4E5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4B69C4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Sample</w:t>
            </w:r>
          </w:p>
        </w:tc>
        <w:tc>
          <w:tcPr>
            <w:tcW w:w="71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256C35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500 questions: 5 groups × 100, random seed 42; every yes/no group is 50 “yes” + 50 “no”</w:t>
            </w:r>
          </w:p>
        </w:tc>
      </w:tr>
      <w:tr w:rsidR="00E70A6D" w14:paraId="185143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CAAFD9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Prompt</w:t>
            </w:r>
          </w:p>
        </w:tc>
        <w:tc>
          <w:tcPr>
            <w:tcW w:w="71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C8E04A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Fixed instruction asking for only the option letter, or only “Yes” / “No”; input is the image, the question and (for MCQ) the options</w:t>
            </w:r>
          </w:p>
        </w:tc>
      </w:tr>
      <w:tr w:rsidR="00E70A6D" w14:paraId="365AA2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8A524B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Decoding</w:t>
            </w:r>
          </w:p>
        </w:tc>
        <w:tc>
          <w:tcPr>
            <w:tcW w:w="71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83A4EB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Greedy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do_sample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=False</w:t>
            </w:r>
            <w:r>
              <w:rPr>
                <w:color w:val="1A1A1A"/>
                <w:sz w:val="19"/>
                <w:szCs w:val="19"/>
              </w:rPr>
              <w:t>), at most 16 new tokens, batch size 1</w:t>
            </w:r>
          </w:p>
        </w:tc>
      </w:tr>
      <w:tr w:rsidR="00E70A6D" w14:paraId="5BE0A7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196A69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Precision</w:t>
            </w:r>
          </w:p>
        </w:tc>
        <w:tc>
          <w:tcPr>
            <w:tcW w:w="71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140A6C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bf16 weights, SDPA attention</w:t>
            </w:r>
          </w:p>
        </w:tc>
      </w:tr>
      <w:tr w:rsidR="00E70A6D" w14:paraId="742A01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8B8F86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Answer parsing</w:t>
            </w:r>
          </w:p>
        </w:tc>
        <w:tc>
          <w:tcPr>
            <w:tcW w:w="71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0DDED3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 xml:space="preserve">MCQ: first standalone letter A–D. Yes/No: first “yes” or “no” in the lowercased output. Text inside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&lt;answer&gt;…&lt;/answer&gt;</w:t>
            </w:r>
            <w:r>
              <w:rPr>
                <w:color w:val="1A1A1A"/>
                <w:sz w:val="19"/>
                <w:szCs w:val="19"/>
              </w:rPr>
              <w:t xml:space="preserve"> is read first if present.</w:t>
            </w:r>
          </w:p>
        </w:tc>
      </w:tr>
      <w:tr w:rsidR="00E70A6D" w14:paraId="16EA85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8DEB3D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Scoring</w:t>
            </w:r>
          </w:p>
        </w:tc>
        <w:tc>
          <w:tcPr>
            <w:tcW w:w="71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8643FA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Exact match with the reference answer. An unparsed answer would count as wrong (none occurred). 95% Wilson intervals; one-sided exact binomial test against chance.</w:t>
            </w:r>
          </w:p>
        </w:tc>
      </w:tr>
      <w:tr w:rsidR="00E70A6D" w14:paraId="6A517A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1E6A65" w14:textId="77777777" w:rsidR="00E70A6D" w:rsidRDefault="00000000">
            <w:r>
              <w:rPr>
                <w:color w:val="1A1A1A"/>
                <w:sz w:val="19"/>
                <w:szCs w:val="19"/>
              </w:rPr>
              <w:t>Hardware</w:t>
            </w:r>
          </w:p>
        </w:tc>
        <w:tc>
          <w:tcPr>
            <w:tcW w:w="71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E47461" w14:textId="77777777" w:rsidR="00E70A6D" w:rsidRDefault="00000000">
            <w:r>
              <w:rPr>
                <w:color w:val="1A1A1A"/>
                <w:sz w:val="19"/>
                <w:szCs w:val="19"/>
              </w:rPr>
              <w:t>Not recorded in the output files</w:t>
            </w:r>
          </w:p>
        </w:tc>
      </w:tr>
    </w:tbl>
    <w:p w14:paraId="52D7D189" w14:textId="77777777" w:rsidR="00E70A6D" w:rsidRDefault="00E70A6D">
      <w:pPr>
        <w:spacing w:after="100"/>
      </w:pPr>
    </w:p>
    <w:p w14:paraId="3C8E4BD6" w14:textId="77777777" w:rsidR="00E70A6D" w:rsidRDefault="00000000">
      <w:pPr>
        <w:keepNext/>
        <w:spacing w:before="160" w:after="80"/>
      </w:pPr>
      <w:r>
        <w:rPr>
          <w:b/>
          <w:bCs/>
          <w:color w:val="1A1A1A"/>
          <w:sz w:val="19"/>
          <w:szCs w:val="19"/>
        </w:rPr>
        <w:lastRenderedPageBreak/>
        <w:t>Table 2. Sample design (100 questions per group)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200"/>
        <w:gridCol w:w="3600"/>
        <w:gridCol w:w="1300"/>
        <w:gridCol w:w="1160"/>
      </w:tblGrid>
      <w:tr w:rsidR="00E70A6D" w14:paraId="12A3AFC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002D21" w14:textId="77777777" w:rsidR="00E70A6D" w:rsidRDefault="00000000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Group</w:t>
            </w:r>
          </w:p>
        </w:tc>
        <w:tc>
          <w:tcPr>
            <w:tcW w:w="12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D02368" w14:textId="77777777" w:rsidR="00E70A6D" w:rsidRDefault="00000000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Format</w:t>
            </w:r>
          </w:p>
        </w:tc>
        <w:tc>
          <w:tcPr>
            <w:tcW w:w="36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EB0D25" w14:textId="77777777" w:rsidR="00E70A6D" w:rsidRDefault="00000000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Example question</w:t>
            </w:r>
          </w:p>
        </w:tc>
        <w:tc>
          <w:tcPr>
            <w:tcW w:w="13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641F68" w14:textId="77777777" w:rsidR="00E70A6D" w:rsidRDefault="00000000">
            <w:pPr>
              <w:keepNext/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Class split</w:t>
            </w:r>
          </w:p>
        </w:tc>
        <w:tc>
          <w:tcPr>
            <w:tcW w:w="11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159FE4" w14:textId="77777777" w:rsidR="00E70A6D" w:rsidRDefault="00000000">
            <w:pPr>
              <w:keepNext/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Chance</w:t>
            </w:r>
          </w:p>
        </w:tc>
      </w:tr>
      <w:tr w:rsidR="00E70A6D" w14:paraId="23EA4C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9AC60D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Anatomy yes/no</w:t>
            </w:r>
          </w:p>
        </w:tc>
        <w:tc>
          <w:tcPr>
            <w:tcW w:w="12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ACB504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Yes/No</w:t>
            </w:r>
          </w:p>
        </w:tc>
        <w:tc>
          <w:tcPr>
            <w:tcW w:w="36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A9418E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Is the knee visible in the image?</w:t>
            </w:r>
          </w:p>
        </w:tc>
        <w:tc>
          <w:tcPr>
            <w:tcW w:w="13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44BC08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50 / 50</w:t>
            </w:r>
          </w:p>
        </w:tc>
        <w:tc>
          <w:tcPr>
            <w:tcW w:w="11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EE3168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50%</w:t>
            </w:r>
          </w:p>
        </w:tc>
      </w:tr>
      <w:tr w:rsidR="00E70A6D" w14:paraId="048715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97153D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Abnormality yes/no</w:t>
            </w:r>
          </w:p>
        </w:tc>
        <w:tc>
          <w:tcPr>
            <w:tcW w:w="12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16B4E1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Yes/No</w:t>
            </w:r>
          </w:p>
        </w:tc>
        <w:tc>
          <w:tcPr>
            <w:tcW w:w="36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25EEFC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Does the lung look abnormal?</w:t>
            </w:r>
          </w:p>
        </w:tc>
        <w:tc>
          <w:tcPr>
            <w:tcW w:w="13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4E0BD2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50 / 50</w:t>
            </w:r>
          </w:p>
        </w:tc>
        <w:tc>
          <w:tcPr>
            <w:tcW w:w="11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283BB3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50%</w:t>
            </w:r>
          </w:p>
        </w:tc>
      </w:tr>
      <w:tr w:rsidR="00E70A6D" w14:paraId="61B74C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56500E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Pathology yes/no</w:t>
            </w:r>
          </w:p>
        </w:tc>
        <w:tc>
          <w:tcPr>
            <w:tcW w:w="12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49FF42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Yes/No</w:t>
            </w:r>
          </w:p>
        </w:tc>
        <w:tc>
          <w:tcPr>
            <w:tcW w:w="36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D2361B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Are there signs of fracture?</w:t>
            </w:r>
          </w:p>
        </w:tc>
        <w:tc>
          <w:tcPr>
            <w:tcW w:w="13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728D51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50 / 50</w:t>
            </w:r>
          </w:p>
        </w:tc>
        <w:tc>
          <w:tcPr>
            <w:tcW w:w="11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A42F4D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50%</w:t>
            </w:r>
          </w:p>
        </w:tc>
      </w:tr>
      <w:tr w:rsidR="00E70A6D" w14:paraId="2178AB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FAE46F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Anatomy MCQ</w:t>
            </w:r>
          </w:p>
        </w:tc>
        <w:tc>
          <w:tcPr>
            <w:tcW w:w="12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1A4812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4 options</w:t>
            </w:r>
          </w:p>
        </w:tc>
        <w:tc>
          <w:tcPr>
            <w:tcW w:w="36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4BBAE5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Select the correct anatomical region.</w:t>
            </w:r>
          </w:p>
        </w:tc>
        <w:tc>
          <w:tcPr>
            <w:tcW w:w="13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4DD3A8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random letters</w:t>
            </w:r>
          </w:p>
        </w:tc>
        <w:tc>
          <w:tcPr>
            <w:tcW w:w="11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BDC69A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25%</w:t>
            </w:r>
          </w:p>
        </w:tc>
      </w:tr>
      <w:tr w:rsidR="00E70A6D" w14:paraId="00DC2A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4533E2" w14:textId="77777777" w:rsidR="00E70A6D" w:rsidRDefault="00000000">
            <w:r>
              <w:rPr>
                <w:color w:val="1A1A1A"/>
                <w:sz w:val="19"/>
                <w:szCs w:val="19"/>
              </w:rPr>
              <w:t>Pathology MCQ</w:t>
            </w:r>
          </w:p>
        </w:tc>
        <w:tc>
          <w:tcPr>
            <w:tcW w:w="12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E43BDE" w14:textId="77777777" w:rsidR="00E70A6D" w:rsidRDefault="00000000">
            <w:r>
              <w:rPr>
                <w:color w:val="1A1A1A"/>
                <w:sz w:val="19"/>
                <w:szCs w:val="19"/>
              </w:rPr>
              <w:t>4 options</w:t>
            </w:r>
          </w:p>
        </w:tc>
        <w:tc>
          <w:tcPr>
            <w:tcW w:w="36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D99A87" w14:textId="77777777" w:rsidR="00E70A6D" w:rsidRDefault="00000000">
            <w:r>
              <w:rPr>
                <w:color w:val="1A1A1A"/>
                <w:sz w:val="19"/>
                <w:szCs w:val="19"/>
              </w:rPr>
              <w:t>What is the most likely pathology in this image?</w:t>
            </w:r>
          </w:p>
        </w:tc>
        <w:tc>
          <w:tcPr>
            <w:tcW w:w="13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09EF94" w14:textId="77777777" w:rsidR="00E70A6D" w:rsidRDefault="00000000">
            <w:pPr>
              <w:jc w:val="right"/>
            </w:pPr>
            <w:r>
              <w:rPr>
                <w:color w:val="1A1A1A"/>
                <w:sz w:val="19"/>
                <w:szCs w:val="19"/>
              </w:rPr>
              <w:t>random letters</w:t>
            </w:r>
          </w:p>
        </w:tc>
        <w:tc>
          <w:tcPr>
            <w:tcW w:w="11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38E5FE" w14:textId="77777777" w:rsidR="00E70A6D" w:rsidRDefault="00000000">
            <w:pPr>
              <w:jc w:val="right"/>
            </w:pPr>
            <w:r>
              <w:rPr>
                <w:color w:val="1A1A1A"/>
                <w:sz w:val="19"/>
                <w:szCs w:val="19"/>
              </w:rPr>
              <w:t>25%</w:t>
            </w:r>
          </w:p>
        </w:tc>
      </w:tr>
    </w:tbl>
    <w:p w14:paraId="19535EE7" w14:textId="77777777" w:rsidR="00E70A6D" w:rsidRDefault="00E70A6D">
      <w:pPr>
        <w:spacing w:after="100"/>
      </w:pPr>
    </w:p>
    <w:p w14:paraId="2E6C8136" w14:textId="77777777" w:rsidR="00E70A6D" w:rsidRDefault="00000000">
      <w:pPr>
        <w:keepNext/>
        <w:spacing w:after="60" w:line="276" w:lineRule="auto"/>
      </w:pPr>
      <w:r>
        <w:rPr>
          <w:color w:val="1A1A1A"/>
        </w:rPr>
        <w:t>Prompts (the question and options are filled in per item):</w:t>
      </w:r>
    </w:p>
    <w:p w14:paraId="13A5C9ED" w14:textId="77777777" w:rsidR="00E70A6D" w:rsidRDefault="00000000">
      <w:pPr>
        <w:spacing w:after="60" w:line="276" w:lineRule="auto"/>
      </w:pPr>
      <w:r>
        <w:rPr>
          <w:rFonts w:ascii="Consolas" w:eastAsia="Consolas" w:hAnsi="Consolas" w:cs="Consolas"/>
          <w:color w:val="1A1A1A"/>
          <w:sz w:val="17"/>
          <w:szCs w:val="17"/>
        </w:rPr>
        <w:t>MCQ: You are a medical assistant. Look at this image and answer the following multiple-choice question with ONLY the letter of the correct option (e.g. 'B'), nothing else.  Question: … Options: A. … B. … C. … D. …</w:t>
      </w:r>
    </w:p>
    <w:p w14:paraId="5A404800" w14:textId="77777777" w:rsidR="00E70A6D" w:rsidRDefault="00000000">
      <w:pPr>
        <w:spacing w:after="120" w:line="276" w:lineRule="auto"/>
      </w:pPr>
      <w:r>
        <w:rPr>
          <w:rFonts w:ascii="Consolas" w:eastAsia="Consolas" w:hAnsi="Consolas" w:cs="Consolas"/>
          <w:color w:val="1A1A1A"/>
          <w:sz w:val="17"/>
          <w:szCs w:val="17"/>
        </w:rPr>
        <w:t>Yes/No: You are a medical assistant. Look at this image and answer the following question with ONLY the single word 'Yes' or 'No'.  Question: …</w:t>
      </w:r>
    </w:p>
    <w:p w14:paraId="6F170159" w14:textId="77777777" w:rsidR="00E70A6D" w:rsidRDefault="00000000">
      <w:pPr>
        <w:pStyle w:val="Heading1"/>
        <w:keepNext/>
        <w:spacing w:before="320" w:after="140"/>
      </w:pPr>
      <w:r>
        <w:rPr>
          <w:b/>
          <w:bCs/>
          <w:color w:val="0D366B"/>
          <w:sz w:val="30"/>
          <w:szCs w:val="30"/>
        </w:rPr>
        <w:t>2. Results by question group</w:t>
      </w:r>
    </w:p>
    <w:p w14:paraId="609BB7A7" w14:textId="77777777" w:rsidR="00E70A6D" w:rsidRDefault="00000000">
      <w:pPr>
        <w:spacing w:after="120" w:line="276" w:lineRule="auto"/>
      </w:pPr>
      <w:r>
        <w:rPr>
          <w:color w:val="1A1A1A"/>
        </w:rPr>
        <w:t>Anatomy questions are answered well; the three pathology-related groups are near chance. The two anatomy groups beat chance by 37–38 points, with intervals far from chance. Pathology multiple-choice is 9 points above chance (p = 0.028 one-sided, uncorrected; it would not survive a Bonferroni correction over the five groups, threshold 0.01).</w:t>
      </w:r>
    </w:p>
    <w:p w14:paraId="50E1797A" w14:textId="77777777" w:rsidR="00E70A6D" w:rsidRDefault="00000000">
      <w:pPr>
        <w:keepNext/>
        <w:spacing w:before="160" w:after="80"/>
      </w:pPr>
      <w:r>
        <w:rPr>
          <w:b/>
          <w:bCs/>
          <w:color w:val="1A1A1A"/>
          <w:sz w:val="19"/>
          <w:szCs w:val="19"/>
        </w:rPr>
        <w:t>Table 3. Accuracy by group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100"/>
        <w:gridCol w:w="1260"/>
        <w:gridCol w:w="1500"/>
        <w:gridCol w:w="1500"/>
        <w:gridCol w:w="1600"/>
      </w:tblGrid>
      <w:tr w:rsidR="00E70A6D" w14:paraId="69C8D5D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FE282A" w14:textId="77777777" w:rsidR="00E70A6D" w:rsidRDefault="00000000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Group</w:t>
            </w:r>
          </w:p>
        </w:tc>
        <w:tc>
          <w:tcPr>
            <w:tcW w:w="1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57D435" w14:textId="77777777" w:rsidR="00E70A6D" w:rsidRDefault="00000000">
            <w:pPr>
              <w:keepNext/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Correct / n</w:t>
            </w:r>
          </w:p>
        </w:tc>
        <w:tc>
          <w:tcPr>
            <w:tcW w:w="12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74E653" w14:textId="77777777" w:rsidR="00E70A6D" w:rsidRDefault="00000000">
            <w:pPr>
              <w:keepNext/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Accuracy</w:t>
            </w:r>
          </w:p>
        </w:tc>
        <w:tc>
          <w:tcPr>
            <w:tcW w:w="15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B4B54E" w14:textId="77777777" w:rsidR="00E70A6D" w:rsidRDefault="00000000">
            <w:pPr>
              <w:keepNext/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95% CI</w:t>
            </w:r>
          </w:p>
        </w:tc>
        <w:tc>
          <w:tcPr>
            <w:tcW w:w="15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9C18D2" w14:textId="77777777" w:rsidR="00E70A6D" w:rsidRDefault="00000000">
            <w:pPr>
              <w:keepNext/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Chance</w:t>
            </w:r>
          </w:p>
        </w:tc>
        <w:tc>
          <w:tcPr>
            <w:tcW w:w="16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7125EE" w14:textId="77777777" w:rsidR="00E70A6D" w:rsidRDefault="00000000">
            <w:pPr>
              <w:keepNext/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p vs chance</w:t>
            </w:r>
          </w:p>
        </w:tc>
      </w:tr>
      <w:tr w:rsidR="00E70A6D" w14:paraId="60E76A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C012F6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Anatomy (yes/no)</w:t>
            </w:r>
          </w:p>
        </w:tc>
        <w:tc>
          <w:tcPr>
            <w:tcW w:w="1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A44540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88 / 100</w:t>
            </w:r>
          </w:p>
        </w:tc>
        <w:tc>
          <w:tcPr>
            <w:tcW w:w="12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0198F1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88%</w:t>
            </w:r>
          </w:p>
        </w:tc>
        <w:tc>
          <w:tcPr>
            <w:tcW w:w="15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553696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80.2–93.0%</w:t>
            </w:r>
          </w:p>
        </w:tc>
        <w:tc>
          <w:tcPr>
            <w:tcW w:w="15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1BD495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50%</w:t>
            </w:r>
          </w:p>
        </w:tc>
        <w:tc>
          <w:tcPr>
            <w:tcW w:w="16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B74BE5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&lt; 0.001</w:t>
            </w:r>
          </w:p>
        </w:tc>
      </w:tr>
      <w:tr w:rsidR="00E70A6D" w14:paraId="79F598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E9E5EF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Anatomy (MCQ)</w:t>
            </w:r>
          </w:p>
        </w:tc>
        <w:tc>
          <w:tcPr>
            <w:tcW w:w="1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26C69C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87 / 100</w:t>
            </w:r>
          </w:p>
        </w:tc>
        <w:tc>
          <w:tcPr>
            <w:tcW w:w="12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9E1EC5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87%</w:t>
            </w:r>
          </w:p>
        </w:tc>
        <w:tc>
          <w:tcPr>
            <w:tcW w:w="15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0F4C12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79.0–92.2%</w:t>
            </w:r>
          </w:p>
        </w:tc>
        <w:tc>
          <w:tcPr>
            <w:tcW w:w="15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E64CF2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25%</w:t>
            </w:r>
          </w:p>
        </w:tc>
        <w:tc>
          <w:tcPr>
            <w:tcW w:w="16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22A3E1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&lt; 0.001</w:t>
            </w:r>
          </w:p>
        </w:tc>
      </w:tr>
      <w:tr w:rsidR="00E70A6D" w14:paraId="082594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EA1A55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Pathology (yes/no)</w:t>
            </w:r>
          </w:p>
        </w:tc>
        <w:tc>
          <w:tcPr>
            <w:tcW w:w="1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01293C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57 / 100</w:t>
            </w:r>
          </w:p>
        </w:tc>
        <w:tc>
          <w:tcPr>
            <w:tcW w:w="12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97D464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57%</w:t>
            </w:r>
          </w:p>
        </w:tc>
        <w:tc>
          <w:tcPr>
            <w:tcW w:w="15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BBC1E4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47.2–66.3%</w:t>
            </w:r>
          </w:p>
        </w:tc>
        <w:tc>
          <w:tcPr>
            <w:tcW w:w="15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0A1F31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50%</w:t>
            </w:r>
          </w:p>
        </w:tc>
        <w:tc>
          <w:tcPr>
            <w:tcW w:w="16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5B9310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0.097</w:t>
            </w:r>
          </w:p>
        </w:tc>
      </w:tr>
      <w:tr w:rsidR="00E70A6D" w14:paraId="2251F1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C82540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Abnormality (yes/no)</w:t>
            </w:r>
          </w:p>
        </w:tc>
        <w:tc>
          <w:tcPr>
            <w:tcW w:w="1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49D521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55 / 100</w:t>
            </w:r>
          </w:p>
        </w:tc>
        <w:tc>
          <w:tcPr>
            <w:tcW w:w="12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821468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55%</w:t>
            </w:r>
          </w:p>
        </w:tc>
        <w:tc>
          <w:tcPr>
            <w:tcW w:w="15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557CDA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45.2–64.4%</w:t>
            </w:r>
          </w:p>
        </w:tc>
        <w:tc>
          <w:tcPr>
            <w:tcW w:w="15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A36AF9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50%</w:t>
            </w:r>
          </w:p>
        </w:tc>
        <w:tc>
          <w:tcPr>
            <w:tcW w:w="16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4B99A3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0.184</w:t>
            </w:r>
          </w:p>
        </w:tc>
      </w:tr>
      <w:tr w:rsidR="00E70A6D" w14:paraId="0E12BC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A9F1C5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Pathology (MCQ)</w:t>
            </w:r>
          </w:p>
        </w:tc>
        <w:tc>
          <w:tcPr>
            <w:tcW w:w="1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ACF698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34 / 100</w:t>
            </w:r>
          </w:p>
        </w:tc>
        <w:tc>
          <w:tcPr>
            <w:tcW w:w="12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7D11DE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34%</w:t>
            </w:r>
          </w:p>
        </w:tc>
        <w:tc>
          <w:tcPr>
            <w:tcW w:w="15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2333A9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25.5–43.7%</w:t>
            </w:r>
          </w:p>
        </w:tc>
        <w:tc>
          <w:tcPr>
            <w:tcW w:w="15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81B535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25%</w:t>
            </w:r>
          </w:p>
        </w:tc>
        <w:tc>
          <w:tcPr>
            <w:tcW w:w="16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1191CB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0.028</w:t>
            </w:r>
          </w:p>
        </w:tc>
      </w:tr>
      <w:tr w:rsidR="00E70A6D" w14:paraId="44345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F3F3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D8B368" w14:textId="77777777" w:rsidR="00E70A6D" w:rsidRDefault="00000000">
            <w:r>
              <w:rPr>
                <w:b/>
                <w:bCs/>
                <w:color w:val="1A1A1A"/>
                <w:sz w:val="19"/>
                <w:szCs w:val="19"/>
              </w:rPr>
              <w:t>Overall</w:t>
            </w:r>
          </w:p>
        </w:tc>
        <w:tc>
          <w:tcPr>
            <w:tcW w:w="1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F3F3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67877B" w14:textId="77777777" w:rsidR="00E70A6D" w:rsidRDefault="00000000">
            <w:pPr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321 / 500</w:t>
            </w:r>
          </w:p>
        </w:tc>
        <w:tc>
          <w:tcPr>
            <w:tcW w:w="12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F3F3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C54657" w14:textId="77777777" w:rsidR="00E70A6D" w:rsidRDefault="00000000">
            <w:pPr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64.2%</w:t>
            </w:r>
          </w:p>
        </w:tc>
        <w:tc>
          <w:tcPr>
            <w:tcW w:w="15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F3F3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28241D" w14:textId="77777777" w:rsidR="00E70A6D" w:rsidRDefault="00000000">
            <w:pPr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59.9–68.3%</w:t>
            </w:r>
          </w:p>
        </w:tc>
        <w:tc>
          <w:tcPr>
            <w:tcW w:w="15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F3F3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FE4254" w14:textId="77777777" w:rsidR="00E70A6D" w:rsidRDefault="00000000">
            <w:pPr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–</w:t>
            </w:r>
          </w:p>
        </w:tc>
        <w:tc>
          <w:tcPr>
            <w:tcW w:w="16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F3F3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436987" w14:textId="77777777" w:rsidR="00E70A6D" w:rsidRDefault="00000000">
            <w:pPr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–</w:t>
            </w:r>
          </w:p>
        </w:tc>
      </w:tr>
    </w:tbl>
    <w:p w14:paraId="2726B087" w14:textId="77777777" w:rsidR="00E70A6D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40E63E3" wp14:editId="171AEE8F">
            <wp:extent cx="5334000" cy="2628900"/>
            <wp:effectExtent l="0" t="0" r="0" b="0"/>
            <wp:docPr id="1" name="fig1_accuracy_by_group.png" descr="Figure 1. Accuracy by question group with 95% Wilson intervals. Dashed marks show chance level for each group." title="Figure 1. Accuracy by question group with 95% Wilson intervals. Dashed marks show chance level for each grou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F526" w14:textId="77777777" w:rsidR="00E70A6D" w:rsidRDefault="00000000">
      <w:pPr>
        <w:spacing w:before="60" w:after="200"/>
      </w:pPr>
      <w:r>
        <w:rPr>
          <w:color w:val="5A5954"/>
          <w:sz w:val="18"/>
          <w:szCs w:val="18"/>
        </w:rPr>
        <w:t>Figure 1. Accuracy by question group with 95% Wilson intervals. Dashed marks show chance level for each group.</w:t>
      </w:r>
    </w:p>
    <w:p w14:paraId="7A1F7EEE" w14:textId="77777777" w:rsidR="00E70A6D" w:rsidRDefault="00000000">
      <w:pPr>
        <w:pStyle w:val="Heading1"/>
        <w:keepNext/>
        <w:spacing w:before="320" w:after="140"/>
      </w:pPr>
      <w:r>
        <w:rPr>
          <w:b/>
          <w:bCs/>
          <w:color w:val="0D366B"/>
          <w:sz w:val="30"/>
          <w:szCs w:val="30"/>
        </w:rPr>
        <w:t>3. Yes/No analysis</w:t>
      </w:r>
    </w:p>
    <w:p w14:paraId="25555F48" w14:textId="77777777" w:rsidR="00E70A6D" w:rsidRDefault="00000000">
      <w:pPr>
        <w:spacing w:after="120" w:line="276" w:lineRule="auto"/>
      </w:pPr>
      <w:r>
        <w:rPr>
          <w:color w:val="1A1A1A"/>
        </w:rPr>
        <w:t>The yes/no errors are not symmetric: the model has a different answer bias in each group (Figures 2–3, Table 4).</w:t>
      </w:r>
    </w:p>
    <w:p w14:paraId="57351982" w14:textId="77777777" w:rsidR="00E70A6D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1A1A1A"/>
        </w:rPr>
        <w:t>Abnormality:</w:t>
      </w:r>
      <w:r>
        <w:rPr>
          <w:color w:val="1A1A1A"/>
        </w:rPr>
        <w:t xml:space="preserve"> the model answers “yes” for 77 of 100 questions (exact binomial test against 50%: p &lt; 0.001). It </w:t>
      </w:r>
      <w:proofErr w:type="spellStart"/>
      <w:r>
        <w:rPr>
          <w:color w:val="1A1A1A"/>
        </w:rPr>
        <w:t>recognises</w:t>
      </w:r>
      <w:proofErr w:type="spellEnd"/>
      <w:r>
        <w:rPr>
          <w:color w:val="1A1A1A"/>
        </w:rPr>
        <w:t xml:space="preserve"> 82% of abnormal scans (41/50) but only 28% of normal scans (14/50). Its accuracy of 55% is entirely this bias.</w:t>
      </w:r>
    </w:p>
    <w:p w14:paraId="2B206D97" w14:textId="77777777" w:rsidR="00E70A6D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1A1A1A"/>
        </w:rPr>
        <w:t>Anatomy:</w:t>
      </w:r>
      <w:r>
        <w:rPr>
          <w:color w:val="1A1A1A"/>
        </w:rPr>
        <w:t xml:space="preserve"> errors are mostly missed “yes” answers (10 of 12 errors). The model says “no” to a visible structure about 20% of the time, but almost never says “yes” to an absent one (2 of 50).</w:t>
      </w:r>
    </w:p>
    <w:p w14:paraId="1618F9C6" w14:textId="77777777" w:rsidR="00E70A6D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1A1A1A"/>
        </w:rPr>
        <w:t>Pathology:</w:t>
      </w:r>
      <w:r>
        <w:rPr>
          <w:color w:val="1A1A1A"/>
        </w:rPr>
        <w:t xml:space="preserve"> errors are balanced (25 missed findings, 18 false alarms); recall of “yes” is 50%, i.e. no better than a coin flip.</w:t>
      </w:r>
    </w:p>
    <w:p w14:paraId="5732D215" w14:textId="77777777" w:rsidR="00E70A6D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F3E976C" wp14:editId="1F440246">
            <wp:extent cx="5715000" cy="2352675"/>
            <wp:effectExtent l="0" t="0" r="0" b="0"/>
            <wp:docPr id="905243350" name="fig2_yesno_confusion.png" descr="Figure 2. Yes/No confusion matrices. Each cell shows the count and the percentage of the true class." title="Figure 2. Yes/No confusion matrices. Each cell shows the count and the percentage of the true clas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4F76" w14:textId="77777777" w:rsidR="00E70A6D" w:rsidRDefault="00000000">
      <w:pPr>
        <w:spacing w:before="60" w:after="200"/>
      </w:pPr>
      <w:r>
        <w:rPr>
          <w:color w:val="5A5954"/>
          <w:sz w:val="18"/>
          <w:szCs w:val="18"/>
        </w:rPr>
        <w:t>Figure 2. Yes/No confusion matrices. Each cell shows the count and the percentage of the true class.</w:t>
      </w:r>
    </w:p>
    <w:p w14:paraId="7A9F47EB" w14:textId="77777777" w:rsidR="00E70A6D" w:rsidRDefault="00000000">
      <w:pPr>
        <w:keepNext/>
        <w:spacing w:before="160" w:after="80"/>
      </w:pPr>
      <w:r>
        <w:rPr>
          <w:b/>
          <w:bCs/>
          <w:color w:val="1A1A1A"/>
          <w:sz w:val="19"/>
          <w:szCs w:val="19"/>
        </w:rPr>
        <w:lastRenderedPageBreak/>
        <w:t>Table 4a. Yes/No metrics (positive class = “yes”)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100"/>
        <w:gridCol w:w="1100"/>
        <w:gridCol w:w="1250"/>
        <w:gridCol w:w="1100"/>
        <w:gridCol w:w="1250"/>
        <w:gridCol w:w="1160"/>
      </w:tblGrid>
      <w:tr w:rsidR="00E70A6D" w14:paraId="150A2A6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96EB58" w14:textId="77777777" w:rsidR="00E70A6D" w:rsidRDefault="00000000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Group</w:t>
            </w:r>
          </w:p>
        </w:tc>
        <w:tc>
          <w:tcPr>
            <w:tcW w:w="1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CF7B3D" w14:textId="77777777" w:rsidR="00E70A6D" w:rsidRDefault="00000000">
            <w:pPr>
              <w:keepNext/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Recall yes</w:t>
            </w:r>
          </w:p>
        </w:tc>
        <w:tc>
          <w:tcPr>
            <w:tcW w:w="1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B7BF0E" w14:textId="77777777" w:rsidR="00E70A6D" w:rsidRDefault="00000000">
            <w:pPr>
              <w:keepNext/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Recall no</w:t>
            </w:r>
          </w:p>
        </w:tc>
        <w:tc>
          <w:tcPr>
            <w:tcW w:w="125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296B81" w14:textId="77777777" w:rsidR="00E70A6D" w:rsidRDefault="00000000">
            <w:pPr>
              <w:keepNext/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Precision yes</w:t>
            </w:r>
          </w:p>
        </w:tc>
        <w:tc>
          <w:tcPr>
            <w:tcW w:w="1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0E1198" w14:textId="77777777" w:rsidR="00E70A6D" w:rsidRDefault="00000000">
            <w:pPr>
              <w:keepNext/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F1 yes</w:t>
            </w:r>
          </w:p>
        </w:tc>
        <w:tc>
          <w:tcPr>
            <w:tcW w:w="125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C5FD57" w14:textId="77777777" w:rsidR="00E70A6D" w:rsidRDefault="00000000">
            <w:pPr>
              <w:keepNext/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Predicted yes</w:t>
            </w:r>
          </w:p>
        </w:tc>
        <w:tc>
          <w:tcPr>
            <w:tcW w:w="11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94B5AA" w14:textId="77777777" w:rsidR="00E70A6D" w:rsidRDefault="00000000">
            <w:pPr>
              <w:keepNext/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Accuracy</w:t>
            </w:r>
          </w:p>
        </w:tc>
      </w:tr>
      <w:tr w:rsidR="00E70A6D" w14:paraId="49EBB6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097D9F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Anatomy</w:t>
            </w:r>
          </w:p>
        </w:tc>
        <w:tc>
          <w:tcPr>
            <w:tcW w:w="1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250C31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80%</w:t>
            </w:r>
          </w:p>
        </w:tc>
        <w:tc>
          <w:tcPr>
            <w:tcW w:w="1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515599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96%</w:t>
            </w:r>
          </w:p>
        </w:tc>
        <w:tc>
          <w:tcPr>
            <w:tcW w:w="125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4D7EFD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95.2%</w:t>
            </w:r>
          </w:p>
        </w:tc>
        <w:tc>
          <w:tcPr>
            <w:tcW w:w="1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0D7BEB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0.87</w:t>
            </w:r>
          </w:p>
        </w:tc>
        <w:tc>
          <w:tcPr>
            <w:tcW w:w="125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57D646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42%</w:t>
            </w:r>
          </w:p>
        </w:tc>
        <w:tc>
          <w:tcPr>
            <w:tcW w:w="11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C4332A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88%</w:t>
            </w:r>
          </w:p>
        </w:tc>
      </w:tr>
      <w:tr w:rsidR="00E70A6D" w14:paraId="59E86F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BCFB2A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Pathology</w:t>
            </w:r>
          </w:p>
        </w:tc>
        <w:tc>
          <w:tcPr>
            <w:tcW w:w="1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FC62A2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50%</w:t>
            </w:r>
          </w:p>
        </w:tc>
        <w:tc>
          <w:tcPr>
            <w:tcW w:w="1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60BBBE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64%</w:t>
            </w:r>
          </w:p>
        </w:tc>
        <w:tc>
          <w:tcPr>
            <w:tcW w:w="125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0F282A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58.1%</w:t>
            </w:r>
          </w:p>
        </w:tc>
        <w:tc>
          <w:tcPr>
            <w:tcW w:w="1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849952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0.54</w:t>
            </w:r>
          </w:p>
        </w:tc>
        <w:tc>
          <w:tcPr>
            <w:tcW w:w="125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FA8BE6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43%</w:t>
            </w:r>
          </w:p>
        </w:tc>
        <w:tc>
          <w:tcPr>
            <w:tcW w:w="11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D5B75F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57%</w:t>
            </w:r>
          </w:p>
        </w:tc>
      </w:tr>
      <w:tr w:rsidR="00E70A6D" w14:paraId="369906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0C95B1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Abnormality</w:t>
            </w:r>
          </w:p>
        </w:tc>
        <w:tc>
          <w:tcPr>
            <w:tcW w:w="1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D791DA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82%</w:t>
            </w:r>
          </w:p>
        </w:tc>
        <w:tc>
          <w:tcPr>
            <w:tcW w:w="1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0316E8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28%</w:t>
            </w:r>
          </w:p>
        </w:tc>
        <w:tc>
          <w:tcPr>
            <w:tcW w:w="125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92C3C2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53.2%</w:t>
            </w:r>
          </w:p>
        </w:tc>
        <w:tc>
          <w:tcPr>
            <w:tcW w:w="1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6CBE84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0.65</w:t>
            </w:r>
          </w:p>
        </w:tc>
        <w:tc>
          <w:tcPr>
            <w:tcW w:w="125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D5D460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77%</w:t>
            </w:r>
          </w:p>
        </w:tc>
        <w:tc>
          <w:tcPr>
            <w:tcW w:w="11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413B9E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55%</w:t>
            </w:r>
          </w:p>
        </w:tc>
      </w:tr>
      <w:tr w:rsidR="00E70A6D" w14:paraId="0B2245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F3F3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AC56FE" w14:textId="77777777" w:rsidR="00E70A6D" w:rsidRDefault="00000000">
            <w:r>
              <w:rPr>
                <w:b/>
                <w:bCs/>
                <w:color w:val="1A1A1A"/>
                <w:sz w:val="19"/>
                <w:szCs w:val="19"/>
              </w:rPr>
              <w:t>All yes/no</w:t>
            </w:r>
          </w:p>
        </w:tc>
        <w:tc>
          <w:tcPr>
            <w:tcW w:w="1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F3F3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922964" w14:textId="77777777" w:rsidR="00E70A6D" w:rsidRDefault="00000000">
            <w:pPr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70.7%</w:t>
            </w:r>
          </w:p>
        </w:tc>
        <w:tc>
          <w:tcPr>
            <w:tcW w:w="1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F3F3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4A9003" w14:textId="77777777" w:rsidR="00E70A6D" w:rsidRDefault="00000000">
            <w:pPr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62.7%</w:t>
            </w:r>
          </w:p>
        </w:tc>
        <w:tc>
          <w:tcPr>
            <w:tcW w:w="125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F3F3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837CC9" w14:textId="77777777" w:rsidR="00E70A6D" w:rsidRDefault="00000000">
            <w:pPr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65.4%</w:t>
            </w:r>
          </w:p>
        </w:tc>
        <w:tc>
          <w:tcPr>
            <w:tcW w:w="1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F3F3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56FF9E" w14:textId="77777777" w:rsidR="00E70A6D" w:rsidRDefault="00000000">
            <w:pPr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0.68</w:t>
            </w:r>
          </w:p>
        </w:tc>
        <w:tc>
          <w:tcPr>
            <w:tcW w:w="125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F3F3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9906A6" w14:textId="77777777" w:rsidR="00E70A6D" w:rsidRDefault="00000000">
            <w:pPr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54%</w:t>
            </w:r>
          </w:p>
        </w:tc>
        <w:tc>
          <w:tcPr>
            <w:tcW w:w="11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F3F3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A0D543" w14:textId="77777777" w:rsidR="00E70A6D" w:rsidRDefault="00000000">
            <w:pPr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66.7%</w:t>
            </w:r>
          </w:p>
        </w:tc>
      </w:tr>
    </w:tbl>
    <w:p w14:paraId="3CD8E67A" w14:textId="77777777" w:rsidR="00E70A6D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F17EA9C" wp14:editId="23901879">
            <wp:extent cx="4476750" cy="2571750"/>
            <wp:effectExtent l="0" t="0" r="0" b="0"/>
            <wp:docPr id="1026407611" name="fig3_yesno_bias.png" descr="Figure 3. Recall of true “yes” and true “no” questions in each yes/no group. The dashed line marks 50%." title="Figure 3. Recall of true “yes” and true “no” questions in each yes/no group. The dashed line marks 50%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B939" w14:textId="77777777" w:rsidR="00E70A6D" w:rsidRDefault="00000000">
      <w:pPr>
        <w:spacing w:before="60" w:after="200"/>
      </w:pPr>
      <w:r>
        <w:rPr>
          <w:color w:val="5A5954"/>
          <w:sz w:val="18"/>
          <w:szCs w:val="18"/>
        </w:rPr>
        <w:t>Figure 3. Recall of true “yes” and true “no” questions in each yes/no group. The dashed line marks 50%.</w:t>
      </w:r>
    </w:p>
    <w:p w14:paraId="17E4B6EC" w14:textId="77777777" w:rsidR="00E70A6D" w:rsidRDefault="00000000">
      <w:pPr>
        <w:spacing w:after="100" w:line="276" w:lineRule="auto"/>
      </w:pPr>
      <w:r>
        <w:rPr>
          <w:b/>
          <w:bCs/>
          <w:color w:val="1A1A1A"/>
        </w:rPr>
        <w:t>Effect of the sampling design.</w:t>
      </w:r>
      <w:r>
        <w:rPr>
          <w:color w:val="1A1A1A"/>
        </w:rPr>
        <w:t xml:space="preserve"> The full benchmark has more “yes” than “no” answers for abnormality (71.9% yes) and more “no” for pathology (64.1% no). Re-weighting the measured per-class recall to those natural shares gives the estimates in Table 4b. They are rough: each class rests on only 50 questions.</w:t>
      </w:r>
    </w:p>
    <w:p w14:paraId="3C4A2ED6" w14:textId="77777777" w:rsidR="00E70A6D" w:rsidRDefault="00000000">
      <w:pPr>
        <w:keepNext/>
        <w:spacing w:before="160" w:after="80"/>
      </w:pPr>
      <w:r>
        <w:rPr>
          <w:b/>
          <w:bCs/>
          <w:color w:val="1A1A1A"/>
          <w:sz w:val="19"/>
          <w:szCs w:val="19"/>
        </w:rPr>
        <w:t>Table 4b. Estimated accuracy at the dataset’s natural yes/no mix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1750"/>
        <w:gridCol w:w="1900"/>
        <w:gridCol w:w="1910"/>
      </w:tblGrid>
      <w:tr w:rsidR="00E70A6D" w14:paraId="7D13C3B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F39CF1" w14:textId="77777777" w:rsidR="00E70A6D" w:rsidRDefault="00000000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Group</w:t>
            </w:r>
          </w:p>
        </w:tc>
        <w:tc>
          <w:tcPr>
            <w:tcW w:w="15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D86AD2" w14:textId="77777777" w:rsidR="00E70A6D" w:rsidRDefault="00000000">
            <w:pPr>
              <w:keepNext/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Yes share (full set)</w:t>
            </w:r>
          </w:p>
        </w:tc>
        <w:tc>
          <w:tcPr>
            <w:tcW w:w="175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86C6A4" w14:textId="77777777" w:rsidR="00E70A6D" w:rsidRDefault="00000000">
            <w:pPr>
              <w:keepNext/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Accuracy on 50/50 sample</w:t>
            </w:r>
          </w:p>
        </w:tc>
        <w:tc>
          <w:tcPr>
            <w:tcW w:w="19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7F5EF1" w14:textId="77777777" w:rsidR="00E70A6D" w:rsidRDefault="00000000">
            <w:pPr>
              <w:keepNext/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Estimated at natural mix</w:t>
            </w:r>
          </w:p>
        </w:tc>
        <w:tc>
          <w:tcPr>
            <w:tcW w:w="191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6A0378" w14:textId="77777777" w:rsidR="00E70A6D" w:rsidRDefault="00000000">
            <w:pPr>
              <w:keepNext/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Always-majority baseline</w:t>
            </w:r>
          </w:p>
        </w:tc>
      </w:tr>
      <w:tr w:rsidR="00E70A6D" w14:paraId="5579A2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495637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Anatomy</w:t>
            </w:r>
          </w:p>
        </w:tc>
        <w:tc>
          <w:tcPr>
            <w:tcW w:w="15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7D8878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50.0%</w:t>
            </w:r>
          </w:p>
        </w:tc>
        <w:tc>
          <w:tcPr>
            <w:tcW w:w="175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E9539C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88.0%</w:t>
            </w:r>
          </w:p>
        </w:tc>
        <w:tc>
          <w:tcPr>
            <w:tcW w:w="19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3976B7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88.0%</w:t>
            </w:r>
          </w:p>
        </w:tc>
        <w:tc>
          <w:tcPr>
            <w:tcW w:w="191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8C2BD1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50.0%</w:t>
            </w:r>
          </w:p>
        </w:tc>
      </w:tr>
      <w:tr w:rsidR="00E70A6D" w14:paraId="52C402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5CF853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Pathology</w:t>
            </w:r>
          </w:p>
        </w:tc>
        <w:tc>
          <w:tcPr>
            <w:tcW w:w="15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AF557B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36.0%</w:t>
            </w:r>
          </w:p>
        </w:tc>
        <w:tc>
          <w:tcPr>
            <w:tcW w:w="175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6F148C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57.0%</w:t>
            </w:r>
          </w:p>
        </w:tc>
        <w:tc>
          <w:tcPr>
            <w:tcW w:w="19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73EF91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59.0%</w:t>
            </w:r>
          </w:p>
        </w:tc>
        <w:tc>
          <w:tcPr>
            <w:tcW w:w="191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BA43B3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64.1% (always “no”)</w:t>
            </w:r>
          </w:p>
        </w:tc>
      </w:tr>
      <w:tr w:rsidR="00E70A6D" w14:paraId="4BE78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9E8FC7" w14:textId="77777777" w:rsidR="00E70A6D" w:rsidRDefault="00000000">
            <w:r>
              <w:rPr>
                <w:color w:val="1A1A1A"/>
                <w:sz w:val="19"/>
                <w:szCs w:val="19"/>
              </w:rPr>
              <w:t>Abnormality</w:t>
            </w:r>
          </w:p>
        </w:tc>
        <w:tc>
          <w:tcPr>
            <w:tcW w:w="15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FEA042" w14:textId="77777777" w:rsidR="00E70A6D" w:rsidRDefault="00000000">
            <w:pPr>
              <w:jc w:val="right"/>
            </w:pPr>
            <w:r>
              <w:rPr>
                <w:color w:val="1A1A1A"/>
                <w:sz w:val="19"/>
                <w:szCs w:val="19"/>
              </w:rPr>
              <w:t>71.9%</w:t>
            </w:r>
          </w:p>
        </w:tc>
        <w:tc>
          <w:tcPr>
            <w:tcW w:w="175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56CB15" w14:textId="77777777" w:rsidR="00E70A6D" w:rsidRDefault="00000000">
            <w:pPr>
              <w:jc w:val="right"/>
            </w:pPr>
            <w:r>
              <w:rPr>
                <w:color w:val="1A1A1A"/>
                <w:sz w:val="19"/>
                <w:szCs w:val="19"/>
              </w:rPr>
              <w:t>55.0%</w:t>
            </w:r>
          </w:p>
        </w:tc>
        <w:tc>
          <w:tcPr>
            <w:tcW w:w="19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B9CCEE" w14:textId="77777777" w:rsidR="00E70A6D" w:rsidRDefault="00000000">
            <w:pPr>
              <w:jc w:val="right"/>
            </w:pPr>
            <w:r>
              <w:rPr>
                <w:color w:val="1A1A1A"/>
                <w:sz w:val="19"/>
                <w:szCs w:val="19"/>
              </w:rPr>
              <w:t>66.8%</w:t>
            </w:r>
          </w:p>
        </w:tc>
        <w:tc>
          <w:tcPr>
            <w:tcW w:w="191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F79A4F" w14:textId="77777777" w:rsidR="00E70A6D" w:rsidRDefault="00000000">
            <w:pPr>
              <w:jc w:val="right"/>
            </w:pPr>
            <w:r>
              <w:rPr>
                <w:color w:val="1A1A1A"/>
                <w:sz w:val="19"/>
                <w:szCs w:val="19"/>
              </w:rPr>
              <w:t>71.9% (always “yes”)</w:t>
            </w:r>
          </w:p>
        </w:tc>
      </w:tr>
    </w:tbl>
    <w:p w14:paraId="0C0C2B15" w14:textId="77777777" w:rsidR="00E70A6D" w:rsidRDefault="00000000">
      <w:pPr>
        <w:spacing w:after="60" w:line="276" w:lineRule="auto"/>
      </w:pPr>
      <w:r>
        <w:rPr>
          <w:color w:val="1A1A1A"/>
          <w:sz w:val="19"/>
          <w:szCs w:val="19"/>
        </w:rPr>
        <w:t>On natural data the model would likely score below a constant-answer guess on the two pathology-related groups. This is an estimate from re-weighting, not a measured result; the natural shares come from the earlier audit of the full split (abnormality 719 yes / 281 no; pathology 719 yes / 1,281 no).</w:t>
      </w:r>
    </w:p>
    <w:p w14:paraId="49DD74E2" w14:textId="77777777" w:rsidR="00E70A6D" w:rsidRDefault="00000000">
      <w:pPr>
        <w:pStyle w:val="Heading1"/>
        <w:keepNext/>
        <w:spacing w:before="320" w:after="140"/>
      </w:pPr>
      <w:r>
        <w:rPr>
          <w:b/>
          <w:bCs/>
          <w:color w:val="0D366B"/>
          <w:sz w:val="30"/>
          <w:szCs w:val="30"/>
        </w:rPr>
        <w:t>4. Multiple-choice analysis</w:t>
      </w:r>
    </w:p>
    <w:p w14:paraId="4FD9DB0A" w14:textId="77777777" w:rsidR="00E70A6D" w:rsidRDefault="00000000">
      <w:pPr>
        <w:spacing w:after="120" w:line="276" w:lineRule="auto"/>
      </w:pPr>
      <w:r>
        <w:rPr>
          <w:color w:val="1A1A1A"/>
        </w:rPr>
        <w:t xml:space="preserve">Anatomy MCQ errors are scattered (13 errors; 7 on lung scans) with no strong </w:t>
      </w:r>
      <w:proofErr w:type="spellStart"/>
      <w:r>
        <w:rPr>
          <w:color w:val="1A1A1A"/>
        </w:rPr>
        <w:t>favourite</w:t>
      </w:r>
      <w:proofErr w:type="spellEnd"/>
      <w:r>
        <w:rPr>
          <w:color w:val="1A1A1A"/>
        </w:rPr>
        <w:t xml:space="preserve"> letter. Pathology MCQ shows a clear pull toward option C.</w:t>
      </w:r>
    </w:p>
    <w:p w14:paraId="73B4FFC6" w14:textId="77777777" w:rsidR="00E70A6D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1A1A1A"/>
        </w:rPr>
        <w:t>Anatomy:</w:t>
      </w:r>
      <w:r>
        <w:rPr>
          <w:color w:val="1A1A1A"/>
        </w:rPr>
        <w:t xml:space="preserve"> letter recall is 93% (A), 86% (B), 93% (C) and 73% (D). The model’s answer counts closely follow the correct-answer counts.</w:t>
      </w:r>
    </w:p>
    <w:p w14:paraId="01C5336A" w14:textId="77777777" w:rsidR="00E70A6D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1A1A1A"/>
        </w:rPr>
        <w:lastRenderedPageBreak/>
        <w:t>Pathology:</w:t>
      </w:r>
      <w:r>
        <w:rPr>
          <w:color w:val="1A1A1A"/>
        </w:rPr>
        <w:t xml:space="preserve"> the model chose C 37 times against 25 correct Cs (exact binomial test against 25%: p = 0.008). Only 5 of 22 true-B questions were answered correctly (23%); 10 of them went to C, as did 11 of the 28 true-D questions.</w:t>
      </w:r>
    </w:p>
    <w:p w14:paraId="05520CF4" w14:textId="77777777" w:rsidR="00E70A6D" w:rsidRDefault="00000000">
      <w:pPr>
        <w:keepNext/>
        <w:spacing w:before="160" w:after="80"/>
      </w:pPr>
      <w:r>
        <w:rPr>
          <w:b/>
          <w:bCs/>
          <w:color w:val="1A1A1A"/>
          <w:sz w:val="19"/>
          <w:szCs w:val="19"/>
        </w:rPr>
        <w:t>Table 5. Option-letter statistics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100"/>
        <w:gridCol w:w="1900"/>
        <w:gridCol w:w="1900"/>
        <w:gridCol w:w="2060"/>
      </w:tblGrid>
      <w:tr w:rsidR="00E70A6D" w14:paraId="730FF2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C79CE6" w14:textId="77777777" w:rsidR="00E70A6D" w:rsidRDefault="00000000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Group</w:t>
            </w:r>
          </w:p>
        </w:tc>
        <w:tc>
          <w:tcPr>
            <w:tcW w:w="1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DAED1F" w14:textId="77777777" w:rsidR="00E70A6D" w:rsidRDefault="00000000">
            <w:pPr>
              <w:keepNext/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Letter</w:t>
            </w:r>
          </w:p>
        </w:tc>
        <w:tc>
          <w:tcPr>
            <w:tcW w:w="19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C7BD6B" w14:textId="77777777" w:rsidR="00E70A6D" w:rsidRDefault="00000000">
            <w:pPr>
              <w:keepNext/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Correct answers (n)</w:t>
            </w:r>
          </w:p>
        </w:tc>
        <w:tc>
          <w:tcPr>
            <w:tcW w:w="19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BA6EC9" w14:textId="77777777" w:rsidR="00E70A6D" w:rsidRDefault="00000000">
            <w:pPr>
              <w:keepNext/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Model answers (n)</w:t>
            </w:r>
          </w:p>
        </w:tc>
        <w:tc>
          <w:tcPr>
            <w:tcW w:w="20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3908B6" w14:textId="77777777" w:rsidR="00E70A6D" w:rsidRDefault="00000000">
            <w:pPr>
              <w:keepNext/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Recall</w:t>
            </w:r>
          </w:p>
        </w:tc>
      </w:tr>
      <w:tr w:rsidR="00E70A6D" w14:paraId="3BB362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E937E3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Anatomy (MCQ)</w:t>
            </w:r>
          </w:p>
        </w:tc>
        <w:tc>
          <w:tcPr>
            <w:tcW w:w="1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11DC01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A</w:t>
            </w:r>
          </w:p>
        </w:tc>
        <w:tc>
          <w:tcPr>
            <w:tcW w:w="19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31D25B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29</w:t>
            </w:r>
          </w:p>
        </w:tc>
        <w:tc>
          <w:tcPr>
            <w:tcW w:w="19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5FA52F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30</w:t>
            </w:r>
          </w:p>
        </w:tc>
        <w:tc>
          <w:tcPr>
            <w:tcW w:w="20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50B16D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93.1%</w:t>
            </w:r>
          </w:p>
        </w:tc>
      </w:tr>
      <w:tr w:rsidR="00E70A6D" w14:paraId="5B0F4A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DCD2D8" w14:textId="77777777" w:rsidR="00E70A6D" w:rsidRDefault="00E70A6D">
            <w:pPr>
              <w:keepNext/>
            </w:pPr>
          </w:p>
        </w:tc>
        <w:tc>
          <w:tcPr>
            <w:tcW w:w="1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91A66D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B</w:t>
            </w:r>
          </w:p>
        </w:tc>
        <w:tc>
          <w:tcPr>
            <w:tcW w:w="19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AA641D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22</w:t>
            </w:r>
          </w:p>
        </w:tc>
        <w:tc>
          <w:tcPr>
            <w:tcW w:w="19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CF6F12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22</w:t>
            </w:r>
          </w:p>
        </w:tc>
        <w:tc>
          <w:tcPr>
            <w:tcW w:w="20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E4EAC5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86.4%</w:t>
            </w:r>
          </w:p>
        </w:tc>
      </w:tr>
      <w:tr w:rsidR="00E70A6D" w14:paraId="78D52C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A34C48" w14:textId="77777777" w:rsidR="00E70A6D" w:rsidRDefault="00E70A6D">
            <w:pPr>
              <w:keepNext/>
            </w:pPr>
          </w:p>
        </w:tc>
        <w:tc>
          <w:tcPr>
            <w:tcW w:w="1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B26935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C</w:t>
            </w:r>
          </w:p>
        </w:tc>
        <w:tc>
          <w:tcPr>
            <w:tcW w:w="19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7AE441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27</w:t>
            </w:r>
          </w:p>
        </w:tc>
        <w:tc>
          <w:tcPr>
            <w:tcW w:w="19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936ED3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28</w:t>
            </w:r>
          </w:p>
        </w:tc>
        <w:tc>
          <w:tcPr>
            <w:tcW w:w="20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0F6CFE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92.6%</w:t>
            </w:r>
          </w:p>
        </w:tc>
      </w:tr>
      <w:tr w:rsidR="00E70A6D" w14:paraId="12B48B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070DFE" w14:textId="77777777" w:rsidR="00E70A6D" w:rsidRDefault="00E70A6D">
            <w:pPr>
              <w:keepNext/>
            </w:pPr>
          </w:p>
        </w:tc>
        <w:tc>
          <w:tcPr>
            <w:tcW w:w="1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B09015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D</w:t>
            </w:r>
          </w:p>
        </w:tc>
        <w:tc>
          <w:tcPr>
            <w:tcW w:w="19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94420F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22</w:t>
            </w:r>
          </w:p>
        </w:tc>
        <w:tc>
          <w:tcPr>
            <w:tcW w:w="19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B6F76B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20</w:t>
            </w:r>
          </w:p>
        </w:tc>
        <w:tc>
          <w:tcPr>
            <w:tcW w:w="20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3E7FAA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72.7%</w:t>
            </w:r>
          </w:p>
        </w:tc>
      </w:tr>
      <w:tr w:rsidR="00E70A6D" w14:paraId="7889E7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5DFCE7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Pathology (MCQ)</w:t>
            </w:r>
          </w:p>
        </w:tc>
        <w:tc>
          <w:tcPr>
            <w:tcW w:w="1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BBFA18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A</w:t>
            </w:r>
          </w:p>
        </w:tc>
        <w:tc>
          <w:tcPr>
            <w:tcW w:w="19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762BD5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25</w:t>
            </w:r>
          </w:p>
        </w:tc>
        <w:tc>
          <w:tcPr>
            <w:tcW w:w="19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7C5E4C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20</w:t>
            </w:r>
          </w:p>
        </w:tc>
        <w:tc>
          <w:tcPr>
            <w:tcW w:w="20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3A743B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36.0%</w:t>
            </w:r>
          </w:p>
        </w:tc>
      </w:tr>
      <w:tr w:rsidR="00E70A6D" w14:paraId="60F890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85108B" w14:textId="77777777" w:rsidR="00E70A6D" w:rsidRDefault="00E70A6D">
            <w:pPr>
              <w:keepNext/>
            </w:pPr>
          </w:p>
        </w:tc>
        <w:tc>
          <w:tcPr>
            <w:tcW w:w="1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D89C4E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B</w:t>
            </w:r>
          </w:p>
        </w:tc>
        <w:tc>
          <w:tcPr>
            <w:tcW w:w="19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F14730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22</w:t>
            </w:r>
          </w:p>
        </w:tc>
        <w:tc>
          <w:tcPr>
            <w:tcW w:w="19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44B0AB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22</w:t>
            </w:r>
          </w:p>
        </w:tc>
        <w:tc>
          <w:tcPr>
            <w:tcW w:w="20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3A3462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22.7%</w:t>
            </w:r>
          </w:p>
        </w:tc>
      </w:tr>
      <w:tr w:rsidR="00E70A6D" w14:paraId="2F0C13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CC9D46" w14:textId="77777777" w:rsidR="00E70A6D" w:rsidRDefault="00E70A6D">
            <w:pPr>
              <w:keepNext/>
            </w:pPr>
          </w:p>
        </w:tc>
        <w:tc>
          <w:tcPr>
            <w:tcW w:w="1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BA5C4C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C</w:t>
            </w:r>
          </w:p>
        </w:tc>
        <w:tc>
          <w:tcPr>
            <w:tcW w:w="19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73AF98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25</w:t>
            </w:r>
          </w:p>
        </w:tc>
        <w:tc>
          <w:tcPr>
            <w:tcW w:w="19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2427D8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37</w:t>
            </w:r>
          </w:p>
        </w:tc>
        <w:tc>
          <w:tcPr>
            <w:tcW w:w="20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196A34" w14:textId="77777777" w:rsidR="00E70A6D" w:rsidRDefault="00000000">
            <w:pPr>
              <w:keepNext/>
              <w:jc w:val="right"/>
            </w:pPr>
            <w:r>
              <w:rPr>
                <w:color w:val="1A1A1A"/>
                <w:sz w:val="19"/>
                <w:szCs w:val="19"/>
              </w:rPr>
              <w:t>36.0%</w:t>
            </w:r>
          </w:p>
        </w:tc>
      </w:tr>
      <w:tr w:rsidR="00E70A6D" w14:paraId="36CCD8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3E6D7" w14:textId="77777777" w:rsidR="00E70A6D" w:rsidRDefault="00E70A6D"/>
        </w:tc>
        <w:tc>
          <w:tcPr>
            <w:tcW w:w="11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CBB6CD" w14:textId="77777777" w:rsidR="00E70A6D" w:rsidRDefault="00000000">
            <w:pPr>
              <w:jc w:val="right"/>
            </w:pPr>
            <w:r>
              <w:rPr>
                <w:color w:val="1A1A1A"/>
                <w:sz w:val="19"/>
                <w:szCs w:val="19"/>
              </w:rPr>
              <w:t>D</w:t>
            </w:r>
          </w:p>
        </w:tc>
        <w:tc>
          <w:tcPr>
            <w:tcW w:w="19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309125" w14:textId="77777777" w:rsidR="00E70A6D" w:rsidRDefault="00000000">
            <w:pPr>
              <w:jc w:val="right"/>
            </w:pPr>
            <w:r>
              <w:rPr>
                <w:color w:val="1A1A1A"/>
                <w:sz w:val="19"/>
                <w:szCs w:val="19"/>
              </w:rPr>
              <w:t>28</w:t>
            </w:r>
          </w:p>
        </w:tc>
        <w:tc>
          <w:tcPr>
            <w:tcW w:w="19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3CF48A" w14:textId="77777777" w:rsidR="00E70A6D" w:rsidRDefault="00000000">
            <w:pPr>
              <w:jc w:val="right"/>
            </w:pPr>
            <w:r>
              <w:rPr>
                <w:color w:val="1A1A1A"/>
                <w:sz w:val="19"/>
                <w:szCs w:val="19"/>
              </w:rPr>
              <w:t>21</w:t>
            </w:r>
          </w:p>
        </w:tc>
        <w:tc>
          <w:tcPr>
            <w:tcW w:w="20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7DF92B" w14:textId="77777777" w:rsidR="00E70A6D" w:rsidRDefault="00000000">
            <w:pPr>
              <w:jc w:val="right"/>
            </w:pPr>
            <w:r>
              <w:rPr>
                <w:color w:val="1A1A1A"/>
                <w:sz w:val="19"/>
                <w:szCs w:val="19"/>
              </w:rPr>
              <w:t>39.3%</w:t>
            </w:r>
          </w:p>
        </w:tc>
      </w:tr>
    </w:tbl>
    <w:p w14:paraId="6BA68D95" w14:textId="77777777" w:rsidR="00E70A6D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A079D77" wp14:editId="4130D152">
            <wp:extent cx="4953000" cy="2505075"/>
            <wp:effectExtent l="0" t="0" r="0" b="0"/>
            <wp:docPr id="1788924112" name="fig4_mcq_confusion.png" descr="Figure 4. Multiple-choice confusion matrices (counts). The pathology matrix shows the shift toward column C." title="Figure 4. Multiple-choice confusion matrices (counts). The pathology matrix shows the shift toward column 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8E27" w14:textId="77777777" w:rsidR="00E70A6D" w:rsidRDefault="00000000">
      <w:pPr>
        <w:spacing w:before="60" w:after="200"/>
      </w:pPr>
      <w:r>
        <w:rPr>
          <w:color w:val="5A5954"/>
          <w:sz w:val="18"/>
          <w:szCs w:val="18"/>
        </w:rPr>
        <w:t>Figure 4. Multiple-choice confusion matrices (counts). The pathology matrix shows the shift toward column C.</w:t>
      </w:r>
    </w:p>
    <w:p w14:paraId="64646647" w14:textId="77777777" w:rsidR="00E70A6D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8DB10A2" wp14:editId="5719C229">
            <wp:extent cx="5334000" cy="2343150"/>
            <wp:effectExtent l="0" t="0" r="0" b="0"/>
            <wp:docPr id="1028551383" name="fig5_mcq_letter_distribution.png" descr="Figure 5. How often each letter is correct versus how often the model chooses it." title="Figure 5. How often each letter is correct versus how often the model chooses 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9239" w14:textId="77777777" w:rsidR="00E70A6D" w:rsidRDefault="00000000">
      <w:pPr>
        <w:spacing w:before="60" w:after="200"/>
      </w:pPr>
      <w:r>
        <w:rPr>
          <w:color w:val="5A5954"/>
          <w:sz w:val="18"/>
          <w:szCs w:val="18"/>
        </w:rPr>
        <w:t>Figure 5. How often each letter is correct versus how often the model chooses it.</w:t>
      </w:r>
    </w:p>
    <w:p w14:paraId="7C5A8C24" w14:textId="77777777" w:rsidR="00E70A6D" w:rsidRDefault="00000000">
      <w:pPr>
        <w:pStyle w:val="Heading1"/>
        <w:keepNext/>
        <w:spacing w:before="320" w:after="140"/>
      </w:pPr>
      <w:r>
        <w:rPr>
          <w:b/>
          <w:bCs/>
          <w:color w:val="0D366B"/>
          <w:sz w:val="30"/>
          <w:szCs w:val="30"/>
        </w:rPr>
        <w:lastRenderedPageBreak/>
        <w:t>5. Anatomical regions</w:t>
      </w:r>
    </w:p>
    <w:p w14:paraId="38BF2F99" w14:textId="77777777" w:rsidR="00E70A6D" w:rsidRDefault="00000000">
      <w:pPr>
        <w:spacing w:after="120" w:line="276" w:lineRule="auto"/>
      </w:pPr>
      <w:r>
        <w:rPr>
          <w:color w:val="1A1A1A"/>
        </w:rPr>
        <w:t>Accuracy varies by region, but most cells are small. Lung (62/116 correct, 53%) and hip (18/38, 47%) are weakest. Abdomen, the largest region (163 questions), reaches 69%. The lung weakness appears even in anatomy questions (71% yes/no, 72% MCQ, against 93% and 94% for abdomen). Pathology MCQ is lowest on hip (0/8), knee (1/9), spine (1/5) and brain (1/4), but those cells are too small to rank regions reliably.</w:t>
      </w:r>
    </w:p>
    <w:p w14:paraId="1991D76D" w14:textId="77777777" w:rsidR="00E70A6D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23A7849" wp14:editId="682556BE">
            <wp:extent cx="5715000" cy="3790950"/>
            <wp:effectExtent l="0" t="0" r="0" b="0"/>
            <wp:docPr id="1285229825" name="fig6_accuracy_by_anatomy.png" descr="Figure 6. Accuracy by anatomical region (rows) and question group (columns). Starred cells have fewer than 10 questions." title="Figure 6. Accuracy by anatomical region (rows) and question group (columns). Starred cells have fewer than 10 ques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3815" w14:textId="77777777" w:rsidR="00E70A6D" w:rsidRDefault="00000000">
      <w:pPr>
        <w:spacing w:before="60" w:after="200"/>
      </w:pPr>
      <w:r>
        <w:rPr>
          <w:color w:val="5A5954"/>
          <w:sz w:val="18"/>
          <w:szCs w:val="18"/>
        </w:rPr>
        <w:t>Figure 6. Accuracy by anatomical region (rows) and question group (columns). Starred cells have fewer than 10 questions.</w:t>
      </w:r>
    </w:p>
    <w:p w14:paraId="6F2E3C0B" w14:textId="77777777" w:rsidR="00E70A6D" w:rsidRDefault="00000000">
      <w:pPr>
        <w:pStyle w:val="Heading1"/>
        <w:keepNext/>
        <w:spacing w:before="320" w:after="140"/>
      </w:pPr>
      <w:r>
        <w:rPr>
          <w:b/>
          <w:bCs/>
          <w:color w:val="0D366B"/>
          <w:sz w:val="30"/>
          <w:szCs w:val="30"/>
        </w:rPr>
        <w:t>6. Error analysis</w:t>
      </w:r>
    </w:p>
    <w:p w14:paraId="5BC25799" w14:textId="77777777" w:rsidR="00E70A6D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1A1A1A"/>
        </w:rPr>
        <w:t>Normal scans called abnormal:</w:t>
      </w:r>
      <w:r>
        <w:rPr>
          <w:color w:val="1A1A1A"/>
        </w:rPr>
        <w:t xml:space="preserve"> 36 of 50 normal scans were called abnormal. Correct “no” answers by region: abdomen 7/23, lung 5/19, brain 1/3, hip 1/2, shoulder 0/2, spine 0/1.</w:t>
      </w:r>
    </w:p>
    <w:p w14:paraId="49A76E1C" w14:textId="77777777" w:rsidR="00E70A6D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1A1A1A"/>
        </w:rPr>
        <w:t>Anatomy misses:</w:t>
      </w:r>
      <w:r>
        <w:rPr>
          <w:color w:val="1A1A1A"/>
        </w:rPr>
        <w:t xml:space="preserve"> all 10 missed “yes” answers in the anatomy yes/no group are structures the model says it cannot see: lung 5, abdomen 2, hip 2, knee 1.</w:t>
      </w:r>
    </w:p>
    <w:p w14:paraId="373806BB" w14:textId="77777777" w:rsidR="00E70A6D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1A1A1A"/>
        </w:rPr>
        <w:t>Pathology negatives:</w:t>
      </w:r>
      <w:r>
        <w:rPr>
          <w:color w:val="1A1A1A"/>
        </w:rPr>
        <w:t xml:space="preserve"> 11 questions have a true answer “no” under the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pathology_closed_pos</w:t>
      </w:r>
      <w:proofErr w:type="spellEnd"/>
      <w:r>
        <w:rPr>
          <w:color w:val="1A1A1A"/>
        </w:rPr>
        <w:t xml:space="preserve"> question type. By my reading of the question text, 7 of them ask about findings from another body region (for example biceps pathology on an abdominal scan, or liver disease on a lung scan) and the model answered all 7 correctly. Of the 4 same-region findings it got 2 right and said “yes” to renal and cystic lesions on abdominal scans. With n = 11 this is an observation, not a conclusion.</w:t>
      </w:r>
    </w:p>
    <w:p w14:paraId="7B67169C" w14:textId="77777777" w:rsidR="00E70A6D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1A1A1A"/>
        </w:rPr>
        <w:t>Formatting:</w:t>
      </w:r>
      <w:r>
        <w:rPr>
          <w:color w:val="1A1A1A"/>
        </w:rPr>
        <w:t xml:space="preserve"> no unparsed outputs. Every raw output was exactly one token: “Yes”, “No”, or a letter.</w:t>
      </w:r>
    </w:p>
    <w:p w14:paraId="3CDB6757" w14:textId="77777777" w:rsidR="00E70A6D" w:rsidRDefault="00000000">
      <w:pPr>
        <w:keepNext/>
        <w:spacing w:before="160" w:after="80"/>
      </w:pPr>
      <w:r>
        <w:rPr>
          <w:b/>
          <w:bCs/>
          <w:color w:val="1A1A1A"/>
          <w:sz w:val="19"/>
          <w:szCs w:val="19"/>
        </w:rPr>
        <w:lastRenderedPageBreak/>
        <w:t>Table 6. Examples of wrong answers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050"/>
        <w:gridCol w:w="3960"/>
        <w:gridCol w:w="1000"/>
        <w:gridCol w:w="1450"/>
      </w:tblGrid>
      <w:tr w:rsidR="00E70A6D" w14:paraId="78DE1D9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185A6F" w14:textId="77777777" w:rsidR="00E70A6D" w:rsidRDefault="00000000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Group</w:t>
            </w:r>
          </w:p>
        </w:tc>
        <w:tc>
          <w:tcPr>
            <w:tcW w:w="105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522864" w14:textId="77777777" w:rsidR="00E70A6D" w:rsidRDefault="00000000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Region</w:t>
            </w:r>
          </w:p>
        </w:tc>
        <w:tc>
          <w:tcPr>
            <w:tcW w:w="39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E47CE4" w14:textId="77777777" w:rsidR="00E70A6D" w:rsidRDefault="00000000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Question</w:t>
            </w:r>
          </w:p>
        </w:tc>
        <w:tc>
          <w:tcPr>
            <w:tcW w:w="10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97F445" w14:textId="77777777" w:rsidR="00E70A6D" w:rsidRDefault="00000000">
            <w:pPr>
              <w:keepNext/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True</w:t>
            </w:r>
          </w:p>
        </w:tc>
        <w:tc>
          <w:tcPr>
            <w:tcW w:w="145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shd w:val="clear" w:color="auto" w:fill="E6EE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82D2CF" w14:textId="77777777" w:rsidR="00E70A6D" w:rsidRDefault="00000000">
            <w:pPr>
              <w:keepNext/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Model</w:t>
            </w:r>
          </w:p>
        </w:tc>
      </w:tr>
      <w:tr w:rsidR="00E70A6D" w14:paraId="3F957A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216A17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Anatomy yes/no</w:t>
            </w:r>
          </w:p>
        </w:tc>
        <w:tc>
          <w:tcPr>
            <w:tcW w:w="105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EFDE88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lung</w:t>
            </w:r>
          </w:p>
        </w:tc>
        <w:tc>
          <w:tcPr>
            <w:tcW w:w="39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38C9B9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Can you see the lung?</w:t>
            </w:r>
          </w:p>
        </w:tc>
        <w:tc>
          <w:tcPr>
            <w:tcW w:w="10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9F682B" w14:textId="77777777" w:rsidR="00E70A6D" w:rsidRDefault="00000000">
            <w:pPr>
              <w:keepNext/>
              <w:jc w:val="center"/>
            </w:pPr>
            <w:r>
              <w:rPr>
                <w:color w:val="1A1A1A"/>
                <w:sz w:val="19"/>
                <w:szCs w:val="19"/>
              </w:rPr>
              <w:t>yes</w:t>
            </w:r>
          </w:p>
        </w:tc>
        <w:tc>
          <w:tcPr>
            <w:tcW w:w="145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6C08AD" w14:textId="77777777" w:rsidR="00E70A6D" w:rsidRDefault="00000000">
            <w:pPr>
              <w:keepNext/>
              <w:jc w:val="center"/>
            </w:pPr>
            <w:r>
              <w:rPr>
                <w:color w:val="1A1A1A"/>
                <w:sz w:val="19"/>
                <w:szCs w:val="19"/>
              </w:rPr>
              <w:t>no</w:t>
            </w:r>
          </w:p>
        </w:tc>
      </w:tr>
      <w:tr w:rsidR="00E70A6D" w14:paraId="78FDEB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7C6244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Abnormality</w:t>
            </w:r>
          </w:p>
        </w:tc>
        <w:tc>
          <w:tcPr>
            <w:tcW w:w="105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D2AFB6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lung</w:t>
            </w:r>
          </w:p>
        </w:tc>
        <w:tc>
          <w:tcPr>
            <w:tcW w:w="39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AB86E6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Does the lung look abnormal?</w:t>
            </w:r>
          </w:p>
        </w:tc>
        <w:tc>
          <w:tcPr>
            <w:tcW w:w="10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62FEB8" w14:textId="77777777" w:rsidR="00E70A6D" w:rsidRDefault="00000000">
            <w:pPr>
              <w:keepNext/>
              <w:jc w:val="center"/>
            </w:pPr>
            <w:r>
              <w:rPr>
                <w:color w:val="1A1A1A"/>
                <w:sz w:val="19"/>
                <w:szCs w:val="19"/>
              </w:rPr>
              <w:t>no</w:t>
            </w:r>
          </w:p>
        </w:tc>
        <w:tc>
          <w:tcPr>
            <w:tcW w:w="145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D2B887" w14:textId="77777777" w:rsidR="00E70A6D" w:rsidRDefault="00000000">
            <w:pPr>
              <w:keepNext/>
              <w:jc w:val="center"/>
            </w:pPr>
            <w:r>
              <w:rPr>
                <w:color w:val="1A1A1A"/>
                <w:sz w:val="19"/>
                <w:szCs w:val="19"/>
              </w:rPr>
              <w:t>yes</w:t>
            </w:r>
          </w:p>
        </w:tc>
      </w:tr>
      <w:tr w:rsidR="00E70A6D" w14:paraId="6E445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334EC0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Abnormality</w:t>
            </w:r>
          </w:p>
        </w:tc>
        <w:tc>
          <w:tcPr>
            <w:tcW w:w="105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60E0EA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abdomen</w:t>
            </w:r>
          </w:p>
        </w:tc>
        <w:tc>
          <w:tcPr>
            <w:tcW w:w="39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A11739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Does the abdomen look abnormal?</w:t>
            </w:r>
          </w:p>
        </w:tc>
        <w:tc>
          <w:tcPr>
            <w:tcW w:w="10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04B19D" w14:textId="77777777" w:rsidR="00E70A6D" w:rsidRDefault="00000000">
            <w:pPr>
              <w:keepNext/>
              <w:jc w:val="center"/>
            </w:pPr>
            <w:r>
              <w:rPr>
                <w:color w:val="1A1A1A"/>
                <w:sz w:val="19"/>
                <w:szCs w:val="19"/>
              </w:rPr>
              <w:t>no</w:t>
            </w:r>
          </w:p>
        </w:tc>
        <w:tc>
          <w:tcPr>
            <w:tcW w:w="145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1E8796" w14:textId="77777777" w:rsidR="00E70A6D" w:rsidRDefault="00000000">
            <w:pPr>
              <w:keepNext/>
              <w:jc w:val="center"/>
            </w:pPr>
            <w:r>
              <w:rPr>
                <w:color w:val="1A1A1A"/>
                <w:sz w:val="19"/>
                <w:szCs w:val="19"/>
              </w:rPr>
              <w:t>yes</w:t>
            </w:r>
          </w:p>
        </w:tc>
      </w:tr>
      <w:tr w:rsidR="00E70A6D" w14:paraId="1D1413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DC139F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Abnormality</w:t>
            </w:r>
          </w:p>
        </w:tc>
        <w:tc>
          <w:tcPr>
            <w:tcW w:w="105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E98983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hip</w:t>
            </w:r>
          </w:p>
        </w:tc>
        <w:tc>
          <w:tcPr>
            <w:tcW w:w="39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4D3CC2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Does this scan reveal any abnormalities?</w:t>
            </w:r>
          </w:p>
        </w:tc>
        <w:tc>
          <w:tcPr>
            <w:tcW w:w="10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20B3F9" w14:textId="77777777" w:rsidR="00E70A6D" w:rsidRDefault="00000000">
            <w:pPr>
              <w:keepNext/>
              <w:jc w:val="center"/>
            </w:pPr>
            <w:r>
              <w:rPr>
                <w:color w:val="1A1A1A"/>
                <w:sz w:val="19"/>
                <w:szCs w:val="19"/>
              </w:rPr>
              <w:t>yes</w:t>
            </w:r>
          </w:p>
        </w:tc>
        <w:tc>
          <w:tcPr>
            <w:tcW w:w="145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A5149A" w14:textId="77777777" w:rsidR="00E70A6D" w:rsidRDefault="00000000">
            <w:pPr>
              <w:keepNext/>
              <w:jc w:val="center"/>
            </w:pPr>
            <w:r>
              <w:rPr>
                <w:color w:val="1A1A1A"/>
                <w:sz w:val="19"/>
                <w:szCs w:val="19"/>
              </w:rPr>
              <w:t>no</w:t>
            </w:r>
          </w:p>
        </w:tc>
      </w:tr>
      <w:tr w:rsidR="00E70A6D" w14:paraId="2442D6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48F16C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Pathology yes/no</w:t>
            </w:r>
          </w:p>
        </w:tc>
        <w:tc>
          <w:tcPr>
            <w:tcW w:w="105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62946D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abdomen</w:t>
            </w:r>
          </w:p>
        </w:tc>
        <w:tc>
          <w:tcPr>
            <w:tcW w:w="39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E4EB6B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Are there signs of urolithiasis?</w:t>
            </w:r>
          </w:p>
        </w:tc>
        <w:tc>
          <w:tcPr>
            <w:tcW w:w="10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284F33" w14:textId="77777777" w:rsidR="00E70A6D" w:rsidRDefault="00000000">
            <w:pPr>
              <w:keepNext/>
              <w:jc w:val="center"/>
            </w:pPr>
            <w:r>
              <w:rPr>
                <w:color w:val="1A1A1A"/>
                <w:sz w:val="19"/>
                <w:szCs w:val="19"/>
              </w:rPr>
              <w:t>yes</w:t>
            </w:r>
          </w:p>
        </w:tc>
        <w:tc>
          <w:tcPr>
            <w:tcW w:w="145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731D95" w14:textId="77777777" w:rsidR="00E70A6D" w:rsidRDefault="00000000">
            <w:pPr>
              <w:keepNext/>
              <w:jc w:val="center"/>
            </w:pPr>
            <w:r>
              <w:rPr>
                <w:color w:val="1A1A1A"/>
                <w:sz w:val="19"/>
                <w:szCs w:val="19"/>
              </w:rPr>
              <w:t>no</w:t>
            </w:r>
          </w:p>
        </w:tc>
      </w:tr>
      <w:tr w:rsidR="00E70A6D" w14:paraId="6574E8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3D828B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Pathology yes/no</w:t>
            </w:r>
          </w:p>
        </w:tc>
        <w:tc>
          <w:tcPr>
            <w:tcW w:w="105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C5ECE8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abdomen</w:t>
            </w:r>
          </w:p>
        </w:tc>
        <w:tc>
          <w:tcPr>
            <w:tcW w:w="39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1E5507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Does the patient have pancreatic lesion?</w:t>
            </w:r>
          </w:p>
        </w:tc>
        <w:tc>
          <w:tcPr>
            <w:tcW w:w="10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B0B1BA" w14:textId="77777777" w:rsidR="00E70A6D" w:rsidRDefault="00000000">
            <w:pPr>
              <w:keepNext/>
              <w:jc w:val="center"/>
            </w:pPr>
            <w:r>
              <w:rPr>
                <w:color w:val="1A1A1A"/>
                <w:sz w:val="19"/>
                <w:szCs w:val="19"/>
              </w:rPr>
              <w:t>yes</w:t>
            </w:r>
          </w:p>
        </w:tc>
        <w:tc>
          <w:tcPr>
            <w:tcW w:w="145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9F11A7" w14:textId="77777777" w:rsidR="00E70A6D" w:rsidRDefault="00000000">
            <w:pPr>
              <w:keepNext/>
              <w:jc w:val="center"/>
            </w:pPr>
            <w:r>
              <w:rPr>
                <w:color w:val="1A1A1A"/>
                <w:sz w:val="19"/>
                <w:szCs w:val="19"/>
              </w:rPr>
              <w:t>no</w:t>
            </w:r>
          </w:p>
        </w:tc>
      </w:tr>
      <w:tr w:rsidR="00E70A6D" w14:paraId="4EA56D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0525EA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Pathology yes/no</w:t>
            </w:r>
          </w:p>
        </w:tc>
        <w:tc>
          <w:tcPr>
            <w:tcW w:w="105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8C6211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lung</w:t>
            </w:r>
          </w:p>
        </w:tc>
        <w:tc>
          <w:tcPr>
            <w:tcW w:w="39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9AFAC6" w14:textId="77777777" w:rsidR="00E70A6D" w:rsidRDefault="00000000">
            <w:pPr>
              <w:keepNext/>
            </w:pPr>
            <w:r>
              <w:rPr>
                <w:color w:val="1A1A1A"/>
                <w:sz w:val="19"/>
                <w:szCs w:val="19"/>
              </w:rPr>
              <w:t>Is there evidence of interstitial lung disease in this image?</w:t>
            </w:r>
          </w:p>
        </w:tc>
        <w:tc>
          <w:tcPr>
            <w:tcW w:w="10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93342D" w14:textId="77777777" w:rsidR="00E70A6D" w:rsidRDefault="00000000">
            <w:pPr>
              <w:keepNext/>
              <w:jc w:val="center"/>
            </w:pPr>
            <w:r>
              <w:rPr>
                <w:color w:val="1A1A1A"/>
                <w:sz w:val="19"/>
                <w:szCs w:val="19"/>
              </w:rPr>
              <w:t>no</w:t>
            </w:r>
          </w:p>
        </w:tc>
        <w:tc>
          <w:tcPr>
            <w:tcW w:w="145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458FAA" w14:textId="77777777" w:rsidR="00E70A6D" w:rsidRDefault="00000000">
            <w:pPr>
              <w:keepNext/>
              <w:jc w:val="center"/>
            </w:pPr>
            <w:r>
              <w:rPr>
                <w:color w:val="1A1A1A"/>
                <w:sz w:val="19"/>
                <w:szCs w:val="19"/>
              </w:rPr>
              <w:t>yes</w:t>
            </w:r>
          </w:p>
        </w:tc>
      </w:tr>
      <w:tr w:rsidR="00E70A6D" w14:paraId="54AE53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660A49" w14:textId="77777777" w:rsidR="00E70A6D" w:rsidRDefault="00000000">
            <w:r>
              <w:rPr>
                <w:color w:val="1A1A1A"/>
                <w:sz w:val="19"/>
                <w:szCs w:val="19"/>
              </w:rPr>
              <w:t>Pathology MCQ</w:t>
            </w:r>
          </w:p>
        </w:tc>
        <w:tc>
          <w:tcPr>
            <w:tcW w:w="105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A55CFF" w14:textId="77777777" w:rsidR="00E70A6D" w:rsidRDefault="00000000">
            <w:r>
              <w:rPr>
                <w:color w:val="1A1A1A"/>
                <w:sz w:val="19"/>
                <w:szCs w:val="19"/>
              </w:rPr>
              <w:t>hip</w:t>
            </w:r>
          </w:p>
        </w:tc>
        <w:tc>
          <w:tcPr>
            <w:tcW w:w="396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ED919A" w14:textId="77777777" w:rsidR="00E70A6D" w:rsidRDefault="00000000">
            <w:r>
              <w:rPr>
                <w:color w:val="1A1A1A"/>
                <w:sz w:val="19"/>
                <w:szCs w:val="19"/>
              </w:rPr>
              <w:t>What pathology is shown in this scan of hip</w:t>
            </w:r>
          </w:p>
        </w:tc>
        <w:tc>
          <w:tcPr>
            <w:tcW w:w="100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F7C186" w14:textId="77777777" w:rsidR="00E70A6D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A</w:t>
            </w:r>
          </w:p>
        </w:tc>
        <w:tc>
          <w:tcPr>
            <w:tcW w:w="1450" w:type="dxa"/>
            <w:tcBorders>
              <w:top w:val="single" w:sz="4" w:space="0" w:color="C9C8C2"/>
              <w:left w:val="single" w:sz="4" w:space="0" w:color="C9C8C2"/>
              <w:bottom w:val="single" w:sz="4" w:space="0" w:color="C9C8C2"/>
              <w:right w:val="single" w:sz="4" w:space="0" w:color="C9C8C2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C7FFD5" w14:textId="77777777" w:rsidR="00E70A6D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C</w:t>
            </w:r>
          </w:p>
        </w:tc>
      </w:tr>
    </w:tbl>
    <w:p w14:paraId="3EB9425B" w14:textId="77777777" w:rsidR="00E70A6D" w:rsidRDefault="00000000">
      <w:pPr>
        <w:spacing w:after="60" w:line="276" w:lineRule="auto"/>
      </w:pPr>
      <w:r>
        <w:rPr>
          <w:color w:val="1A1A1A"/>
          <w:sz w:val="19"/>
          <w:szCs w:val="19"/>
        </w:rPr>
        <w:t>The results file stores the question text but not the answer options, so the options behind a wrong MCQ letter cannot be read from it.</w:t>
      </w:r>
    </w:p>
    <w:p w14:paraId="64337D90" w14:textId="77777777" w:rsidR="00E70A6D" w:rsidRDefault="00000000">
      <w:pPr>
        <w:pStyle w:val="Heading1"/>
        <w:keepNext/>
        <w:spacing w:before="320" w:after="140"/>
      </w:pPr>
      <w:r>
        <w:rPr>
          <w:b/>
          <w:bCs/>
          <w:color w:val="0D366B"/>
          <w:sz w:val="30"/>
          <w:szCs w:val="30"/>
        </w:rPr>
        <w:t>7. Limitations</w:t>
      </w:r>
    </w:p>
    <w:p w14:paraId="2664FBB8" w14:textId="77777777" w:rsidR="00E70A6D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1A1A1A"/>
        </w:rPr>
        <w:t>Sample size:</w:t>
      </w:r>
      <w:r>
        <w:rPr>
          <w:color w:val="1A1A1A"/>
        </w:rPr>
        <w:t xml:space="preserve"> 100 questions per group gives intervals of about ±9 points. Differences of a few points between groups are not reliable, and most region-by-group cells have fewer than 30 questions.</w:t>
      </w:r>
    </w:p>
    <w:p w14:paraId="0B1985BB" w14:textId="77777777" w:rsidR="00E70A6D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1A1A1A"/>
        </w:rPr>
        <w:t>One run, one prompt:</w:t>
      </w:r>
      <w:r>
        <w:rPr>
          <w:color w:val="1A1A1A"/>
        </w:rPr>
        <w:t xml:space="preserve"> greedy decoding with a single fixed prompt. Sensitivity to prompt wording and to precision (bf16 here) was not tested.</w:t>
      </w:r>
    </w:p>
    <w:p w14:paraId="6D2C2023" w14:textId="77777777" w:rsidR="00E70A6D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1A1A1A"/>
        </w:rPr>
        <w:t>Sampling:</w:t>
      </w:r>
      <w:r>
        <w:rPr>
          <w:color w:val="1A1A1A"/>
        </w:rPr>
        <w:t xml:space="preserve"> yes/no groups are balanced by design. Natural-mix figures in Table 4b are estimates.</w:t>
      </w:r>
    </w:p>
    <w:p w14:paraId="50D9CA50" w14:textId="77777777" w:rsidR="00E70A6D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1A1A1A"/>
        </w:rPr>
        <w:t>Region labels:</w:t>
      </w:r>
      <w:r>
        <w:rPr>
          <w:color w:val="1A1A1A"/>
        </w:rPr>
        <w:t xml:space="preserve"> regions come from the dataset’s </w:t>
      </w:r>
      <w:r>
        <w:rPr>
          <w:rFonts w:ascii="Consolas" w:eastAsia="Consolas" w:hAnsi="Consolas" w:cs="Consolas"/>
          <w:color w:val="1A1A1A"/>
          <w:sz w:val="19"/>
          <w:szCs w:val="19"/>
        </w:rPr>
        <w:t>location</w:t>
      </w:r>
      <w:r>
        <w:rPr>
          <w:color w:val="1A1A1A"/>
        </w:rPr>
        <w:t xml:space="preserve"> field; they are not verified against the images.</w:t>
      </w:r>
    </w:p>
    <w:p w14:paraId="4E33329B" w14:textId="77777777" w:rsidR="00E70A6D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1A1A1A"/>
        </w:rPr>
        <w:t>Possible overlap:</w:t>
      </w:r>
      <w:r>
        <w:rPr>
          <w:color w:val="1A1A1A"/>
        </w:rPr>
        <w:t xml:space="preserve"> the dataset is derived from </w:t>
      </w:r>
      <w:proofErr w:type="spellStart"/>
      <w:r>
        <w:rPr>
          <w:color w:val="1A1A1A"/>
        </w:rPr>
        <w:t>RadImageNet</w:t>
      </w:r>
      <w:proofErr w:type="spellEnd"/>
      <w:r>
        <w:rPr>
          <w:color w:val="1A1A1A"/>
        </w:rPr>
        <w:t>; overlap with the model’s pre-training data is unknown.</w:t>
      </w:r>
    </w:p>
    <w:p w14:paraId="2E4339D5" w14:textId="5F932D9D" w:rsidR="00E70A6D" w:rsidRDefault="00000000" w:rsidP="006B4372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1A1A1A"/>
        </w:rPr>
        <w:t>Not a clinical evaluation:</w:t>
      </w:r>
      <w:r>
        <w:rPr>
          <w:color w:val="1A1A1A"/>
        </w:rPr>
        <w:t xml:space="preserve"> these results describe benchmark </w:t>
      </w:r>
      <w:proofErr w:type="spellStart"/>
      <w:r>
        <w:rPr>
          <w:color w:val="1A1A1A"/>
        </w:rPr>
        <w:t>behaviour</w:t>
      </w:r>
      <w:proofErr w:type="spellEnd"/>
      <w:r>
        <w:rPr>
          <w:color w:val="1A1A1A"/>
        </w:rPr>
        <w:t xml:space="preserve"> only.</w:t>
      </w:r>
    </w:p>
    <w:sectPr w:rsidR="00E70A6D">
      <w:footerReference w:type="default" r:id="rId13"/>
      <w:pgSz w:w="12240" w:h="15840"/>
      <w:pgMar w:top="126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2818C" w14:textId="77777777" w:rsidR="00891BE5" w:rsidRDefault="00891BE5">
      <w:r>
        <w:separator/>
      </w:r>
    </w:p>
  </w:endnote>
  <w:endnote w:type="continuationSeparator" w:id="0">
    <w:p w14:paraId="2B22CD91" w14:textId="77777777" w:rsidR="00891BE5" w:rsidRDefault="00891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392AF" w14:textId="77777777" w:rsidR="00E70A6D" w:rsidRDefault="00000000">
    <w:pPr>
      <w:jc w:val="center"/>
    </w:pPr>
    <w:r>
      <w:rPr>
        <w:color w:val="5A5954"/>
        <w:sz w:val="16"/>
        <w:szCs w:val="16"/>
      </w:rPr>
      <w:t xml:space="preserve">Qwen2-VL-2B-Instruct on </w:t>
    </w:r>
    <w:proofErr w:type="spellStart"/>
    <w:r>
      <w:rPr>
        <w:color w:val="5A5954"/>
        <w:sz w:val="16"/>
        <w:szCs w:val="16"/>
      </w:rPr>
      <w:t>RadImageNet</w:t>
    </w:r>
    <w:proofErr w:type="spellEnd"/>
    <w:r>
      <w:rPr>
        <w:color w:val="5A5954"/>
        <w:sz w:val="16"/>
        <w:szCs w:val="16"/>
      </w:rPr>
      <w:t xml:space="preserve">-VQA · page </w:t>
    </w:r>
    <w:r>
      <w:rPr>
        <w:color w:val="5A5954"/>
        <w:sz w:val="16"/>
        <w:szCs w:val="16"/>
      </w:rPr>
      <w:fldChar w:fldCharType="begin"/>
    </w:r>
    <w:r>
      <w:rPr>
        <w:color w:val="5A5954"/>
        <w:sz w:val="16"/>
        <w:szCs w:val="16"/>
      </w:rPr>
      <w:instrText>PAGE</w:instrText>
    </w:r>
    <w:r>
      <w:rPr>
        <w:color w:val="5A5954"/>
        <w:sz w:val="16"/>
        <w:szCs w:val="16"/>
      </w:rPr>
      <w:fldChar w:fldCharType="separate"/>
    </w:r>
    <w:r w:rsidR="006B4372">
      <w:rPr>
        <w:noProof/>
        <w:color w:val="5A5954"/>
        <w:sz w:val="16"/>
        <w:szCs w:val="16"/>
      </w:rPr>
      <w:t>1</w:t>
    </w:r>
    <w:r>
      <w:rPr>
        <w:color w:val="5A595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4E7C6" w14:textId="77777777" w:rsidR="00891BE5" w:rsidRDefault="00891BE5">
      <w:r>
        <w:separator/>
      </w:r>
    </w:p>
  </w:footnote>
  <w:footnote w:type="continuationSeparator" w:id="0">
    <w:p w14:paraId="17C89535" w14:textId="77777777" w:rsidR="00891BE5" w:rsidRDefault="00891B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A2274"/>
    <w:multiLevelType w:val="hybridMultilevel"/>
    <w:tmpl w:val="CC044C94"/>
    <w:lvl w:ilvl="0" w:tplc="1B1A19AE">
      <w:start w:val="1"/>
      <w:numFmt w:val="bullet"/>
      <w:lvlText w:val="•"/>
      <w:lvlJc w:val="left"/>
      <w:pPr>
        <w:ind w:left="540" w:hanging="270"/>
      </w:pPr>
    </w:lvl>
    <w:lvl w:ilvl="1" w:tplc="66960B14">
      <w:numFmt w:val="decimal"/>
      <w:lvlText w:val=""/>
      <w:lvlJc w:val="left"/>
    </w:lvl>
    <w:lvl w:ilvl="2" w:tplc="42CE5F04">
      <w:numFmt w:val="decimal"/>
      <w:lvlText w:val=""/>
      <w:lvlJc w:val="left"/>
    </w:lvl>
    <w:lvl w:ilvl="3" w:tplc="A2E00958">
      <w:numFmt w:val="decimal"/>
      <w:lvlText w:val=""/>
      <w:lvlJc w:val="left"/>
    </w:lvl>
    <w:lvl w:ilvl="4" w:tplc="F370C29C">
      <w:numFmt w:val="decimal"/>
      <w:lvlText w:val=""/>
      <w:lvlJc w:val="left"/>
    </w:lvl>
    <w:lvl w:ilvl="5" w:tplc="73609336">
      <w:numFmt w:val="decimal"/>
      <w:lvlText w:val=""/>
      <w:lvlJc w:val="left"/>
    </w:lvl>
    <w:lvl w:ilvl="6" w:tplc="E8602D94">
      <w:numFmt w:val="decimal"/>
      <w:lvlText w:val=""/>
      <w:lvlJc w:val="left"/>
    </w:lvl>
    <w:lvl w:ilvl="7" w:tplc="D8605C88">
      <w:numFmt w:val="decimal"/>
      <w:lvlText w:val=""/>
      <w:lvlJc w:val="left"/>
    </w:lvl>
    <w:lvl w:ilvl="8" w:tplc="5E5086CE">
      <w:numFmt w:val="decimal"/>
      <w:lvlText w:val=""/>
      <w:lvlJc w:val="left"/>
    </w:lvl>
  </w:abstractNum>
  <w:abstractNum w:abstractNumId="1" w15:restartNumberingAfterBreak="0">
    <w:nsid w:val="410D5383"/>
    <w:multiLevelType w:val="hybridMultilevel"/>
    <w:tmpl w:val="40EAACC8"/>
    <w:lvl w:ilvl="0" w:tplc="1A627C52">
      <w:start w:val="1"/>
      <w:numFmt w:val="bullet"/>
      <w:lvlText w:val="●"/>
      <w:lvlJc w:val="left"/>
      <w:pPr>
        <w:ind w:left="720" w:hanging="360"/>
      </w:pPr>
    </w:lvl>
    <w:lvl w:ilvl="1" w:tplc="D9FC1AAC">
      <w:start w:val="1"/>
      <w:numFmt w:val="bullet"/>
      <w:lvlText w:val="○"/>
      <w:lvlJc w:val="left"/>
      <w:pPr>
        <w:ind w:left="1440" w:hanging="360"/>
      </w:pPr>
    </w:lvl>
    <w:lvl w:ilvl="2" w:tplc="B00E93F8">
      <w:start w:val="1"/>
      <w:numFmt w:val="bullet"/>
      <w:lvlText w:val="■"/>
      <w:lvlJc w:val="left"/>
      <w:pPr>
        <w:ind w:left="2160" w:hanging="360"/>
      </w:pPr>
    </w:lvl>
    <w:lvl w:ilvl="3" w:tplc="2FE60444">
      <w:start w:val="1"/>
      <w:numFmt w:val="bullet"/>
      <w:lvlText w:val="●"/>
      <w:lvlJc w:val="left"/>
      <w:pPr>
        <w:ind w:left="2880" w:hanging="360"/>
      </w:pPr>
    </w:lvl>
    <w:lvl w:ilvl="4" w:tplc="05340D1C">
      <w:start w:val="1"/>
      <w:numFmt w:val="bullet"/>
      <w:lvlText w:val="○"/>
      <w:lvlJc w:val="left"/>
      <w:pPr>
        <w:ind w:left="3600" w:hanging="360"/>
      </w:pPr>
    </w:lvl>
    <w:lvl w:ilvl="5" w:tplc="38C69582">
      <w:start w:val="1"/>
      <w:numFmt w:val="bullet"/>
      <w:lvlText w:val="■"/>
      <w:lvlJc w:val="left"/>
      <w:pPr>
        <w:ind w:left="4320" w:hanging="360"/>
      </w:pPr>
    </w:lvl>
    <w:lvl w:ilvl="6" w:tplc="1BB20408">
      <w:start w:val="1"/>
      <w:numFmt w:val="bullet"/>
      <w:lvlText w:val="●"/>
      <w:lvlJc w:val="left"/>
      <w:pPr>
        <w:ind w:left="5040" w:hanging="360"/>
      </w:pPr>
    </w:lvl>
    <w:lvl w:ilvl="7" w:tplc="E6CA6C38">
      <w:start w:val="1"/>
      <w:numFmt w:val="bullet"/>
      <w:lvlText w:val="●"/>
      <w:lvlJc w:val="left"/>
      <w:pPr>
        <w:ind w:left="5760" w:hanging="360"/>
      </w:pPr>
    </w:lvl>
    <w:lvl w:ilvl="8" w:tplc="322AEF50">
      <w:start w:val="1"/>
      <w:numFmt w:val="bullet"/>
      <w:lvlText w:val="●"/>
      <w:lvlJc w:val="left"/>
      <w:pPr>
        <w:ind w:left="6480" w:hanging="360"/>
      </w:pPr>
    </w:lvl>
  </w:abstractNum>
  <w:num w:numId="1" w16cid:durableId="296952504">
    <w:abstractNumId w:val="1"/>
    <w:lvlOverride w:ilvl="0">
      <w:startOverride w:val="1"/>
    </w:lvlOverride>
  </w:num>
  <w:num w:numId="2" w16cid:durableId="6765417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A6D"/>
    <w:rsid w:val="002877D6"/>
    <w:rsid w:val="006B4372"/>
    <w:rsid w:val="00891BE5"/>
    <w:rsid w:val="00E70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7F8F3"/>
  <w15:docId w15:val="{C06F5F5F-B2B8-4715-ADB2-C174D9C3F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1496</Words>
  <Characters>8531</Characters>
  <Application>Microsoft Office Word</Application>
  <DocSecurity>0</DocSecurity>
  <Lines>71</Lines>
  <Paragraphs>20</Paragraphs>
  <ScaleCrop>false</ScaleCrop>
  <Company/>
  <LinksUpToDate>false</LinksUpToDate>
  <CharactersWithSpaces>10007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Qwen2-VL-2B-Instruct on RadImageNet-VQA: Zero-Shot Results</dc:title>
  <dc:creator>Mahdi</dc:creator>
  <cp:lastModifiedBy>Mohammad Adnan Kabir</cp:lastModifiedBy>
  <cp:revision>2</cp:revision>
  <dcterms:created xsi:type="dcterms:W3CDTF">2026-10-12T09:22:00Z</dcterms:created>
  <dcterms:modified xsi:type="dcterms:W3CDTF">2026-10-12T09:26:00Z</dcterms:modified>
</cp:coreProperties>
</file>