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FDD48" w14:textId="0441C3CF" w:rsidR="0053093A" w:rsidRDefault="00917583" w:rsidP="005A3A15">
      <w:pPr>
        <w:spacing w:line="276" w:lineRule="auto"/>
        <w:jc w:val="center"/>
        <w:rPr>
          <w:rFonts w:ascii="Times New Roman" w:hAnsi="Times New Roman" w:cs="Times New Roman"/>
          <w:b/>
          <w:bCs/>
          <w:sz w:val="36"/>
          <w:szCs w:val="36"/>
        </w:rPr>
      </w:pPr>
      <w:r w:rsidRPr="00917583">
        <w:rPr>
          <w:rFonts w:ascii="Times New Roman" w:hAnsi="Times New Roman" w:cs="Times New Roman"/>
          <w:b/>
          <w:bCs/>
          <w:sz w:val="36"/>
          <w:szCs w:val="36"/>
        </w:rPr>
        <w:t>Contrastive Learning with Boosted Memorization</w:t>
      </w:r>
    </w:p>
    <w:p w14:paraId="6A0186C2" w14:textId="5BBD3EBD" w:rsidR="00917583" w:rsidRDefault="00913BC4" w:rsidP="005A3A15">
      <w:pPr>
        <w:spacing w:line="276" w:lineRule="auto"/>
        <w:ind w:firstLine="720"/>
        <w:jc w:val="both"/>
        <w:rPr>
          <w:rFonts w:ascii="Times New Roman" w:hAnsi="Times New Roman" w:cs="Times New Roman"/>
          <w:sz w:val="24"/>
          <w:szCs w:val="24"/>
        </w:rPr>
      </w:pPr>
      <w:r w:rsidRPr="00913BC4">
        <w:rPr>
          <w:rFonts w:ascii="Times New Roman" w:hAnsi="Times New Roman" w:cs="Times New Roman"/>
          <w:sz w:val="24"/>
          <w:szCs w:val="24"/>
        </w:rPr>
        <w:t>In the fields of computer vision and natural language processing, self-supervised learning has had tremendous success by learning the robust representation for downstream tasks.</w:t>
      </w:r>
      <w:r w:rsidRPr="00913BC4">
        <w:t xml:space="preserve"> </w:t>
      </w:r>
      <w:r w:rsidRPr="00913BC4">
        <w:rPr>
          <w:rFonts w:ascii="Times New Roman" w:hAnsi="Times New Roman" w:cs="Times New Roman"/>
          <w:sz w:val="24"/>
          <w:szCs w:val="24"/>
        </w:rPr>
        <w:t>Most of</w:t>
      </w:r>
      <w:r w:rsidRPr="00913BC4">
        <w:rPr>
          <w:rFonts w:ascii="Times New Roman" w:hAnsi="Times New Roman" w:cs="Times New Roman"/>
          <w:sz w:val="24"/>
          <w:szCs w:val="24"/>
        </w:rPr>
        <w:t xml:space="preserve"> the existing research on self-supervised long-tailed learning is from a loss or model perspective.</w:t>
      </w:r>
      <w:r w:rsidRPr="00913BC4">
        <w:t xml:space="preserve"> </w:t>
      </w:r>
      <w:r w:rsidRPr="00913BC4">
        <w:rPr>
          <w:rFonts w:ascii="Times New Roman" w:hAnsi="Times New Roman" w:cs="Times New Roman"/>
          <w:sz w:val="24"/>
          <w:szCs w:val="24"/>
        </w:rPr>
        <w:t>The loss perspective approach uses loss reweighting to emphasize tail samples during training, such as the focal loss in hard example mining or SAM using the sharpness of the loss surface. The precision of the tail sample finding, however, is sensitive to and constrained by the efficacy of these procedures.</w:t>
      </w:r>
      <w:r w:rsidRPr="00913BC4">
        <w:t xml:space="preserve"> </w:t>
      </w:r>
      <w:r w:rsidRPr="00913BC4">
        <w:rPr>
          <w:rFonts w:ascii="Times New Roman" w:hAnsi="Times New Roman" w:cs="Times New Roman"/>
          <w:sz w:val="24"/>
          <w:szCs w:val="24"/>
        </w:rPr>
        <w:t xml:space="preserve">In order to help the model better capture the semantics of the tail samples, the latter generally uses specialized model designs like the divide-and-contrast ensemble or </w:t>
      </w:r>
      <w:r w:rsidRPr="00913BC4">
        <w:rPr>
          <w:rFonts w:ascii="Times New Roman" w:hAnsi="Times New Roman" w:cs="Times New Roman"/>
          <w:sz w:val="24"/>
          <w:szCs w:val="24"/>
        </w:rPr>
        <w:t>self-damaged</w:t>
      </w:r>
      <w:r w:rsidRPr="00913BC4">
        <w:rPr>
          <w:rFonts w:ascii="Times New Roman" w:hAnsi="Times New Roman" w:cs="Times New Roman"/>
          <w:sz w:val="24"/>
          <w:szCs w:val="24"/>
        </w:rPr>
        <w:t>-contrast via pruning. These designs, which are typically black boxes to understand the possible working dynamics for further improvement, call for the use of empirical heuristics.</w:t>
      </w:r>
      <w:r>
        <w:rPr>
          <w:rFonts w:ascii="Times New Roman" w:hAnsi="Times New Roman" w:cs="Times New Roman"/>
          <w:sz w:val="24"/>
          <w:szCs w:val="24"/>
        </w:rPr>
        <w:t xml:space="preserve"> </w:t>
      </w:r>
      <w:r w:rsidRPr="00913BC4">
        <w:rPr>
          <w:rFonts w:ascii="Times New Roman" w:hAnsi="Times New Roman" w:cs="Times New Roman"/>
          <w:sz w:val="24"/>
          <w:szCs w:val="24"/>
        </w:rPr>
        <w:t>A study of self-supervised long-tailed learning from a data perspective is suggested in this research. The framework was developed in response to the memorizing impact that deep neural networks have on data, where the simple patterns are typically retained before the complex ones.</w:t>
      </w:r>
      <w:r>
        <w:rPr>
          <w:rFonts w:ascii="Times New Roman" w:hAnsi="Times New Roman" w:cs="Times New Roman"/>
          <w:sz w:val="24"/>
          <w:szCs w:val="24"/>
        </w:rPr>
        <w:t xml:space="preserve"> </w:t>
      </w:r>
      <w:r w:rsidRPr="00913BC4">
        <w:rPr>
          <w:rFonts w:ascii="Times New Roman" w:hAnsi="Times New Roman" w:cs="Times New Roman"/>
          <w:sz w:val="24"/>
          <w:szCs w:val="24"/>
        </w:rPr>
        <w:t>As an alternative to loss reweighting or model redesign, data augmentation is a very effective way to improve self-supervised long-tailed learning by creating information discrepancy between two viewpoints.</w:t>
      </w:r>
      <w:r>
        <w:rPr>
          <w:rFonts w:ascii="Times New Roman" w:hAnsi="Times New Roman" w:cs="Times New Roman"/>
          <w:sz w:val="24"/>
          <w:szCs w:val="24"/>
        </w:rPr>
        <w:t xml:space="preserve"> A</w:t>
      </w:r>
      <w:r w:rsidRPr="00913BC4">
        <w:rPr>
          <w:rFonts w:ascii="Times New Roman" w:hAnsi="Times New Roman" w:cs="Times New Roman"/>
          <w:sz w:val="24"/>
          <w:szCs w:val="24"/>
        </w:rPr>
        <w:t xml:space="preserve"> novel Boosted Contrastive Learning method</w:t>
      </w:r>
      <w:r>
        <w:rPr>
          <w:rFonts w:ascii="Times New Roman" w:hAnsi="Times New Roman" w:cs="Times New Roman"/>
          <w:sz w:val="24"/>
          <w:szCs w:val="24"/>
        </w:rPr>
        <w:t xml:space="preserve"> </w:t>
      </w:r>
      <w:r w:rsidRPr="00913BC4">
        <w:rPr>
          <w:rFonts w:ascii="Times New Roman" w:hAnsi="Times New Roman" w:cs="Times New Roman"/>
          <w:sz w:val="24"/>
          <w:szCs w:val="24"/>
        </w:rPr>
        <w:t>from the data perspective</w:t>
      </w:r>
      <w:r>
        <w:rPr>
          <w:rFonts w:ascii="Times New Roman" w:hAnsi="Times New Roman" w:cs="Times New Roman"/>
          <w:sz w:val="24"/>
          <w:szCs w:val="24"/>
        </w:rPr>
        <w:t xml:space="preserve"> is proposed. </w:t>
      </w:r>
      <w:r w:rsidR="00CF1C61">
        <w:rPr>
          <w:rFonts w:ascii="Times New Roman" w:hAnsi="Times New Roman" w:cs="Times New Roman"/>
          <w:sz w:val="24"/>
          <w:szCs w:val="24"/>
        </w:rPr>
        <w:t>A</w:t>
      </w:r>
      <w:r w:rsidR="00CF1C61" w:rsidRPr="00CF1C61">
        <w:rPr>
          <w:rFonts w:ascii="Times New Roman" w:hAnsi="Times New Roman" w:cs="Times New Roman"/>
          <w:sz w:val="24"/>
          <w:szCs w:val="24"/>
        </w:rPr>
        <w:t xml:space="preserve"> momentum loss to take the cues from the DNNs' memorizing effect and anchor </w:t>
      </w:r>
      <w:r w:rsidR="00CF1C61">
        <w:rPr>
          <w:rFonts w:ascii="Times New Roman" w:hAnsi="Times New Roman" w:cs="Times New Roman"/>
          <w:sz w:val="24"/>
          <w:szCs w:val="24"/>
        </w:rPr>
        <w:t>most</w:t>
      </w:r>
      <w:r w:rsidR="00CF1C61" w:rsidRPr="00CF1C61">
        <w:rPr>
          <w:rFonts w:ascii="Times New Roman" w:hAnsi="Times New Roman" w:cs="Times New Roman"/>
          <w:sz w:val="24"/>
          <w:szCs w:val="24"/>
        </w:rPr>
        <w:t xml:space="preserve"> tail sample possibilities</w:t>
      </w:r>
      <w:r w:rsidR="00CF1C61">
        <w:rPr>
          <w:rFonts w:ascii="Times New Roman" w:hAnsi="Times New Roman" w:cs="Times New Roman"/>
          <w:sz w:val="24"/>
          <w:szCs w:val="24"/>
        </w:rPr>
        <w:t xml:space="preserve"> is proposed</w:t>
      </w:r>
      <w:r w:rsidR="00CF1C61" w:rsidRPr="00CF1C61">
        <w:rPr>
          <w:rFonts w:ascii="Times New Roman" w:hAnsi="Times New Roman" w:cs="Times New Roman"/>
          <w:sz w:val="24"/>
          <w:szCs w:val="24"/>
        </w:rPr>
        <w:t>. The momentum loss is then used to create separate information discrepancies for the head and tail samples in order to drive an instance-wise augmentation.</w:t>
      </w:r>
    </w:p>
    <w:p w14:paraId="061CB62D" w14:textId="5EA14819" w:rsidR="00CF1C61" w:rsidRDefault="00626F5C" w:rsidP="005A3A15">
      <w:pPr>
        <w:spacing w:line="276" w:lineRule="auto"/>
        <w:ind w:firstLine="720"/>
        <w:jc w:val="both"/>
        <w:rPr>
          <w:rFonts w:ascii="Times New Roman" w:hAnsi="Times New Roman" w:cs="Times New Roman"/>
          <w:sz w:val="24"/>
          <w:szCs w:val="24"/>
        </w:rPr>
      </w:pPr>
      <w:r w:rsidRPr="00626F5C">
        <w:rPr>
          <w:rFonts w:ascii="Times New Roman" w:hAnsi="Times New Roman" w:cs="Times New Roman"/>
          <w:sz w:val="24"/>
          <w:szCs w:val="24"/>
        </w:rPr>
        <w:t xml:space="preserve">BCL can be conceptualized as a </w:t>
      </w:r>
      <w:r w:rsidR="00917781">
        <w:rPr>
          <w:rFonts w:ascii="Times New Roman" w:hAnsi="Times New Roman" w:cs="Times New Roman"/>
          <w:sz w:val="24"/>
          <w:szCs w:val="24"/>
        </w:rPr>
        <w:t>contrastive</w:t>
      </w:r>
      <w:r w:rsidRPr="00626F5C">
        <w:rPr>
          <w:rFonts w:ascii="Times New Roman" w:hAnsi="Times New Roman" w:cs="Times New Roman"/>
          <w:sz w:val="24"/>
          <w:szCs w:val="24"/>
        </w:rPr>
        <w:t xml:space="preserve"> learning approach that adaptively assigns the necessary augmentation strength for each individual sample based on feedback from the memorization hints.</w:t>
      </w:r>
      <w:r w:rsidRPr="00626F5C">
        <w:rPr>
          <w:rFonts w:ascii="Times New Roman" w:hAnsi="Times New Roman" w:cs="Times New Roman"/>
          <w:sz w:val="24"/>
          <w:szCs w:val="24"/>
        </w:rPr>
        <w:t xml:space="preserve"> </w:t>
      </w:r>
      <w:r w:rsidR="00CF1C61" w:rsidRPr="00CF1C61">
        <w:rPr>
          <w:rFonts w:ascii="Times New Roman" w:hAnsi="Times New Roman" w:cs="Times New Roman"/>
          <w:sz w:val="24"/>
          <w:szCs w:val="24"/>
        </w:rPr>
        <w:t xml:space="preserve">The memorizing effect of DNNs is controlled via boosted contractive learning, which makes use of a momentum loss proxy. </w:t>
      </w:r>
      <w:r w:rsidR="00CF1C61">
        <w:rPr>
          <w:rFonts w:ascii="Times New Roman" w:hAnsi="Times New Roman" w:cs="Times New Roman"/>
          <w:sz w:val="24"/>
          <w:szCs w:val="24"/>
        </w:rPr>
        <w:t>T</w:t>
      </w:r>
      <w:r w:rsidR="00CF1C61" w:rsidRPr="00CF1C61">
        <w:rPr>
          <w:rFonts w:ascii="Times New Roman" w:hAnsi="Times New Roman" w:cs="Times New Roman"/>
          <w:sz w:val="24"/>
          <w:szCs w:val="24"/>
        </w:rPr>
        <w:t>ail samples will receive higher levels of augmentation because they typically learn more slowly. The model is then instructed to draw out more data from the enhanced views of tail samples for better generalization.</w:t>
      </w:r>
      <w:r w:rsidR="00CF1C61">
        <w:rPr>
          <w:rFonts w:ascii="Times New Roman" w:hAnsi="Times New Roman" w:cs="Times New Roman"/>
          <w:sz w:val="24"/>
          <w:szCs w:val="24"/>
        </w:rPr>
        <w:t xml:space="preserve"> </w:t>
      </w:r>
      <w:r w:rsidR="00CF1C61" w:rsidRPr="00CF1C61">
        <w:rPr>
          <w:rFonts w:ascii="Times New Roman" w:hAnsi="Times New Roman" w:cs="Times New Roman"/>
          <w:sz w:val="24"/>
          <w:szCs w:val="24"/>
        </w:rPr>
        <w:t xml:space="preserve">β is a hyper-parameter </w:t>
      </w:r>
      <w:r w:rsidR="00CF1C61">
        <w:rPr>
          <w:rFonts w:ascii="Times New Roman" w:hAnsi="Times New Roman" w:cs="Times New Roman"/>
          <w:sz w:val="24"/>
          <w:szCs w:val="24"/>
        </w:rPr>
        <w:t xml:space="preserve">used </w:t>
      </w:r>
      <w:r w:rsidR="00CF1C61" w:rsidRPr="00CF1C61">
        <w:rPr>
          <w:rFonts w:ascii="Times New Roman" w:hAnsi="Times New Roman" w:cs="Times New Roman"/>
          <w:sz w:val="24"/>
          <w:szCs w:val="24"/>
        </w:rPr>
        <w:t>to control the degree</w:t>
      </w:r>
      <w:r w:rsidR="00CF1C61">
        <w:rPr>
          <w:rFonts w:ascii="Times New Roman" w:hAnsi="Times New Roman" w:cs="Times New Roman"/>
          <w:sz w:val="24"/>
          <w:szCs w:val="24"/>
        </w:rPr>
        <w:t xml:space="preserve"> that is</w:t>
      </w:r>
      <w:r w:rsidR="00CF1C61" w:rsidRPr="00CF1C61">
        <w:rPr>
          <w:rFonts w:ascii="Times New Roman" w:hAnsi="Times New Roman" w:cs="Times New Roman"/>
          <w:sz w:val="24"/>
          <w:szCs w:val="24"/>
        </w:rPr>
        <w:t xml:space="preserve"> smoothed</w:t>
      </w:r>
      <w:r w:rsidR="00CF1C61">
        <w:rPr>
          <w:rFonts w:ascii="Times New Roman" w:hAnsi="Times New Roman" w:cs="Times New Roman"/>
          <w:sz w:val="24"/>
          <w:szCs w:val="24"/>
        </w:rPr>
        <w:t xml:space="preserve"> </w:t>
      </w:r>
      <w:r w:rsidR="00CF1C61" w:rsidRPr="00CF1C61">
        <w:rPr>
          <w:rFonts w:ascii="Times New Roman" w:hAnsi="Times New Roman" w:cs="Times New Roman"/>
          <w:sz w:val="24"/>
          <w:szCs w:val="24"/>
        </w:rPr>
        <w:t>by the historical losses</w:t>
      </w:r>
      <w:r w:rsidR="00CF1C61">
        <w:rPr>
          <w:rFonts w:ascii="Times New Roman" w:hAnsi="Times New Roman" w:cs="Times New Roman"/>
          <w:sz w:val="24"/>
          <w:szCs w:val="24"/>
        </w:rPr>
        <w:t>. A</w:t>
      </w:r>
      <w:r w:rsidR="00CF1C61" w:rsidRPr="00CF1C61">
        <w:rPr>
          <w:rFonts w:ascii="Times New Roman" w:hAnsi="Times New Roman" w:cs="Times New Roman"/>
          <w:sz w:val="24"/>
          <w:szCs w:val="24"/>
        </w:rPr>
        <w:t xml:space="preserve"> set of the momentum losses for each sample</w:t>
      </w:r>
      <w:r w:rsidR="00CF1C61">
        <w:rPr>
          <w:rFonts w:ascii="Times New Roman" w:hAnsi="Times New Roman" w:cs="Times New Roman"/>
          <w:sz w:val="24"/>
          <w:szCs w:val="24"/>
        </w:rPr>
        <w:t xml:space="preserve"> is obtained and normalized. The intensity of memorization effect is used as an indicator to control the occurrence and strength of the augmentation. K types of augmentations are randomly selected from </w:t>
      </w:r>
      <w:proofErr w:type="spellStart"/>
      <w:proofErr w:type="gramStart"/>
      <w:r w:rsidR="00CF1C61">
        <w:rPr>
          <w:rFonts w:ascii="Times New Roman" w:hAnsi="Times New Roman" w:cs="Times New Roman"/>
          <w:sz w:val="24"/>
          <w:szCs w:val="24"/>
        </w:rPr>
        <w:t>RandAugment</w:t>
      </w:r>
      <w:proofErr w:type="spellEnd"/>
      <w:proofErr w:type="gramEnd"/>
      <w:r w:rsidR="00CF1C61">
        <w:rPr>
          <w:rFonts w:ascii="Times New Roman" w:hAnsi="Times New Roman" w:cs="Times New Roman"/>
          <w:sz w:val="24"/>
          <w:szCs w:val="24"/>
        </w:rPr>
        <w:t xml:space="preserve"> and each augmentation is applied with the </w:t>
      </w:r>
      <w:r>
        <w:rPr>
          <w:rFonts w:ascii="Times New Roman" w:hAnsi="Times New Roman" w:cs="Times New Roman"/>
          <w:sz w:val="24"/>
          <w:szCs w:val="24"/>
        </w:rPr>
        <w:t>probability Mi (</w:t>
      </w:r>
      <w:r>
        <w:rPr>
          <w:rFonts w:ascii="Times New Roman" w:hAnsi="Times New Roman" w:cs="Times New Roman"/>
          <w:sz w:val="24"/>
          <w:szCs w:val="24"/>
        </w:rPr>
        <w:t>intensity of memorization effect</w:t>
      </w:r>
      <w:r>
        <w:rPr>
          <w:rFonts w:ascii="Times New Roman" w:hAnsi="Times New Roman" w:cs="Times New Roman"/>
          <w:sz w:val="24"/>
          <w:szCs w:val="24"/>
        </w:rPr>
        <w:t xml:space="preserve">) and the strength respectively. The </w:t>
      </w:r>
      <w:r w:rsidRPr="00626F5C">
        <w:rPr>
          <w:rFonts w:ascii="Times New Roman" w:hAnsi="Times New Roman" w:cs="Times New Roman"/>
          <w:sz w:val="24"/>
          <w:szCs w:val="24"/>
        </w:rPr>
        <w:t>memorization-boosted augmentation</w:t>
      </w:r>
      <w:r>
        <w:rPr>
          <w:rFonts w:ascii="Times New Roman" w:hAnsi="Times New Roman" w:cs="Times New Roman"/>
          <w:sz w:val="24"/>
          <w:szCs w:val="24"/>
        </w:rPr>
        <w:t xml:space="preserve"> is formulated. </w:t>
      </w:r>
      <w:r w:rsidRPr="00626F5C">
        <w:rPr>
          <w:rFonts w:ascii="Times New Roman" w:hAnsi="Times New Roman" w:cs="Times New Roman"/>
          <w:sz w:val="24"/>
          <w:szCs w:val="24"/>
        </w:rPr>
        <w:t>Up until its momentum loss declines, BCL continuously relies on memorization-boosted augmentation to emphasize the training samples to which DNNs exhibit the poor memorization effect. The model can be adaptively motivated to learn "residual" information contained in tail samples by iteratively optimizing the model and creating the memorization enhanced information discrepancy.</w:t>
      </w:r>
      <w:r>
        <w:rPr>
          <w:rFonts w:ascii="Times New Roman" w:hAnsi="Times New Roman" w:cs="Times New Roman"/>
          <w:sz w:val="24"/>
          <w:szCs w:val="24"/>
        </w:rPr>
        <w:t xml:space="preserve"> </w:t>
      </w:r>
    </w:p>
    <w:p w14:paraId="5DFCFC44" w14:textId="2F84CBEA" w:rsidR="00626F5C" w:rsidRDefault="00626F5C" w:rsidP="005A3A15">
      <w:pPr>
        <w:spacing w:line="240" w:lineRule="auto"/>
        <w:ind w:firstLine="720"/>
        <w:jc w:val="both"/>
        <w:rPr>
          <w:rFonts w:ascii="Times New Roman" w:hAnsi="Times New Roman" w:cs="Times New Roman"/>
          <w:sz w:val="24"/>
          <w:szCs w:val="24"/>
        </w:rPr>
      </w:pPr>
      <w:r w:rsidRPr="00626F5C">
        <w:rPr>
          <w:rFonts w:ascii="Times New Roman" w:hAnsi="Times New Roman" w:cs="Times New Roman"/>
          <w:sz w:val="24"/>
          <w:szCs w:val="24"/>
        </w:rPr>
        <w:t>Due to BCL's lack of explicit model structure requirements, it has been compatible with a variety of self-supervised learning techniques in recent years.</w:t>
      </w:r>
      <w:r>
        <w:rPr>
          <w:rFonts w:ascii="Times New Roman" w:hAnsi="Times New Roman" w:cs="Times New Roman"/>
          <w:sz w:val="24"/>
          <w:szCs w:val="24"/>
        </w:rPr>
        <w:t xml:space="preserve"> </w:t>
      </w:r>
      <w:r w:rsidRPr="00626F5C">
        <w:rPr>
          <w:rFonts w:ascii="Times New Roman" w:hAnsi="Times New Roman" w:cs="Times New Roman"/>
          <w:sz w:val="24"/>
          <w:szCs w:val="24"/>
        </w:rPr>
        <w:t>BCL captures the memorization cues to drive the creation of the information discrepancy for the implicit re-weighting but does not alter the loss directly.</w:t>
      </w:r>
      <w:r w:rsidR="00C06460">
        <w:rPr>
          <w:rFonts w:ascii="Times New Roman" w:hAnsi="Times New Roman" w:cs="Times New Roman"/>
          <w:sz w:val="24"/>
          <w:szCs w:val="24"/>
        </w:rPr>
        <w:t xml:space="preserve"> This literature</w:t>
      </w:r>
      <w:r w:rsidR="00C06460" w:rsidRPr="00C06460">
        <w:rPr>
          <w:rFonts w:ascii="Times New Roman" w:hAnsi="Times New Roman" w:cs="Times New Roman"/>
          <w:sz w:val="24"/>
          <w:szCs w:val="24"/>
        </w:rPr>
        <w:t xml:space="preserve"> is the first to investigate self-supervised long-tailed learning from the data perspective, which uses the DNN memorization impact on data and the augmentation efficiency in self-supervised learning, in contrast to earlier works in the loss and model views.</w:t>
      </w:r>
      <w:r w:rsidR="00C06460">
        <w:rPr>
          <w:rFonts w:ascii="Times New Roman" w:hAnsi="Times New Roman" w:cs="Times New Roman"/>
          <w:sz w:val="24"/>
          <w:szCs w:val="24"/>
        </w:rPr>
        <w:t xml:space="preserve"> </w:t>
      </w:r>
      <w:r w:rsidR="00C06460" w:rsidRPr="00C06460">
        <w:rPr>
          <w:rFonts w:ascii="Times New Roman" w:hAnsi="Times New Roman" w:cs="Times New Roman"/>
          <w:sz w:val="24"/>
          <w:szCs w:val="24"/>
        </w:rPr>
        <w:t>The suggested approach of boosted contrastive learning creates a momentum loss to capture memorizing effect cues and drive instance-wise augmentation to dynamically preserve learning of head samples and improve learning of tail samples.</w:t>
      </w:r>
      <w:r w:rsidR="00C06460">
        <w:rPr>
          <w:rFonts w:ascii="Times New Roman" w:hAnsi="Times New Roman" w:cs="Times New Roman"/>
          <w:sz w:val="24"/>
          <w:szCs w:val="24"/>
        </w:rPr>
        <w:t xml:space="preserve"> </w:t>
      </w:r>
      <w:r w:rsidR="00C06460" w:rsidRPr="00C06460">
        <w:rPr>
          <w:rFonts w:ascii="Times New Roman" w:hAnsi="Times New Roman" w:cs="Times New Roman"/>
          <w:sz w:val="24"/>
          <w:szCs w:val="24"/>
        </w:rPr>
        <w:t>To the present self-supervised approaches on long-tailed data, the suggested BCL is orthogonal. Extensive tests on a variety of benchmark datasets show that BCL performs better than other algorithms.</w:t>
      </w:r>
    </w:p>
    <w:p w14:paraId="6C83092E" w14:textId="59C5E50F" w:rsidR="00913BC4" w:rsidRDefault="00B60563" w:rsidP="005A3A15">
      <w:pPr>
        <w:spacing w:line="276" w:lineRule="auto"/>
        <w:jc w:val="center"/>
        <w:rPr>
          <w:rFonts w:ascii="Times New Roman" w:hAnsi="Times New Roman" w:cs="Times New Roman"/>
          <w:b/>
          <w:bCs/>
          <w:sz w:val="36"/>
          <w:szCs w:val="36"/>
        </w:rPr>
      </w:pPr>
      <w:r w:rsidRPr="00B60563">
        <w:rPr>
          <w:rFonts w:ascii="Times New Roman" w:hAnsi="Times New Roman" w:cs="Times New Roman"/>
          <w:b/>
          <w:bCs/>
          <w:sz w:val="36"/>
          <w:szCs w:val="36"/>
        </w:rPr>
        <w:lastRenderedPageBreak/>
        <w:t>Efficiently Identifying Task Groupings for</w:t>
      </w:r>
      <w:r w:rsidRPr="00B60563">
        <w:rPr>
          <w:rFonts w:ascii="Times New Roman" w:hAnsi="Times New Roman" w:cs="Times New Roman"/>
          <w:b/>
          <w:bCs/>
          <w:sz w:val="36"/>
          <w:szCs w:val="36"/>
        </w:rPr>
        <w:t xml:space="preserve"> </w:t>
      </w:r>
      <w:r w:rsidRPr="00B60563">
        <w:rPr>
          <w:rFonts w:ascii="Times New Roman" w:hAnsi="Times New Roman" w:cs="Times New Roman"/>
          <w:b/>
          <w:bCs/>
          <w:sz w:val="36"/>
          <w:szCs w:val="36"/>
        </w:rPr>
        <w:t>Multi-Task Learning</w:t>
      </w:r>
    </w:p>
    <w:p w14:paraId="091A586E" w14:textId="440159C9" w:rsidR="00B60563" w:rsidRDefault="006B022E" w:rsidP="005A3A15">
      <w:pPr>
        <w:spacing w:line="276" w:lineRule="auto"/>
        <w:ind w:firstLine="720"/>
        <w:jc w:val="both"/>
        <w:rPr>
          <w:rFonts w:ascii="Times New Roman" w:hAnsi="Times New Roman" w:cs="Times New Roman"/>
          <w:sz w:val="24"/>
          <w:szCs w:val="24"/>
        </w:rPr>
      </w:pPr>
      <w:r w:rsidRPr="006B022E">
        <w:rPr>
          <w:rFonts w:ascii="Times New Roman" w:hAnsi="Times New Roman" w:cs="Times New Roman"/>
          <w:sz w:val="24"/>
          <w:szCs w:val="24"/>
        </w:rPr>
        <w:t>Through multi-task learning, one task's knowledge can be used to help other tasks learn. Despite this capability, training all tasks in one model naively frequently leads to performance degradation, and it might be prohibitively expensive to thoroughly search through all possible task groups. </w:t>
      </w:r>
      <w:r w:rsidR="007F2696" w:rsidRPr="007F2696">
        <w:rPr>
          <w:rFonts w:ascii="Times New Roman" w:hAnsi="Times New Roman" w:cs="Times New Roman"/>
          <w:sz w:val="24"/>
          <w:szCs w:val="24"/>
        </w:rPr>
        <w:t xml:space="preserve">While novel multi-task learning optimization algorithms have been created recently, the issue of selecting which tasks should </w:t>
      </w:r>
      <w:r w:rsidR="00E6160C" w:rsidRPr="007F2696">
        <w:rPr>
          <w:rFonts w:ascii="Times New Roman" w:hAnsi="Times New Roman" w:cs="Times New Roman"/>
          <w:sz w:val="24"/>
          <w:szCs w:val="24"/>
        </w:rPr>
        <w:t>be</w:t>
      </w:r>
      <w:r w:rsidR="007F2696" w:rsidRPr="007F2696">
        <w:rPr>
          <w:rFonts w:ascii="Times New Roman" w:hAnsi="Times New Roman" w:cs="Times New Roman"/>
          <w:sz w:val="24"/>
          <w:szCs w:val="24"/>
        </w:rPr>
        <w:t xml:space="preserve"> trained jointly is a complex and understudied one.</w:t>
      </w:r>
      <w:r w:rsidR="008F07FA">
        <w:rPr>
          <w:rFonts w:ascii="Times New Roman" w:hAnsi="Times New Roman" w:cs="Times New Roman"/>
          <w:sz w:val="24"/>
          <w:szCs w:val="24"/>
        </w:rPr>
        <w:t xml:space="preserve"> Also, </w:t>
      </w:r>
      <w:r w:rsidR="008F07FA" w:rsidRPr="008F07FA">
        <w:rPr>
          <w:rFonts w:ascii="Times New Roman" w:hAnsi="Times New Roman" w:cs="Times New Roman"/>
          <w:sz w:val="24"/>
          <w:szCs w:val="24"/>
        </w:rPr>
        <w:t>multi-task learning depends on numerous non-trivial decisions, such as dataset features, model architecture, hyperparameters, capacity, and convergence</w:t>
      </w:r>
      <w:r w:rsidR="008F07FA">
        <w:rPr>
          <w:rFonts w:ascii="Times New Roman" w:hAnsi="Times New Roman" w:cs="Times New Roman"/>
          <w:sz w:val="24"/>
          <w:szCs w:val="24"/>
        </w:rPr>
        <w:t xml:space="preserve">. </w:t>
      </w:r>
      <w:r w:rsidR="00B2499C" w:rsidRPr="00B2499C">
        <w:rPr>
          <w:rFonts w:ascii="Times New Roman" w:hAnsi="Times New Roman" w:cs="Times New Roman"/>
          <w:sz w:val="24"/>
          <w:szCs w:val="24"/>
        </w:rPr>
        <w:t>A subset of options evaluated by approximation task grouping algorithms may become excessively expensive and time-consuming to analyze.</w:t>
      </w:r>
      <w:r w:rsidR="008107ED">
        <w:rPr>
          <w:rFonts w:ascii="Times New Roman" w:hAnsi="Times New Roman" w:cs="Times New Roman"/>
          <w:sz w:val="24"/>
          <w:szCs w:val="24"/>
        </w:rPr>
        <w:t xml:space="preserve"> </w:t>
      </w:r>
      <w:r w:rsidR="008107ED" w:rsidRPr="008107ED">
        <w:rPr>
          <w:rFonts w:ascii="Times New Roman" w:hAnsi="Times New Roman" w:cs="Times New Roman"/>
          <w:sz w:val="24"/>
          <w:szCs w:val="24"/>
        </w:rPr>
        <w:t>The goal of this research is to develop an effective framework for choosing task groupings without losing performance. The study suggests measuring the degree to which one task's gradient update would affect another task's loss by training all tasks concurrently in a single multi-task network. To optimize the affinity onto each task, tasks are then grouped together once this per-step quantity is averaged across training.</w:t>
      </w:r>
      <w:r w:rsidR="004253DE">
        <w:rPr>
          <w:rFonts w:ascii="Times New Roman" w:hAnsi="Times New Roman" w:cs="Times New Roman"/>
          <w:sz w:val="24"/>
          <w:szCs w:val="24"/>
        </w:rPr>
        <w:t xml:space="preserve"> </w:t>
      </w:r>
      <w:r w:rsidR="004253DE" w:rsidRPr="004253DE">
        <w:rPr>
          <w:rFonts w:ascii="Times New Roman" w:hAnsi="Times New Roman" w:cs="Times New Roman"/>
          <w:sz w:val="24"/>
          <w:szCs w:val="24"/>
        </w:rPr>
        <w:t>The suggested method is applicable to any paradigm in which shared parameters are updated with respect to numerous losses and makes no assumptions about the model architecture.</w:t>
      </w:r>
    </w:p>
    <w:p w14:paraId="02DE3BCE" w14:textId="1263F211" w:rsidR="004B0C84" w:rsidRDefault="00D36FBA" w:rsidP="005A3A15">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work, a method </w:t>
      </w:r>
      <w:r w:rsidRPr="00D36FBA">
        <w:rPr>
          <w:rFonts w:ascii="Times New Roman" w:hAnsi="Times New Roman" w:cs="Times New Roman"/>
          <w:sz w:val="24"/>
          <w:szCs w:val="24"/>
        </w:rPr>
        <w:t>to group tasks by looking at how the gradient of one task would affect the loss of another activity</w:t>
      </w:r>
      <w:r>
        <w:rPr>
          <w:rFonts w:ascii="Times New Roman" w:hAnsi="Times New Roman" w:cs="Times New Roman"/>
          <w:sz w:val="24"/>
          <w:szCs w:val="24"/>
        </w:rPr>
        <w:t xml:space="preserve"> is proposed. </w:t>
      </w:r>
      <w:r w:rsidR="004B0C84">
        <w:rPr>
          <w:rFonts w:ascii="Times New Roman" w:hAnsi="Times New Roman" w:cs="Times New Roman"/>
          <w:sz w:val="24"/>
          <w:szCs w:val="24"/>
        </w:rPr>
        <w:t xml:space="preserve">The paper </w:t>
      </w:r>
      <w:r w:rsidR="004B0C84" w:rsidRPr="004B0C84">
        <w:rPr>
          <w:rFonts w:ascii="Times New Roman" w:hAnsi="Times New Roman" w:cs="Times New Roman"/>
          <w:sz w:val="24"/>
          <w:szCs w:val="24"/>
        </w:rPr>
        <w:t>discusse</w:t>
      </w:r>
      <w:r w:rsidR="004B0C84">
        <w:rPr>
          <w:rFonts w:ascii="Times New Roman" w:hAnsi="Times New Roman" w:cs="Times New Roman"/>
          <w:sz w:val="24"/>
          <w:szCs w:val="24"/>
        </w:rPr>
        <w:t>s</w:t>
      </w:r>
      <w:r w:rsidR="004B0C84" w:rsidRPr="004B0C84">
        <w:rPr>
          <w:rFonts w:ascii="Times New Roman" w:hAnsi="Times New Roman" w:cs="Times New Roman"/>
          <w:sz w:val="24"/>
          <w:szCs w:val="24"/>
        </w:rPr>
        <w:t xml:space="preserve"> how to choose which tasks in multi-task neural networks </w:t>
      </w:r>
      <w:r w:rsidR="003254E2">
        <w:rPr>
          <w:rFonts w:ascii="Times New Roman" w:hAnsi="Times New Roman" w:cs="Times New Roman"/>
          <w:sz w:val="24"/>
          <w:szCs w:val="24"/>
        </w:rPr>
        <w:t xml:space="preserve">that </w:t>
      </w:r>
      <w:r w:rsidR="004B0C84" w:rsidRPr="004B0C84">
        <w:rPr>
          <w:rFonts w:ascii="Times New Roman" w:hAnsi="Times New Roman" w:cs="Times New Roman"/>
          <w:sz w:val="24"/>
          <w:szCs w:val="24"/>
        </w:rPr>
        <w:t>should be trained together using a technique called Task Affinity Groupings (TAG).</w:t>
      </w:r>
      <w:r w:rsidR="000760F0" w:rsidRPr="000760F0">
        <w:t xml:space="preserve"> </w:t>
      </w:r>
      <w:r w:rsidR="000760F0" w:rsidRPr="000760F0">
        <w:rPr>
          <w:rFonts w:ascii="Times New Roman" w:hAnsi="Times New Roman" w:cs="Times New Roman"/>
          <w:sz w:val="24"/>
          <w:szCs w:val="24"/>
        </w:rPr>
        <w:t>TAG is a wonderful method for selecting the tasks that should be trained concurrently. The approach examines how tasks interact during training, specifically how changing the model's parameters during training on one task will affect the network's other tasks' loss values.</w:t>
      </w:r>
      <w:r w:rsidR="004B0C84" w:rsidRPr="004B0C84">
        <w:rPr>
          <w:rFonts w:ascii="Times New Roman" w:hAnsi="Times New Roman" w:cs="Times New Roman"/>
          <w:sz w:val="24"/>
          <w:szCs w:val="24"/>
        </w:rPr>
        <w:t xml:space="preserve"> In order to maximize performance across all tasks, the technique tries to break a set of tasks into smaller subgroups. To achieve this, it trains all tasks simultaneously in a single multi-task model and assesses how much the loss of one task will be impacted by a gradient update to the model's parameters. The term "inter-task affinity" refers to this amount. According to the experimental results, choosing task groups that optimize inter-task affinity highly corresponds with overall model performance.</w:t>
      </w:r>
      <w:r w:rsidR="00BE2ED1">
        <w:rPr>
          <w:rFonts w:ascii="Times New Roman" w:hAnsi="Times New Roman" w:cs="Times New Roman"/>
          <w:sz w:val="24"/>
          <w:szCs w:val="24"/>
        </w:rPr>
        <w:t xml:space="preserve"> </w:t>
      </w:r>
      <w:r w:rsidR="00BE2ED1" w:rsidRPr="00BE2ED1">
        <w:rPr>
          <w:rFonts w:ascii="Times New Roman" w:hAnsi="Times New Roman" w:cs="Times New Roman"/>
          <w:sz w:val="24"/>
          <w:szCs w:val="24"/>
        </w:rPr>
        <w:t xml:space="preserve">To better understand the training dynamics of multi-task neural networks, TAG uses a similar method. In specifically, it modifies the parameters of the model with </w:t>
      </w:r>
      <w:r w:rsidR="00BE2ED1">
        <w:rPr>
          <w:rFonts w:ascii="Times New Roman" w:hAnsi="Times New Roman" w:cs="Times New Roman"/>
          <w:sz w:val="24"/>
          <w:szCs w:val="24"/>
        </w:rPr>
        <w:t>respect</w:t>
      </w:r>
      <w:r w:rsidR="00BE2ED1" w:rsidRPr="00BE2ED1">
        <w:rPr>
          <w:rFonts w:ascii="Times New Roman" w:hAnsi="Times New Roman" w:cs="Times New Roman"/>
          <w:sz w:val="24"/>
          <w:szCs w:val="24"/>
        </w:rPr>
        <w:t xml:space="preserve"> to just one task, considers how this modification will impact the other tasks in the multi-task neural network, and then reverses this modification. To learn more about how each activity in the network might interact with every other task, this procedure is then repeated for every other task. The model's common parameters are then updated with respect to each task in the network as part of regular training.</w:t>
      </w:r>
      <w:r w:rsidR="00737523">
        <w:rPr>
          <w:rFonts w:ascii="Times New Roman" w:hAnsi="Times New Roman" w:cs="Times New Roman"/>
          <w:sz w:val="24"/>
          <w:szCs w:val="24"/>
        </w:rPr>
        <w:t xml:space="preserve"> </w:t>
      </w:r>
      <w:r w:rsidR="00737523" w:rsidRPr="00737523">
        <w:rPr>
          <w:rFonts w:ascii="Times New Roman" w:hAnsi="Times New Roman" w:cs="Times New Roman"/>
          <w:sz w:val="24"/>
          <w:szCs w:val="24"/>
        </w:rPr>
        <w:t>The inter-task affinity onto a specific task is approximately determined for task groupings of three or more tasks by averaging the pairwise affinities onto that task.</w:t>
      </w:r>
    </w:p>
    <w:p w14:paraId="18CDA5E2" w14:textId="1F8682A8" w:rsidR="00352446" w:rsidRPr="00B60563" w:rsidRDefault="00352446" w:rsidP="005A3A15">
      <w:pPr>
        <w:spacing w:line="276" w:lineRule="auto"/>
        <w:ind w:firstLine="720"/>
        <w:jc w:val="both"/>
        <w:rPr>
          <w:rFonts w:ascii="Times New Roman" w:hAnsi="Times New Roman" w:cs="Times New Roman"/>
          <w:sz w:val="24"/>
          <w:szCs w:val="24"/>
        </w:rPr>
      </w:pPr>
      <w:r w:rsidRPr="00352446">
        <w:rPr>
          <w:rFonts w:ascii="Times New Roman" w:hAnsi="Times New Roman" w:cs="Times New Roman"/>
          <w:sz w:val="24"/>
          <w:szCs w:val="24"/>
        </w:rPr>
        <w:t xml:space="preserve">The main contribution </w:t>
      </w:r>
      <w:r w:rsidR="00434ACF">
        <w:rPr>
          <w:rFonts w:ascii="Times New Roman" w:hAnsi="Times New Roman" w:cs="Times New Roman"/>
          <w:sz w:val="24"/>
          <w:szCs w:val="24"/>
        </w:rPr>
        <w:t xml:space="preserve">of </w:t>
      </w:r>
      <w:r w:rsidRPr="00352446">
        <w:rPr>
          <w:rFonts w:ascii="Times New Roman" w:hAnsi="Times New Roman" w:cs="Times New Roman"/>
          <w:sz w:val="24"/>
          <w:szCs w:val="24"/>
        </w:rPr>
        <w:t xml:space="preserve">the </w:t>
      </w:r>
      <w:r w:rsidR="00434ACF">
        <w:rPr>
          <w:rFonts w:ascii="Times New Roman" w:hAnsi="Times New Roman" w:cs="Times New Roman"/>
          <w:sz w:val="24"/>
          <w:szCs w:val="24"/>
        </w:rPr>
        <w:t>proposed work</w:t>
      </w:r>
      <w:r w:rsidRPr="00352446">
        <w:rPr>
          <w:rFonts w:ascii="Times New Roman" w:hAnsi="Times New Roman" w:cs="Times New Roman"/>
          <w:sz w:val="24"/>
          <w:szCs w:val="24"/>
        </w:rPr>
        <w:t xml:space="preserve"> </w:t>
      </w:r>
      <w:r w:rsidR="006932A5">
        <w:rPr>
          <w:rFonts w:ascii="Times New Roman" w:hAnsi="Times New Roman" w:cs="Times New Roman"/>
          <w:sz w:val="24"/>
          <w:szCs w:val="24"/>
        </w:rPr>
        <w:t>is that</w:t>
      </w:r>
      <w:r w:rsidRPr="00352446">
        <w:rPr>
          <w:rFonts w:ascii="Times New Roman" w:hAnsi="Times New Roman" w:cs="Times New Roman"/>
          <w:sz w:val="24"/>
          <w:szCs w:val="24"/>
        </w:rPr>
        <w:t xml:space="preserve"> an inter-task affinity measure could be applied to systematically and effectively group tasks for multi-task learning. Theoretical research demonstrates that, in the convex setting, under mild conditions, task grouping by maximizing inter-task affinity will outperform all other task groupings. The empirical study further reveals that this strategy outperforms training all tasks separately, training all tasks jointly and is competitive with a state-of-the-art task grouping method while reducing runtime by more than an order of magnitude.</w:t>
      </w:r>
      <w:r w:rsidR="004F01AB">
        <w:rPr>
          <w:rFonts w:ascii="Times New Roman" w:hAnsi="Times New Roman" w:cs="Times New Roman"/>
          <w:sz w:val="24"/>
          <w:szCs w:val="24"/>
        </w:rPr>
        <w:t xml:space="preserve"> </w:t>
      </w:r>
      <w:r w:rsidR="004F01AB" w:rsidRPr="004F01AB">
        <w:rPr>
          <w:rFonts w:ascii="Times New Roman" w:hAnsi="Times New Roman" w:cs="Times New Roman"/>
          <w:sz w:val="24"/>
          <w:szCs w:val="24"/>
        </w:rPr>
        <w:t>The results are backed by comprehensive analysis, which indicates that inter-task affinity scores can identify nearly ideal auxiliary tasks and measure generalization ability among tasks in an implicit manner.</w:t>
      </w:r>
    </w:p>
    <w:sectPr w:rsidR="00352446" w:rsidRPr="00B60563" w:rsidSect="005A3A15">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024F0" w14:textId="77777777" w:rsidR="00C06460" w:rsidRDefault="00C06460" w:rsidP="00C06460">
      <w:pPr>
        <w:spacing w:after="0" w:line="240" w:lineRule="auto"/>
      </w:pPr>
      <w:r>
        <w:separator/>
      </w:r>
    </w:p>
  </w:endnote>
  <w:endnote w:type="continuationSeparator" w:id="0">
    <w:p w14:paraId="61DD89EA" w14:textId="77777777" w:rsidR="00C06460" w:rsidRDefault="00C06460" w:rsidP="00C06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EC992" w14:textId="77777777" w:rsidR="00C06460" w:rsidRDefault="00C06460" w:rsidP="00C06460">
      <w:pPr>
        <w:spacing w:after="0" w:line="240" w:lineRule="auto"/>
      </w:pPr>
      <w:r>
        <w:separator/>
      </w:r>
    </w:p>
  </w:footnote>
  <w:footnote w:type="continuationSeparator" w:id="0">
    <w:p w14:paraId="5492ED51" w14:textId="77777777" w:rsidR="00C06460" w:rsidRDefault="00C06460" w:rsidP="00C064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407FC" w14:textId="1661CEF4" w:rsidR="00C06460" w:rsidRDefault="00C06460">
    <w:pPr>
      <w:pStyle w:val="Header"/>
      <w:rPr>
        <w:rFonts w:ascii="Times New Roman" w:hAnsi="Times New Roman" w:cs="Times New Roman"/>
        <w:b/>
        <w:bCs/>
        <w:i/>
        <w:iCs/>
        <w:sz w:val="24"/>
        <w:szCs w:val="24"/>
      </w:rPr>
    </w:pPr>
    <w:proofErr w:type="spellStart"/>
    <w:r w:rsidRPr="00C06460">
      <w:rPr>
        <w:rFonts w:ascii="Times New Roman" w:hAnsi="Times New Roman" w:cs="Times New Roman"/>
        <w:b/>
        <w:bCs/>
        <w:i/>
        <w:iCs/>
        <w:sz w:val="24"/>
        <w:szCs w:val="24"/>
      </w:rPr>
      <w:t>Monalika</w:t>
    </w:r>
    <w:proofErr w:type="spellEnd"/>
    <w:r w:rsidRPr="00C06460">
      <w:rPr>
        <w:rFonts w:ascii="Times New Roman" w:hAnsi="Times New Roman" w:cs="Times New Roman"/>
        <w:b/>
        <w:bCs/>
        <w:i/>
        <w:iCs/>
        <w:sz w:val="24"/>
        <w:szCs w:val="24"/>
      </w:rPr>
      <w:t xml:space="preserve"> Padma Reddy</w:t>
    </w:r>
    <w:r w:rsidRPr="00C06460">
      <w:rPr>
        <w:rFonts w:ascii="Times New Roman" w:hAnsi="Times New Roman" w:cs="Times New Roman"/>
        <w:b/>
        <w:bCs/>
        <w:i/>
        <w:iCs/>
        <w:sz w:val="24"/>
        <w:szCs w:val="24"/>
      </w:rPr>
      <w:ptab w:relativeTo="margin" w:alignment="center" w:leader="none"/>
    </w:r>
    <w:r w:rsidRPr="00C06460">
      <w:rPr>
        <w:rFonts w:ascii="Times New Roman" w:hAnsi="Times New Roman" w:cs="Times New Roman"/>
        <w:b/>
        <w:bCs/>
        <w:i/>
        <w:iCs/>
        <w:sz w:val="24"/>
        <w:szCs w:val="24"/>
      </w:rPr>
      <w:ptab w:relativeTo="margin" w:alignment="right" w:leader="none"/>
    </w:r>
    <w:r w:rsidRPr="00C06460">
      <w:rPr>
        <w:rFonts w:ascii="Times New Roman" w:hAnsi="Times New Roman" w:cs="Times New Roman"/>
        <w:b/>
        <w:bCs/>
        <w:i/>
        <w:iCs/>
        <w:sz w:val="24"/>
        <w:szCs w:val="24"/>
      </w:rPr>
      <w:t>UIN-01221062</w:t>
    </w:r>
  </w:p>
  <w:p w14:paraId="414D1C4A" w14:textId="77777777" w:rsidR="00C06460" w:rsidRPr="00C06460" w:rsidRDefault="00C06460">
    <w:pPr>
      <w:pStyle w:val="Header"/>
      <w:rPr>
        <w:rFonts w:ascii="Times New Roman" w:hAnsi="Times New Roman" w:cs="Times New Roman"/>
        <w:b/>
        <w:bCs/>
        <w:i/>
        <w:iCs/>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583"/>
    <w:rsid w:val="00054CF9"/>
    <w:rsid w:val="000760F0"/>
    <w:rsid w:val="003254E2"/>
    <w:rsid w:val="00341F01"/>
    <w:rsid w:val="00352446"/>
    <w:rsid w:val="004253DE"/>
    <w:rsid w:val="00434ACF"/>
    <w:rsid w:val="00482AF0"/>
    <w:rsid w:val="004B0C84"/>
    <w:rsid w:val="004F01AB"/>
    <w:rsid w:val="0053093A"/>
    <w:rsid w:val="005A3A15"/>
    <w:rsid w:val="00626F5C"/>
    <w:rsid w:val="006932A5"/>
    <w:rsid w:val="006B022E"/>
    <w:rsid w:val="00737523"/>
    <w:rsid w:val="007F2696"/>
    <w:rsid w:val="008107ED"/>
    <w:rsid w:val="00812E88"/>
    <w:rsid w:val="008F07FA"/>
    <w:rsid w:val="00913BC4"/>
    <w:rsid w:val="00917583"/>
    <w:rsid w:val="00917781"/>
    <w:rsid w:val="00B2499C"/>
    <w:rsid w:val="00B60563"/>
    <w:rsid w:val="00BE2ED1"/>
    <w:rsid w:val="00C06460"/>
    <w:rsid w:val="00C45D40"/>
    <w:rsid w:val="00CF1C61"/>
    <w:rsid w:val="00D36FBA"/>
    <w:rsid w:val="00E112FD"/>
    <w:rsid w:val="00E6160C"/>
    <w:rsid w:val="00F66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B5DB7"/>
  <w15:chartTrackingRefBased/>
  <w15:docId w15:val="{808A5964-654E-4842-880E-03797CE8F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6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460"/>
  </w:style>
  <w:style w:type="paragraph" w:styleId="Footer">
    <w:name w:val="footer"/>
    <w:basedOn w:val="Normal"/>
    <w:link w:val="FooterChar"/>
    <w:uiPriority w:val="99"/>
    <w:unhideWhenUsed/>
    <w:rsid w:val="00C06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4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5E50995C9D284B87547ED399B3793B" ma:contentTypeVersion="2" ma:contentTypeDescription="Create a new document." ma:contentTypeScope="" ma:versionID="f056e0a1322e2360aa5bf4f626e18ca1">
  <xsd:schema xmlns:xsd="http://www.w3.org/2001/XMLSchema" xmlns:xs="http://www.w3.org/2001/XMLSchema" xmlns:p="http://schemas.microsoft.com/office/2006/metadata/properties" xmlns:ns3="7a3cc865-c061-43fc-b71e-91ce0350d66e" targetNamespace="http://schemas.microsoft.com/office/2006/metadata/properties" ma:root="true" ma:fieldsID="65811852179d7490355e0a2c7fd341ec" ns3:_="">
    <xsd:import namespace="7a3cc865-c061-43fc-b71e-91ce0350d66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3cc865-c061-43fc-b71e-91ce0350d6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34D046-6E46-4C3D-A940-6022EFA54D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3cc865-c061-43fc-b71e-91ce0350d6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A5092F-89DA-4C08-B783-637D06B63590}">
  <ds:schemaRefs>
    <ds:schemaRef ds:uri="http://schemas.microsoft.com/sharepoint/v3/contenttype/forms"/>
  </ds:schemaRefs>
</ds:datastoreItem>
</file>

<file path=customXml/itemProps3.xml><?xml version="1.0" encoding="utf-8"?>
<ds:datastoreItem xmlns:ds="http://schemas.openxmlformats.org/officeDocument/2006/customXml" ds:itemID="{F27CDF25-DBAF-41B0-BBD0-EA3F4AD6D518}">
  <ds:schemaRefs>
    <ds:schemaRef ds:uri="http://schemas.microsoft.com/office/infopath/2007/PartnerControls"/>
    <ds:schemaRef ds:uri="http://purl.org/dc/dcmitype/"/>
    <ds:schemaRef ds:uri="http://purl.org/dc/elements/1.1/"/>
    <ds:schemaRef ds:uri="http://schemas.microsoft.com/office/2006/documentManagement/types"/>
    <ds:schemaRef ds:uri="http://www.w3.org/XML/1998/namespace"/>
    <ds:schemaRef ds:uri="http://schemas.microsoft.com/office/2006/metadata/properties"/>
    <ds:schemaRef ds:uri="http://purl.org/dc/terms/"/>
    <ds:schemaRef ds:uri="http://schemas.openxmlformats.org/package/2006/metadata/core-properties"/>
    <ds:schemaRef ds:uri="7a3cc865-c061-43fc-b71e-91ce0350d66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 REDDY, MONALIKA</dc:creator>
  <cp:keywords/>
  <dc:description/>
  <cp:lastModifiedBy>MONALIKA PADMA REDDY</cp:lastModifiedBy>
  <cp:revision>2</cp:revision>
  <dcterms:created xsi:type="dcterms:W3CDTF">2022-10-27T16:27:00Z</dcterms:created>
  <dcterms:modified xsi:type="dcterms:W3CDTF">2022-10-27T16:27:00Z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0x010100525E50995C9D284B87547ED399B3793B</vt:lpwstr>
  </property>
</Properties>
</file>