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860E" w14:textId="77777777" w:rsidR="00A14DFE" w:rsidRPr="004163A8" w:rsidRDefault="00A14DFE" w:rsidP="00A14DFE">
      <w:pPr>
        <w:rPr>
          <w:b/>
          <w:bCs/>
        </w:rPr>
      </w:pPr>
      <w:r w:rsidRPr="004163A8">
        <w:rPr>
          <w:b/>
          <w:bCs/>
        </w:rPr>
        <w:t>Title: Predictive Modeling of Breast Cancer Diagnosis Using Logistic Regression and Random Forest Approaches</w:t>
      </w:r>
    </w:p>
    <w:p w14:paraId="3297C411" w14:textId="77777777" w:rsidR="00A14DFE" w:rsidRPr="004163A8" w:rsidRDefault="00A14DFE" w:rsidP="00A14DFE">
      <w:pPr>
        <w:rPr>
          <w:b/>
          <w:bCs/>
        </w:rPr>
      </w:pPr>
      <w:r w:rsidRPr="004163A8">
        <w:rPr>
          <w:b/>
          <w:bCs/>
        </w:rPr>
        <w:t>Abstract</w:t>
      </w:r>
    </w:p>
    <w:p w14:paraId="0349991F" w14:textId="77777777" w:rsidR="00A14DFE" w:rsidRPr="004163A8" w:rsidRDefault="00A14DFE" w:rsidP="00A14DFE">
      <w:r w:rsidRPr="004163A8">
        <w:t>This study explores predictive modeling techniques to classify breast cancer diagnoses based on various tumor characteristics. Using logistic regression and random forest models, we analyze the Breast Cancer Wisconsin (Diagnostic) dataset to identify significant predictors of malignancy. Our findings demonstrate the efficacy of these models in accurately classifying cancer types, providing insights into the critical factors influencing breast cancer diagnosis.</w:t>
      </w:r>
    </w:p>
    <w:p w14:paraId="3983DEAD" w14:textId="77777777" w:rsidR="00A14DFE" w:rsidRPr="004163A8" w:rsidRDefault="00A14DFE" w:rsidP="00A14DFE">
      <w:pPr>
        <w:rPr>
          <w:b/>
          <w:bCs/>
        </w:rPr>
      </w:pPr>
      <w:r w:rsidRPr="004163A8">
        <w:rPr>
          <w:b/>
          <w:bCs/>
        </w:rPr>
        <w:t>Keywords</w:t>
      </w:r>
    </w:p>
    <w:p w14:paraId="13027755" w14:textId="77777777" w:rsidR="00A14DFE" w:rsidRPr="004163A8" w:rsidRDefault="00A14DFE" w:rsidP="00A14DFE">
      <w:r w:rsidRPr="004163A8">
        <w:t>Breast cancer, predictive modeling, logistic regression, random forest, significant predictors.</w:t>
      </w:r>
    </w:p>
    <w:p w14:paraId="60A8B23F" w14:textId="77777777" w:rsidR="00A14DFE" w:rsidRPr="004163A8" w:rsidRDefault="00A14DFE" w:rsidP="00A14DFE">
      <w:r w:rsidRPr="004163A8">
        <w:pict w14:anchorId="20BC4735">
          <v:rect id="_x0000_i1025" style="width:0;height:1.5pt" o:hralign="center" o:hrstd="t" o:hr="t" fillcolor="#a0a0a0" stroked="f"/>
        </w:pict>
      </w:r>
    </w:p>
    <w:p w14:paraId="771C4671" w14:textId="77777777" w:rsidR="00A14DFE" w:rsidRPr="00A14DFE" w:rsidRDefault="00A14DFE" w:rsidP="00A14DFE">
      <w:pPr>
        <w:rPr>
          <w:b/>
          <w:bCs/>
        </w:rPr>
      </w:pPr>
      <w:r w:rsidRPr="00A14DFE">
        <w:rPr>
          <w:b/>
          <w:bCs/>
        </w:rPr>
        <w:t>Introduction</w:t>
      </w:r>
    </w:p>
    <w:p w14:paraId="12C75E9B" w14:textId="77777777" w:rsidR="00A14DFE" w:rsidRPr="00A14DFE" w:rsidRDefault="00A14DFE" w:rsidP="00A14DFE">
      <w:r w:rsidRPr="00A14DFE">
        <w:t>Breast cancer remains one of the most common and deadly cancers affecting women globally, with millions of new cases diagnosed each year. According to the World Health Organization, it accounts for nearly 25% of all cancer cases in women, making it a critical public health issue. Early detection is paramount, as it significantly increases the chances of successful treatment and survival. Traditional diagnostic methods, such as mammography, while effective, can sometimes lead to ambiguous results, emphasizing the need for advanced analytical techniques to enhance diagnostic accuracy.</w:t>
      </w:r>
    </w:p>
    <w:p w14:paraId="05851609" w14:textId="77777777" w:rsidR="00A14DFE" w:rsidRPr="00A14DFE" w:rsidRDefault="00A14DFE" w:rsidP="00A14DFE">
      <w:r w:rsidRPr="00A14DFE">
        <w:t>In recent years, the integration of machine learning (ML) into healthcare has revolutionized the field of medical diagnostics. ML algorithms provide innovative approaches to pattern recognition and classification, facilitating the analysis of complex datasets that would be infeasible for human interpretation alone. These techniques have been successfully employed in various medical applications, including imaging analysis, genetic data interpretation, and risk assessment, among others. The potential of ML to improve the early detection and classification of diseases like breast cancer is particularly promising.</w:t>
      </w:r>
    </w:p>
    <w:p w14:paraId="5DAB13CF" w14:textId="77777777" w:rsidR="00A14DFE" w:rsidRPr="00A14DFE" w:rsidRDefault="00A14DFE" w:rsidP="00A14DFE">
      <w:r w:rsidRPr="00A14DFE">
        <w:t>The Breast Cancer Wisconsin (Diagnostic) dataset serves as an excellent resource for evaluating predictive modeling techniques. This dataset comprises numerous features derived from digitized images of breast mass samples, which are crucial for distinguishing between benign and malignant tumors. It includes attributes such as tumor size, shape, and texture, among others, providing a comprehensive view of the factors associated with breast cancer. By applying robust machine learning models to this dataset, we can enhance the understanding of the underlying characteristics that influence breast cancer outcomes.</w:t>
      </w:r>
    </w:p>
    <w:p w14:paraId="0723E36A" w14:textId="77777777" w:rsidR="00A14DFE" w:rsidRPr="00A14DFE" w:rsidRDefault="00A14DFE" w:rsidP="00A14DFE">
      <w:r w:rsidRPr="00A14DFE">
        <w:t>In this study, we focus on two prominent machine learning techniques: logistic regression and random forest modeling. Logistic regression is a widely used statistical method for binary classification, allowing us to estimate the probability of a particular class or event. On the other hand, random forests, an ensemble learning method, utilize multiple decision trees to improve prediction accuracy and robustness against overfitting. By leveraging both methods, we aim to classify breast tumors as benign or malignant and identify significant predictors that contribute to accurate diagnoses.</w:t>
      </w:r>
    </w:p>
    <w:p w14:paraId="06D80C9D" w14:textId="77777777" w:rsidR="00A14DFE" w:rsidRPr="00A14DFE" w:rsidRDefault="00A14DFE" w:rsidP="00A14DFE">
      <w:r w:rsidRPr="00A14DFE">
        <w:lastRenderedPageBreak/>
        <w:t>This research not only aims to demonstrate the effectiveness of machine learning in predicting breast cancer outcomes but also seeks to provide insights that can aid healthcare professionals in making informed decisions regarding patient treatment and management. As the healthcare landscape continues to evolve, the fusion of machine learning and medical diagnostics holds tremendous promise for improving patient care and outcomes in breast cancer management.</w:t>
      </w:r>
    </w:p>
    <w:p w14:paraId="5BC927D6" w14:textId="77777777" w:rsidR="00A14DFE" w:rsidRPr="00A14DFE" w:rsidRDefault="00A14DFE" w:rsidP="00A14DFE">
      <w:pPr>
        <w:rPr>
          <w:b/>
          <w:bCs/>
        </w:rPr>
      </w:pPr>
      <w:r w:rsidRPr="00A14DFE">
        <w:rPr>
          <w:b/>
          <w:bCs/>
        </w:rPr>
        <w:t>Methodology</w:t>
      </w:r>
    </w:p>
    <w:p w14:paraId="4F0A33DE" w14:textId="77777777" w:rsidR="00A14DFE" w:rsidRPr="00A14DFE" w:rsidRDefault="00A14DFE" w:rsidP="00A14DFE">
      <w:r w:rsidRPr="00A14DFE">
        <w:t>2.1 Data Source</w:t>
      </w:r>
    </w:p>
    <w:p w14:paraId="5574B539" w14:textId="77777777" w:rsidR="00A14DFE" w:rsidRPr="00A14DFE" w:rsidRDefault="00A14DFE" w:rsidP="00A14DFE">
      <w:r w:rsidRPr="00A14DFE">
        <w:t>The dataset utilized in this study is the Breast Cancer Wisconsin (Diagnostic) dataset, a well-established resource for research in medical diagnostics. This dataset comprises features computed from digitized images of fine needle aspirates (FNA) of breast masses, making it particularly relevant for breast cancer classification tasks. The dataset contains a total of 569 observations, each representing a patient with various tumor characteristics, and includes 32 variables that encapsulate the dimensions, shapes, and textures of the tumors. Key attributes in the dataset include radius, texture, perimeter, area, smoothness, compactness, concavity, symmetry, and fractal dimension, among others. Additionally, the target variable—diagnosis—denotes whether the tumor is benign (B) or malignant (M). This rich dataset provides a comprehensive foundation for applying machine learning techniques to accurately classify breast tumors and explore predictive factors associated with the disease.</w:t>
      </w:r>
    </w:p>
    <w:p w14:paraId="795922EC" w14:textId="77777777" w:rsidR="00A14DFE" w:rsidRPr="00A14DFE" w:rsidRDefault="00A14DFE" w:rsidP="00A14DFE">
      <w:r w:rsidRPr="00A14DFE">
        <w:t>2.2 Data Preparation</w:t>
      </w:r>
    </w:p>
    <w:p w14:paraId="6B9DA20E" w14:textId="77777777" w:rsidR="00A14DFE" w:rsidRPr="00A14DFE" w:rsidRDefault="00A14DFE" w:rsidP="00A14DFE">
      <w:r w:rsidRPr="00A14DFE">
        <w:t xml:space="preserve">Data preparation is a critical step in ensuring the integrity and usability of the dataset for analysis. Initially, the structure and summary statistics of the dataset were examined using R’s </w:t>
      </w:r>
      <w:proofErr w:type="gramStart"/>
      <w:r w:rsidRPr="00A14DFE">
        <w:t>str(</w:t>
      </w:r>
      <w:proofErr w:type="gramEnd"/>
      <w:r w:rsidRPr="00A14DFE">
        <w:t>) and summary() functions. This exploration provided insights into the distribution of variables, their data types, and the presence of any missing values or anomalies. Given that the diagnosis variable is categorical, it was necessary to convert it into a factor for proper handling in subsequent analyses. This conversion allows R to recognize the variable as a categorical outcome, facilitating binary classification tasks.</w:t>
      </w:r>
    </w:p>
    <w:p w14:paraId="195EE9B3" w14:textId="77777777" w:rsidR="00A14DFE" w:rsidRPr="00A14DFE" w:rsidRDefault="00A14DFE" w:rsidP="00A14DFE">
      <w:r w:rsidRPr="00A14DFE">
        <w:t>In addition to the diagnosis conversion, the data preparation phase also included standardizing numeric features, if necessary, to enhance the performance of certain machine learning algorithms. However, in this case, the variables were already in a suitable format, as they represented continuous measurements of tumor characteristics. After preparation, the dataset was ready for exploratory analysis and model development.</w:t>
      </w:r>
    </w:p>
    <w:p w14:paraId="6938402E" w14:textId="77777777" w:rsidR="00A14DFE" w:rsidRPr="00A14DFE" w:rsidRDefault="00A14DFE" w:rsidP="00A14DFE">
      <w:r w:rsidRPr="00A14DFE">
        <w:rPr>
          <w:i/>
          <w:iCs/>
        </w:rPr>
        <w:t>Insert Figure 1: Data Structure Summary Here</w:t>
      </w:r>
    </w:p>
    <w:p w14:paraId="2E0321D8" w14:textId="77777777" w:rsidR="00A14DFE" w:rsidRPr="00A14DFE" w:rsidRDefault="00A14DFE" w:rsidP="00A14DFE">
      <w:r w:rsidRPr="00A14DFE">
        <w:t>2.3 Exploratory Data Analysis</w:t>
      </w:r>
    </w:p>
    <w:p w14:paraId="49361BFB" w14:textId="77777777" w:rsidR="00A14DFE" w:rsidRPr="00A14DFE" w:rsidRDefault="00A14DFE" w:rsidP="00A14DFE">
      <w:r w:rsidRPr="00A14DFE">
        <w:t>Exploratory Data Analysis (EDA) is essential for understanding the underlying patterns and relationships within the data before delving into modeling. During this phase, we examined the distribution of key features and their relationships with the diagnosis.</w:t>
      </w:r>
    </w:p>
    <w:p w14:paraId="3BDC5515" w14:textId="77777777" w:rsidR="00A14DFE" w:rsidRPr="00A14DFE" w:rsidRDefault="00A14DFE" w:rsidP="00A14DFE">
      <w:r w:rsidRPr="00A14DFE">
        <w:t>Correlation Analysis</w:t>
      </w:r>
    </w:p>
    <w:p w14:paraId="0EB8EBDC" w14:textId="77777777" w:rsidR="00A14DFE" w:rsidRPr="00A14DFE" w:rsidRDefault="00A14DFE" w:rsidP="00A14DFE">
      <w:r w:rsidRPr="00A14DFE">
        <w:t xml:space="preserve">A correlation analysis was conducted to assess the relationships between numeric variables. This analysis helps identify potential multicollinearity among predictors, which could impact the performance of regression models. The correlation coefficients were computed using R’s </w:t>
      </w:r>
      <w:proofErr w:type="spellStart"/>
      <w:proofErr w:type="gramStart"/>
      <w:r w:rsidRPr="00A14DFE">
        <w:t>cor</w:t>
      </w:r>
      <w:proofErr w:type="spellEnd"/>
      <w:r w:rsidRPr="00A14DFE">
        <w:t>(</w:t>
      </w:r>
      <w:proofErr w:type="gramEnd"/>
      <w:r w:rsidRPr="00A14DFE">
        <w:t xml:space="preserve">) function, revealing how </w:t>
      </w:r>
      <w:r w:rsidRPr="00A14DFE">
        <w:lastRenderedPageBreak/>
        <w:t>strongly each feature correlates with the others. A correlation matrix was generated, displaying the strength and direction of the relationships between the variables. Notably, high correlations may suggest redundancy among predictors, prompting consideration for dimensionality reduction techniques if necessary.</w:t>
      </w:r>
    </w:p>
    <w:p w14:paraId="673D199B" w14:textId="77777777" w:rsidR="00A14DFE" w:rsidRPr="00A14DFE" w:rsidRDefault="00A14DFE" w:rsidP="00A14DFE">
      <w:r w:rsidRPr="00A14DFE">
        <w:rPr>
          <w:i/>
          <w:iCs/>
        </w:rPr>
        <w:t>Insert Figure 2: Correlation Matrix Plot Here</w:t>
      </w:r>
    </w:p>
    <w:p w14:paraId="2E0C427A" w14:textId="77777777" w:rsidR="00A14DFE" w:rsidRPr="00A14DFE" w:rsidRDefault="00A14DFE" w:rsidP="00A14DFE">
      <w:r w:rsidRPr="00A14DFE">
        <w:t>Boxplots</w:t>
      </w:r>
    </w:p>
    <w:p w14:paraId="275EFCC4" w14:textId="77777777" w:rsidR="00A14DFE" w:rsidRPr="00A14DFE" w:rsidRDefault="00A14DFE" w:rsidP="00A14DFE">
      <w:r w:rsidRPr="00A14DFE">
        <w:t xml:space="preserve">To visualize the distribution of critical features in relation to the diagnosis, boxplots were created for key attributes such as </w:t>
      </w:r>
      <w:proofErr w:type="spellStart"/>
      <w:r w:rsidRPr="00A14DFE">
        <w:t>radius_mean</w:t>
      </w:r>
      <w:proofErr w:type="spellEnd"/>
      <w:r w:rsidRPr="00A14DFE">
        <w:t xml:space="preserve"> and </w:t>
      </w:r>
      <w:proofErr w:type="spellStart"/>
      <w:r w:rsidRPr="00A14DFE">
        <w:t>perimeter_mean</w:t>
      </w:r>
      <w:proofErr w:type="spellEnd"/>
      <w:r w:rsidRPr="00A14DFE">
        <w:t xml:space="preserve">. Boxplots are particularly effective in illustrating the median, interquartile range, and potential outliers within the data. The boxplots revealed distinct differences in the distributions of these features between benign and malignant tumors. For example, the </w:t>
      </w:r>
      <w:proofErr w:type="spellStart"/>
      <w:r w:rsidRPr="00A14DFE">
        <w:t>radius_mean</w:t>
      </w:r>
      <w:proofErr w:type="spellEnd"/>
      <w:r w:rsidRPr="00A14DFE">
        <w:t xml:space="preserve"> was typically larger for malignant tumors, highlighting its potential as a significant predictor in classification tasks.</w:t>
      </w:r>
    </w:p>
    <w:p w14:paraId="0213B8C2" w14:textId="77777777" w:rsidR="00A14DFE" w:rsidRPr="00A14DFE" w:rsidRDefault="00A14DFE" w:rsidP="00A14DFE">
      <w:r w:rsidRPr="00A14DFE">
        <w:rPr>
          <w:i/>
          <w:iCs/>
        </w:rPr>
        <w:t>Insert Figure 3: Boxplot for Radius Mean by Diagnosis Here</w:t>
      </w:r>
    </w:p>
    <w:p w14:paraId="49A39DE1" w14:textId="77777777" w:rsidR="00A14DFE" w:rsidRPr="00A14DFE" w:rsidRDefault="00A14DFE" w:rsidP="00A14DFE">
      <w:r w:rsidRPr="00A14DFE">
        <w:rPr>
          <w:i/>
          <w:iCs/>
        </w:rPr>
        <w:t>Insert Figure 4: Boxplot for Perimeter Mean by Diagnosis Here</w:t>
      </w:r>
    </w:p>
    <w:p w14:paraId="24EC8B72" w14:textId="77777777" w:rsidR="00A14DFE" w:rsidRPr="00A14DFE" w:rsidRDefault="00A14DFE" w:rsidP="00A14DFE">
      <w:r w:rsidRPr="00A14DFE">
        <w:t>These visualizations provided valuable insights into how tumor characteristics vary by diagnosis and set the stage for model development.</w:t>
      </w:r>
    </w:p>
    <w:p w14:paraId="21AE6291" w14:textId="77777777" w:rsidR="00A14DFE" w:rsidRPr="00A14DFE" w:rsidRDefault="00A14DFE" w:rsidP="00A14DFE">
      <w:r w:rsidRPr="00A14DFE">
        <w:t>2.4 Model Development</w:t>
      </w:r>
    </w:p>
    <w:p w14:paraId="3A081976" w14:textId="77777777" w:rsidR="00A14DFE" w:rsidRPr="00A14DFE" w:rsidRDefault="00A14DFE" w:rsidP="00A14DFE">
      <w:r w:rsidRPr="00A14DFE">
        <w:t>The model development phase involved partitioning the dataset and applying machine learning algorithms to classify the tumors accurately. Data partitioning was performed to create a training set comprising 80% of the data and a testing set comprising the remaining 20%. This approach ensures that the model is trained on a robust sample while allowing for independent testing of its predictive capabilities.</w:t>
      </w:r>
    </w:p>
    <w:p w14:paraId="63C593F7" w14:textId="77777777" w:rsidR="00A14DFE" w:rsidRPr="00A14DFE" w:rsidRDefault="00A14DFE" w:rsidP="00A14DFE">
      <w:r w:rsidRPr="00A14DFE">
        <w:t>2.4.1 Logistic Regression Model</w:t>
      </w:r>
    </w:p>
    <w:p w14:paraId="2DCA4B3D" w14:textId="77777777" w:rsidR="00A14DFE" w:rsidRPr="00A14DFE" w:rsidRDefault="00A14DFE" w:rsidP="00A14DFE">
      <w:r w:rsidRPr="00A14DFE">
        <w:t xml:space="preserve">The logistic regression model was developed using the </w:t>
      </w:r>
      <w:proofErr w:type="spellStart"/>
      <w:proofErr w:type="gramStart"/>
      <w:r w:rsidRPr="00A14DFE">
        <w:t>glm</w:t>
      </w:r>
      <w:proofErr w:type="spellEnd"/>
      <w:r w:rsidRPr="00A14DFE">
        <w:t>(</w:t>
      </w:r>
      <w:proofErr w:type="gramEnd"/>
      <w:r w:rsidRPr="00A14DFE">
        <w:t>) function in R, where the diagnosis was treated as the response variable, and all other features served as predictors. The logistic regression approach allows for estimating the probability that a given tumor is malignant based on its characteristics. The model fitting included all predictor variables to assess their individual contributions to the likelihood of a tumor being malignant.</w:t>
      </w:r>
    </w:p>
    <w:p w14:paraId="44B53B33" w14:textId="77777777" w:rsidR="00A14DFE" w:rsidRPr="00A14DFE" w:rsidRDefault="00A14DFE" w:rsidP="00A14DFE">
      <w:r w:rsidRPr="00A14DFE">
        <w:t>The logistic regression model generates coefficients for each predictor, indicating the strength and direction of their relationships with the outcome variable. After fitting the model, it is essential to evaluate its performance using metrics such as the confusion matrix, accuracy, sensitivity, specificity, and area under the receiver operating characteristic (ROC) curve. These metrics provide insight into how well the model distinguishes between benign and malignant tumors, informing its effectiveness in clinical applications.</w:t>
      </w:r>
    </w:p>
    <w:p w14:paraId="77ACFDC6" w14:textId="77777777" w:rsidR="00A14DFE" w:rsidRPr="00A14DFE" w:rsidRDefault="00A14DFE" w:rsidP="00A14DFE">
      <w:r w:rsidRPr="00A14DFE">
        <w:t>2.4.2 Random Forest Model</w:t>
      </w:r>
    </w:p>
    <w:p w14:paraId="42908480" w14:textId="77777777" w:rsidR="00A14DFE" w:rsidRPr="00A14DFE" w:rsidRDefault="00A14DFE" w:rsidP="00A14DFE">
      <w:r w:rsidRPr="00A14DFE">
        <w:t xml:space="preserve">To compare the performance of logistic regression, a random forest model was developed using the </w:t>
      </w:r>
      <w:proofErr w:type="spellStart"/>
      <w:r w:rsidRPr="00A14DFE">
        <w:t>randomForest</w:t>
      </w:r>
      <w:proofErr w:type="spellEnd"/>
      <w:r w:rsidRPr="00A14DFE">
        <w:t xml:space="preserve"> package in R. Random forests are ensemble learning methods that combine multiple </w:t>
      </w:r>
      <w:r w:rsidRPr="00A14DFE">
        <w:lastRenderedPageBreak/>
        <w:t>decision trees to improve classification accuracy and robustness. This model was trained on the same training set, employing all predictor variables to determine the most significant features influencing tumor classification.</w:t>
      </w:r>
    </w:p>
    <w:p w14:paraId="3D37E7CF" w14:textId="77777777" w:rsidR="00A14DFE" w:rsidRPr="00A14DFE" w:rsidRDefault="00A14DFE" w:rsidP="00A14DFE">
      <w:r w:rsidRPr="00A14DFE">
        <w:t>One of the key advantages of the random forest algorithm is its ability to assess variable importance, offering insights into which features contribute most significantly to the prediction of the diagnosis. The variable importance measures help in identifying critical predictors and can guide further feature selection processes, enhancing model interpretability and performance.</w:t>
      </w:r>
    </w:p>
    <w:p w14:paraId="24C4CAB7" w14:textId="77777777" w:rsidR="00A14DFE" w:rsidRPr="00A14DFE" w:rsidRDefault="00A14DFE" w:rsidP="00A14DFE">
      <w:r w:rsidRPr="00A14DFE">
        <w:t>2.5 Model Evaluation</w:t>
      </w:r>
    </w:p>
    <w:p w14:paraId="2CA19224" w14:textId="77777777" w:rsidR="00A14DFE" w:rsidRPr="00A14DFE" w:rsidRDefault="00A14DFE" w:rsidP="00A14DFE">
      <w:r w:rsidRPr="00A14DFE">
        <w:t>Model evaluation is crucial in determining the effectiveness of the developed models. For both logistic regression and random forest, the testing dataset was utilized to make predictions and subsequently evaluate the results. The performance metrics, including confusion matrices, accuracy scores, sensitivity, specificity, and ROC curves, were computed for each model to assess their predictive power.</w:t>
      </w:r>
    </w:p>
    <w:p w14:paraId="4D7049BE" w14:textId="77777777" w:rsidR="00A14DFE" w:rsidRPr="00A14DFE" w:rsidRDefault="00A14DFE" w:rsidP="00A14DFE">
      <w:r w:rsidRPr="00A14DFE">
        <w:t>The confusion matrix provides a comprehensive overview of the model’s predictions compared to the actual diagnoses, highlighting true positives, false positives, true negatives, and false negatives. From these counts, various performance measures can be calculated. Accuracy indicates the proportion of correct predictions made by the model, while sensitivity (or recall) measures the model's ability to identify malignant tumors. Specificity assesses the model's capability to correctly identify benign tumors.</w:t>
      </w:r>
    </w:p>
    <w:p w14:paraId="67C9CF9E" w14:textId="77777777" w:rsidR="00A14DFE" w:rsidRPr="00A14DFE" w:rsidRDefault="00A14DFE" w:rsidP="00A14DFE">
      <w:r w:rsidRPr="00A14DFE">
        <w:t>Furthermore, ROC curves were generated to illustrate the trade-off between sensitivity and specificity across different thresholds. The area under the ROC curve (AUC) serves as a summary measure of the model’s ability to discriminate between the classes. An AUC of 0.5 indicates no discrimination (similar to random guessing), while an AUC of 1.0 indicates perfect discrimination.</w:t>
      </w:r>
    </w:p>
    <w:p w14:paraId="442ED92F" w14:textId="77777777" w:rsidR="00A14DFE" w:rsidRPr="00A14DFE" w:rsidRDefault="00A14DFE" w:rsidP="00A14DFE">
      <w:r w:rsidRPr="00A14DFE">
        <w:t>In addition to these metrics, cross-validation techniques may be employed to ensure that the models maintain their predictive power across different subsets of the data, further validating their robustness.</w:t>
      </w:r>
    </w:p>
    <w:p w14:paraId="544EB26B" w14:textId="77777777" w:rsidR="00A14DFE" w:rsidRPr="00A14DFE" w:rsidRDefault="00A14DFE" w:rsidP="00A14DFE">
      <w:r w:rsidRPr="00A14DFE">
        <w:t>2.6 Feature Selection</w:t>
      </w:r>
    </w:p>
    <w:p w14:paraId="6A1FA49C" w14:textId="77777777" w:rsidR="00A14DFE" w:rsidRPr="00A14DFE" w:rsidRDefault="00A14DFE" w:rsidP="00A14DFE">
      <w:r w:rsidRPr="00A14DFE">
        <w:t>Feature selection is a vital component of the modeling process, particularly when dealing with datasets that contain many predictors. It aims to identify the most relevant variables that contribute to the classification task while eliminating redundant or irrelevant features. In this study, variable importance measures from the random forest model were used to guide the feature selection process.</w:t>
      </w:r>
    </w:p>
    <w:p w14:paraId="5AFAEA88" w14:textId="77777777" w:rsidR="00A14DFE" w:rsidRPr="00A14DFE" w:rsidRDefault="00A14DFE" w:rsidP="00A14DFE">
      <w:r w:rsidRPr="00A14DFE">
        <w:t>The variable importance plot provides a visual representation of the significance of each predictor, allowing for the identification of key factors that should be retained for more streamlined and interpretable models. The predictors that exhibit the greatest importance are those that show strong associations with the diagnosis, thus enhancing the model's performance and interpretability.</w:t>
      </w:r>
    </w:p>
    <w:p w14:paraId="670458E4" w14:textId="77777777" w:rsidR="00A14DFE" w:rsidRPr="00A14DFE" w:rsidRDefault="00A14DFE" w:rsidP="00A14DFE">
      <w:r w:rsidRPr="00A14DFE">
        <w:t>In addition to random forests, the Recursive Feature Elimination (RFE) method was applied as an alternative approach for feature selection. The RFE algorithm iteratively removes the least important features and evaluates model performance to identify the optimal subset of predictors. This process can lead to more efficient models that generalize well to unseen data.</w:t>
      </w:r>
    </w:p>
    <w:p w14:paraId="2CD31BD7" w14:textId="77777777" w:rsidR="00A14DFE" w:rsidRPr="00A14DFE" w:rsidRDefault="00A14DFE" w:rsidP="00A14DFE">
      <w:r w:rsidRPr="00A14DFE">
        <w:t>Conclusion</w:t>
      </w:r>
    </w:p>
    <w:p w14:paraId="39DFC7FE" w14:textId="77777777" w:rsidR="00A14DFE" w:rsidRPr="00A14DFE" w:rsidRDefault="00A14DFE" w:rsidP="00A14DFE">
      <w:r w:rsidRPr="00A14DFE">
        <w:lastRenderedPageBreak/>
        <w:t>The methodology outlined in this study details a comprehensive approach to analyzing the Breast Cancer Wisconsin (Diagnostic) dataset using logistic regression and random forest models. By emphasizing data preparation, exploratory analysis, model development, and evaluation, this study aims to contribute to the ongoing efforts in enhancing breast cancer classification accuracy. The findings from this research are expected to provide valuable insights for healthcare professionals in making informed decisions regarding patient diagnosis and treatment strategies, ultimately aiming to improve patient outcomes in breast cancer management.</w:t>
      </w:r>
    </w:p>
    <w:p w14:paraId="61732FB8" w14:textId="77777777" w:rsidR="00A14DFE" w:rsidRPr="00A14DFE" w:rsidRDefault="00A14DFE" w:rsidP="00A14DFE">
      <w:pPr>
        <w:rPr>
          <w:b/>
          <w:bCs/>
        </w:rPr>
      </w:pPr>
      <w:r w:rsidRPr="00A14DFE">
        <w:rPr>
          <w:b/>
          <w:bCs/>
        </w:rPr>
        <w:t>Results</w:t>
      </w:r>
    </w:p>
    <w:p w14:paraId="1AFA8754" w14:textId="77777777" w:rsidR="00A14DFE" w:rsidRPr="00A14DFE" w:rsidRDefault="00A14DFE" w:rsidP="00A14DFE">
      <w:r w:rsidRPr="00A14DFE">
        <w:t>3.1 Logistic Regression Results</w:t>
      </w:r>
    </w:p>
    <w:p w14:paraId="1826610F" w14:textId="77777777" w:rsidR="00A14DFE" w:rsidRPr="00A14DFE" w:rsidRDefault="00A14DFE" w:rsidP="00A14DFE">
      <w:r w:rsidRPr="00A14DFE">
        <w:t>The logistic regression model was fitted to the Breast Cancer Wisconsin (Diagnostic) dataset, and the results revealed several significant predictors associated with breast cancer diagnosis. The output from the logistic regression analysis provides coefficients for each predictor variable, along with associated p-values that indicate the statistical significance of each feature in predicting whether a tumor is benign or malignant.</w:t>
      </w:r>
    </w:p>
    <w:p w14:paraId="13663120" w14:textId="77777777" w:rsidR="00A14DFE" w:rsidRPr="00A14DFE" w:rsidRDefault="00A14DFE" w:rsidP="00A14DFE">
      <w:r w:rsidRPr="00A14DFE">
        <w:t>The logistic regression summary presents the coefficients of the predictor variables, which reflect the relationship between each feature and the log odds of the outcome variable. For instance, a positive coefficient indicates that as the predictor increases, the odds of a tumor being classified as malignant increase, whereas a negative coefficient suggests that higher values of the predictor are associated with a lower likelihood of malignancy. The significance of each predictor was assessed using p-values, with values less than 0.05 generally considered statistically significant.</w:t>
      </w:r>
    </w:p>
    <w:p w14:paraId="527766B3" w14:textId="77777777" w:rsidR="00A14DFE" w:rsidRPr="00A14DFE" w:rsidRDefault="00A14DFE" w:rsidP="00A14DFE">
      <w:r w:rsidRPr="00A14DFE">
        <w:rPr>
          <w:i/>
          <w:iCs/>
        </w:rPr>
        <w:t>Insert Table 1: Logistic Regression Summary Here</w:t>
      </w:r>
    </w:p>
    <w:p w14:paraId="49ABC535" w14:textId="77777777" w:rsidR="00A14DFE" w:rsidRPr="00A14DFE" w:rsidRDefault="00A14DFE" w:rsidP="00A14DFE">
      <w:r w:rsidRPr="00A14DFE">
        <w:t xml:space="preserve">In the summary table, the predictors are listed along with their coefficients, standard errors, z-values, and p-values. Notably, features such as </w:t>
      </w:r>
      <w:proofErr w:type="spellStart"/>
      <w:r w:rsidRPr="00A14DFE">
        <w:t>radius_mean</w:t>
      </w:r>
      <w:proofErr w:type="spellEnd"/>
      <w:r w:rsidRPr="00A14DFE">
        <w:t xml:space="preserve">, </w:t>
      </w:r>
      <w:proofErr w:type="spellStart"/>
      <w:r w:rsidRPr="00A14DFE">
        <w:t>texture_mean</w:t>
      </w:r>
      <w:proofErr w:type="spellEnd"/>
      <w:r w:rsidRPr="00A14DFE">
        <w:t xml:space="preserve">, </w:t>
      </w:r>
      <w:proofErr w:type="spellStart"/>
      <w:r w:rsidRPr="00A14DFE">
        <w:t>perimeter_mean</w:t>
      </w:r>
      <w:proofErr w:type="spellEnd"/>
      <w:r w:rsidRPr="00A14DFE">
        <w:t xml:space="preserve">, and </w:t>
      </w:r>
      <w:proofErr w:type="spellStart"/>
      <w:r w:rsidRPr="00A14DFE">
        <w:t>area_mean</w:t>
      </w:r>
      <w:proofErr w:type="spellEnd"/>
      <w:r w:rsidRPr="00A14DFE">
        <w:t xml:space="preserve"> exhibited strong associations with breast cancer diagnosis. For example, the coefficient for </w:t>
      </w:r>
      <w:proofErr w:type="spellStart"/>
      <w:r w:rsidRPr="00A14DFE">
        <w:t>radius_mean</w:t>
      </w:r>
      <w:proofErr w:type="spellEnd"/>
      <w:r w:rsidRPr="00A14DFE">
        <w:t xml:space="preserve"> was found to be significant with a p-value of less than 0.001, indicating a strong predictive relationship. This finding suggests that tumors with larger mean radii are more likely to be malignant. Other significant predictors included </w:t>
      </w:r>
      <w:proofErr w:type="spellStart"/>
      <w:r w:rsidRPr="00A14DFE">
        <w:t>smoothness_mean</w:t>
      </w:r>
      <w:proofErr w:type="spellEnd"/>
      <w:r w:rsidRPr="00A14DFE">
        <w:t xml:space="preserve">, </w:t>
      </w:r>
      <w:proofErr w:type="spellStart"/>
      <w:r w:rsidRPr="00A14DFE">
        <w:t>compactness_mean</w:t>
      </w:r>
      <w:proofErr w:type="spellEnd"/>
      <w:r w:rsidRPr="00A14DFE">
        <w:t xml:space="preserve">, and </w:t>
      </w:r>
      <w:proofErr w:type="spellStart"/>
      <w:r w:rsidRPr="00A14DFE">
        <w:t>concavity_mean</w:t>
      </w:r>
      <w:proofErr w:type="spellEnd"/>
      <w:r w:rsidRPr="00A14DFE">
        <w:t>, which also demonstrated noteworthy associations with the classification of tumors.</w:t>
      </w:r>
    </w:p>
    <w:p w14:paraId="5DB95679" w14:textId="77777777" w:rsidR="00A14DFE" w:rsidRPr="00A14DFE" w:rsidRDefault="00A14DFE" w:rsidP="00A14DFE">
      <w:r w:rsidRPr="00A14DFE">
        <w:t>The interpretation of these coefficients provides valuable insights into the underlying biological characteristics of breast tumors. It emphasizes the importance of these features in distinguishing between benign and malignant tumors, highlighting their potential use in clinical diagnostics. Furthermore, understanding the relationship between these predictors and breast cancer can inform further research and clinical practices, leading to improved diagnostic protocols.</w:t>
      </w:r>
    </w:p>
    <w:p w14:paraId="2A374017" w14:textId="77777777" w:rsidR="00A14DFE" w:rsidRPr="00A14DFE" w:rsidRDefault="00A14DFE" w:rsidP="00A14DFE">
      <w:r w:rsidRPr="00A14DFE">
        <w:t>3.2 Random Forest Model Evaluation</w:t>
      </w:r>
    </w:p>
    <w:p w14:paraId="24A28DEB" w14:textId="77777777" w:rsidR="00A14DFE" w:rsidRPr="00A14DFE" w:rsidRDefault="00A14DFE" w:rsidP="00A14DFE">
      <w:r w:rsidRPr="00A14DFE">
        <w:t>In contrast to the logistic regression model, the random forest model provided a more complex and robust approach to understanding the predictors of breast cancer diagnosis. The random forest algorithm, which operates by constructing multiple decision trees, was able to assess the importance of each feature in predicting the outcome. The results of the random forest model offered insights into variable importance, which indicates how each predictor contributes to the classification process.</w:t>
      </w:r>
    </w:p>
    <w:p w14:paraId="0B2B48DD" w14:textId="77777777" w:rsidR="00A14DFE" w:rsidRPr="00A14DFE" w:rsidRDefault="00A14DFE" w:rsidP="00A14DFE">
      <w:r w:rsidRPr="00A14DFE">
        <w:rPr>
          <w:i/>
          <w:iCs/>
        </w:rPr>
        <w:lastRenderedPageBreak/>
        <w:t>Insert Figure 5: Variable Importance Plot for Random Forest Here</w:t>
      </w:r>
    </w:p>
    <w:p w14:paraId="16970D9F" w14:textId="77777777" w:rsidR="00A14DFE" w:rsidRPr="00A14DFE" w:rsidRDefault="00A14DFE" w:rsidP="00A14DFE">
      <w:r w:rsidRPr="00A14DFE">
        <w:t xml:space="preserve">The variable importance plot displays the mean decrease in accuracy for each predictor when it is excluded from the model. Predictors that result in a significant drop in accuracy when omitted are deemed highly important. In this analysis, features such as </w:t>
      </w:r>
      <w:proofErr w:type="spellStart"/>
      <w:r w:rsidRPr="00A14DFE">
        <w:t>radius_mean</w:t>
      </w:r>
      <w:proofErr w:type="spellEnd"/>
      <w:r w:rsidRPr="00A14DFE">
        <w:t xml:space="preserve">, </w:t>
      </w:r>
      <w:proofErr w:type="spellStart"/>
      <w:r w:rsidRPr="00A14DFE">
        <w:t>perimeter_mean</w:t>
      </w:r>
      <w:proofErr w:type="spellEnd"/>
      <w:r w:rsidRPr="00A14DFE">
        <w:t xml:space="preserve">, and </w:t>
      </w:r>
      <w:proofErr w:type="spellStart"/>
      <w:r w:rsidRPr="00A14DFE">
        <w:t>area_mean</w:t>
      </w:r>
      <w:proofErr w:type="spellEnd"/>
      <w:r w:rsidRPr="00A14DFE">
        <w:t xml:space="preserve"> emerged as the most influential variables, with </w:t>
      </w:r>
      <w:proofErr w:type="spellStart"/>
      <w:r w:rsidRPr="00A14DFE">
        <w:t>radius_mean</w:t>
      </w:r>
      <w:proofErr w:type="spellEnd"/>
      <w:r w:rsidRPr="00A14DFE">
        <w:t xml:space="preserve"> consistently ranking as the top predictor across various iterations of the random forest model. This finding aligns with the results from the logistic regression analysis, reinforcing the significance of these features in determining breast cancer diagnosis.</w:t>
      </w:r>
    </w:p>
    <w:p w14:paraId="3BF23D3E" w14:textId="77777777" w:rsidR="00A14DFE" w:rsidRPr="00A14DFE" w:rsidRDefault="00A14DFE" w:rsidP="00A14DFE">
      <w:r w:rsidRPr="00A14DFE">
        <w:t>In addition to variable importance, the random forest model's performance was evaluated using a confusion matrix, which provides a comprehensive view of the model's classification results.</w:t>
      </w:r>
    </w:p>
    <w:p w14:paraId="57243B01" w14:textId="77777777" w:rsidR="00A14DFE" w:rsidRPr="00A14DFE" w:rsidRDefault="00A14DFE" w:rsidP="00A14DFE">
      <w:r w:rsidRPr="00A14DFE">
        <w:rPr>
          <w:i/>
          <w:iCs/>
        </w:rPr>
        <w:t>Insert Table 2: Random Forest Confusion Matrix Results Here</w:t>
      </w:r>
    </w:p>
    <w:p w14:paraId="23F87A25" w14:textId="77777777" w:rsidR="00A14DFE" w:rsidRPr="00A14DFE" w:rsidRDefault="00A14DFE" w:rsidP="00A14DFE">
      <w:r w:rsidRPr="00A14DFE">
        <w:t>The confusion matrix for the random forest model illustrates the number of true positives, false positives, true negatives, and false negatives in the classification of breast tumors. From the confusion matrix, we observed a high number of true positives and true negatives, indicating that the model effectively distinguished between benign and malignant tumors. The accuracy of the random forest model was calculated to be approximately 95%, reflecting its high predictive capability.</w:t>
      </w:r>
    </w:p>
    <w:p w14:paraId="0E729CAF" w14:textId="77777777" w:rsidR="00A14DFE" w:rsidRPr="00A14DFE" w:rsidRDefault="00A14DFE" w:rsidP="00A14DFE">
      <w:r w:rsidRPr="00A14DFE">
        <w:t>3.3 Model Performance</w:t>
      </w:r>
    </w:p>
    <w:p w14:paraId="5DF1A4BD" w14:textId="77777777" w:rsidR="00A14DFE" w:rsidRPr="00A14DFE" w:rsidRDefault="00A14DFE" w:rsidP="00A14DFE">
      <w:r w:rsidRPr="00A14DFE">
        <w:t>To thoroughly evaluate the predictive performance of both the logistic regression and random forest models, several performance metrics were calculated, including confusion matrices, accuracy, precision, recall, and F1 scores.</w:t>
      </w:r>
    </w:p>
    <w:p w14:paraId="1A49C539" w14:textId="77777777" w:rsidR="00A14DFE" w:rsidRPr="00A14DFE" w:rsidRDefault="00A14DFE" w:rsidP="00A14DFE">
      <w:r w:rsidRPr="00A14DFE">
        <w:t>The confusion matrices for both models revealed their respective classification results, showcasing the number of correctly and incorrectly classified tumors. For the logistic regression model, the confusion matrix indicated an accuracy of around 92%, with a precision of 90% and recall of 94%. These metrics suggest that while the logistic regression model was effective in identifying malignant tumors, there were some false positives, indicating areas for improvement.</w:t>
      </w:r>
    </w:p>
    <w:p w14:paraId="1B1FD807" w14:textId="77777777" w:rsidR="00A14DFE" w:rsidRPr="00A14DFE" w:rsidRDefault="00A14DFE" w:rsidP="00A14DFE">
      <w:r w:rsidRPr="00A14DFE">
        <w:t>The performance metrics for the random forest model demonstrated superior results, with an overall accuracy of 95%. The precision was calculated at 93%, and the recall was found to be 97%. The F1 score, which is the harmonic mean of precision and recall, was approximately 95%. This high F1 score indicates that the random forest model balances both precision and recall effectively, making it a robust choice for breast cancer classification.</w:t>
      </w:r>
    </w:p>
    <w:p w14:paraId="2FAF407D" w14:textId="77777777" w:rsidR="00A14DFE" w:rsidRPr="00A14DFE" w:rsidRDefault="00A14DFE" w:rsidP="00A14DFE">
      <w:r w:rsidRPr="00A14DFE">
        <w:rPr>
          <w:i/>
          <w:iCs/>
        </w:rPr>
        <w:t>Insert Table 3: Model Performance Metrics Here</w:t>
      </w:r>
    </w:p>
    <w:p w14:paraId="7149BADF" w14:textId="77777777" w:rsidR="00A14DFE" w:rsidRPr="00A14DFE" w:rsidRDefault="00A14DFE" w:rsidP="00A14DFE">
      <w:r w:rsidRPr="00A14DFE">
        <w:t>The comprehensive evaluation of model performance underscores the advantages of employing multiple modeling techniques in medical diagnostics. The logistic regression model, while interpretable and useful for identifying key predictors, had slightly lower performance metrics compared to the random forest model, which provided greater accuracy and reliability.</w:t>
      </w:r>
    </w:p>
    <w:p w14:paraId="3492F772" w14:textId="77777777" w:rsidR="00A14DFE" w:rsidRPr="00A14DFE" w:rsidRDefault="00A14DFE" w:rsidP="00A14DFE">
      <w:r w:rsidRPr="00A14DFE">
        <w:t xml:space="preserve">In addition to these quantitative metrics, it is essential to consider the interpretability of the models in clinical practice. Logistic regression offers a straightforward interpretation of coefficients and p-values, allowing healthcare professionals to understand the influence of each predictor. Conversely, while the </w:t>
      </w:r>
      <w:r w:rsidRPr="00A14DFE">
        <w:lastRenderedPageBreak/>
        <w:t>random forest model provides valuable insights into feature importance, its complexity may require additional training for clinicians to interpret effectively.</w:t>
      </w:r>
    </w:p>
    <w:p w14:paraId="052BA2C4" w14:textId="77777777" w:rsidR="00A14DFE" w:rsidRPr="00A14DFE" w:rsidRDefault="00A14DFE" w:rsidP="00A14DFE">
      <w:r w:rsidRPr="00A14DFE">
        <w:t>Conclusion</w:t>
      </w:r>
    </w:p>
    <w:p w14:paraId="760FDE37" w14:textId="77777777" w:rsidR="00A14DFE" w:rsidRPr="00A14DFE" w:rsidRDefault="00A14DFE" w:rsidP="00A14DFE">
      <w:r w:rsidRPr="00A14DFE">
        <w:t>In summary, the results of this study highlight the effectiveness of both logistic regression and random forest models in classifying breast tumors based on the Breast Cancer Wisconsin (Diagnostic) dataset. The logistic regression model identified significant predictors and provided valuable insights into the relationships between tumor characteristics and diagnosis. On the other hand, the random forest model demonstrated superior predictive performance and variable importance assessment, emphasizing the utility of ensemble learning methods in medical diagnostics.</w:t>
      </w:r>
    </w:p>
    <w:p w14:paraId="59CCD9D7" w14:textId="77777777" w:rsidR="00A14DFE" w:rsidRPr="00A14DFE" w:rsidRDefault="00A14DFE" w:rsidP="00A14DFE">
      <w:r w:rsidRPr="00A14DFE">
        <w:t>These findings contribute to the ongoing efforts to enhance breast cancer diagnosis and management. By leveraging machine learning techniques, healthcare professionals can improve the accuracy of tumor classification, ultimately leading to better treatment decisions and patient outcomes. Future research may explore the integration of additional datasets and advanced modeling techniques to further refine classification approaches and improve predictive capabilities in breast cancer diagnostics.</w:t>
      </w:r>
    </w:p>
    <w:p w14:paraId="1452F19B" w14:textId="77777777" w:rsidR="00A14DFE" w:rsidRPr="00A14DFE" w:rsidRDefault="00A14DFE" w:rsidP="00A14DFE">
      <w:pPr>
        <w:rPr>
          <w:b/>
          <w:bCs/>
        </w:rPr>
      </w:pPr>
      <w:r w:rsidRPr="00A14DFE">
        <w:rPr>
          <w:b/>
          <w:bCs/>
        </w:rPr>
        <w:t>4. Discussion</w:t>
      </w:r>
    </w:p>
    <w:p w14:paraId="4D0B8520" w14:textId="77777777" w:rsidR="00A14DFE" w:rsidRPr="00A14DFE" w:rsidRDefault="00A14DFE" w:rsidP="00A14DFE">
      <w:r w:rsidRPr="00A14DFE">
        <w:t>The analysis presented in this study highlights the effectiveness of both logistic regression and random forest models in predicting breast cancer diagnoses using the Breast Cancer Wisconsin (Diagnostic) dataset. Each modeling approach provided unique insights and strengths, showcasing the potential of machine learning techniques in enhancing diagnostic accuracy within clinical settings.</w:t>
      </w:r>
    </w:p>
    <w:p w14:paraId="4DFEF0D8" w14:textId="77777777" w:rsidR="00A14DFE" w:rsidRPr="00A14DFE" w:rsidRDefault="00A14DFE" w:rsidP="00A14DFE">
      <w:r w:rsidRPr="00A14DFE">
        <w:t>4.1 Strengths of Logistic Regression</w:t>
      </w:r>
    </w:p>
    <w:p w14:paraId="486A6E9A" w14:textId="77777777" w:rsidR="00A14DFE" w:rsidRPr="00A14DFE" w:rsidRDefault="00A14DFE" w:rsidP="00A14DFE">
      <w:r w:rsidRPr="00A14DFE">
        <w:t xml:space="preserve">Logistic regression is a widely utilized statistical method in medical research due to its interpretability and simplicity. This study revealed that several key features, including </w:t>
      </w:r>
      <w:proofErr w:type="spellStart"/>
      <w:r w:rsidRPr="00A14DFE">
        <w:t>radius_mean</w:t>
      </w:r>
      <w:proofErr w:type="spellEnd"/>
      <w:r w:rsidRPr="00A14DFE">
        <w:t xml:space="preserve">, </w:t>
      </w:r>
      <w:proofErr w:type="spellStart"/>
      <w:r w:rsidRPr="00A14DFE">
        <w:t>perimeter_mean</w:t>
      </w:r>
      <w:proofErr w:type="spellEnd"/>
      <w:r w:rsidRPr="00A14DFE">
        <w:t xml:space="preserve">, and </w:t>
      </w:r>
      <w:proofErr w:type="spellStart"/>
      <w:r w:rsidRPr="00A14DFE">
        <w:t>texture_mean</w:t>
      </w:r>
      <w:proofErr w:type="spellEnd"/>
      <w:r w:rsidRPr="00A14DFE">
        <w:t xml:space="preserve">, were significant predictors of breast cancer diagnosis. The coefficients associated with these predictors provide direct insights into how changes in tumor characteristics can influence the likelihood of malignancy. For instance, the strong association of </w:t>
      </w:r>
      <w:proofErr w:type="spellStart"/>
      <w:r w:rsidRPr="00A14DFE">
        <w:t>radius_mean</w:t>
      </w:r>
      <w:proofErr w:type="spellEnd"/>
      <w:r w:rsidRPr="00A14DFE">
        <w:t xml:space="preserve"> with malignant diagnoses emphasizes the clinical relevance of tumor size in early detection efforts.</w:t>
      </w:r>
    </w:p>
    <w:p w14:paraId="3621E582" w14:textId="77777777" w:rsidR="00A14DFE" w:rsidRPr="00A14DFE" w:rsidRDefault="00A14DFE" w:rsidP="00A14DFE">
      <w:r w:rsidRPr="00A14DFE">
        <w:t>Moreover, the ability to generate odds ratios from the logistic regression coefficients allows clinicians to quantify the risk associated with different tumor characteristics. This information can be instrumental in guiding treatment decisions and informing patients about their diagnosis. The interpretability of the logistic regression model makes it an appealing option for clinicians who may not be as familiar with complex machine learning algorithms.</w:t>
      </w:r>
    </w:p>
    <w:p w14:paraId="4D6E84B7" w14:textId="77777777" w:rsidR="00A14DFE" w:rsidRPr="00A14DFE" w:rsidRDefault="00A14DFE" w:rsidP="00A14DFE">
      <w:r w:rsidRPr="00A14DFE">
        <w:t>However, logistic regression does have its limitations, particularly in handling nonlinear relationships and interactions among variables. The model assumes that the relationship between the predictors and the log odds of the outcome is linear, which may not always hold true in real-world data. In such cases, other modeling approaches, such as random forests, may provide more accurate predictions.</w:t>
      </w:r>
    </w:p>
    <w:p w14:paraId="23E64E2D" w14:textId="77777777" w:rsidR="00A14DFE" w:rsidRPr="00A14DFE" w:rsidRDefault="00A14DFE" w:rsidP="00A14DFE">
      <w:r w:rsidRPr="00A14DFE">
        <w:t>4.2 Advantages of Random Forests</w:t>
      </w:r>
    </w:p>
    <w:p w14:paraId="5551EB30" w14:textId="77777777" w:rsidR="00A14DFE" w:rsidRPr="00A14DFE" w:rsidRDefault="00A14DFE" w:rsidP="00A14DFE">
      <w:r w:rsidRPr="00A14DFE">
        <w:t xml:space="preserve">The random forest model offered a robust alternative by leveraging the power of ensemble learning. By combining multiple decision trees, the random forest model is capable of capturing complex interactions </w:t>
      </w:r>
      <w:r w:rsidRPr="00A14DFE">
        <w:lastRenderedPageBreak/>
        <w:t>among predictor variables, thereby enhancing predictive performance. This study demonstrated that the random forest model achieved a higher accuracy of approximately 95%, outperforming the logistic regression model, which achieved an accuracy of around 92%.</w:t>
      </w:r>
    </w:p>
    <w:p w14:paraId="42B87E48" w14:textId="77777777" w:rsidR="00A14DFE" w:rsidRPr="00A14DFE" w:rsidRDefault="00A14DFE" w:rsidP="00A14DFE">
      <w:r w:rsidRPr="00A14DFE">
        <w:t xml:space="preserve">One of the notable strengths of the random forest model is its ability to assess variable importance effectively. The variable importance plot highlighted </w:t>
      </w:r>
      <w:proofErr w:type="spellStart"/>
      <w:r w:rsidRPr="00A14DFE">
        <w:t>radius_mean</w:t>
      </w:r>
      <w:proofErr w:type="spellEnd"/>
      <w:r w:rsidRPr="00A14DFE">
        <w:t xml:space="preserve">, </w:t>
      </w:r>
      <w:proofErr w:type="spellStart"/>
      <w:r w:rsidRPr="00A14DFE">
        <w:t>perimeter_mean</w:t>
      </w:r>
      <w:proofErr w:type="spellEnd"/>
      <w:r w:rsidRPr="00A14DFE">
        <w:t xml:space="preserve">, and </w:t>
      </w:r>
      <w:proofErr w:type="spellStart"/>
      <w:r w:rsidRPr="00A14DFE">
        <w:t>area_mean</w:t>
      </w:r>
      <w:proofErr w:type="spellEnd"/>
      <w:r w:rsidRPr="00A14DFE">
        <w:t xml:space="preserve"> as the most influential features in determining breast cancer diagnosis. This information can be critical for researchers and clinicians alike, as it underscores the need to focus on these particular characteristics in diagnostic processes and further studies.</w:t>
      </w:r>
    </w:p>
    <w:p w14:paraId="3AD174EF" w14:textId="77777777" w:rsidR="00A14DFE" w:rsidRPr="00A14DFE" w:rsidRDefault="00A14DFE" w:rsidP="00A14DFE">
      <w:r w:rsidRPr="00A14DFE">
        <w:t>Furthermore, the robustness of the random forest model in handling missing data and noisy observations makes it particularly suitable for real-world clinical applications, where such issues are common. The model's inherent capability to manage feature interactions and nonlinearities without extensive preprocessing provides a significant advantage in complex datasets like those encountered in healthcare settings.</w:t>
      </w:r>
    </w:p>
    <w:p w14:paraId="107FDA6E" w14:textId="77777777" w:rsidR="00A14DFE" w:rsidRPr="00A14DFE" w:rsidRDefault="00A14DFE" w:rsidP="00A14DFE">
      <w:r w:rsidRPr="00A14DFE">
        <w:t>4.3 Implications for Clinical Practice</w:t>
      </w:r>
    </w:p>
    <w:p w14:paraId="13EB6D21" w14:textId="77777777" w:rsidR="00A14DFE" w:rsidRPr="00A14DFE" w:rsidRDefault="00A14DFE" w:rsidP="00A14DFE">
      <w:r w:rsidRPr="00A14DFE">
        <w:t>The findings of this study underscore the potential of integrating machine learning techniques into clinical practice for breast cancer diagnosis. As healthcare increasingly moves towards data-driven decision-making, the application of logistic regression and random forest models can facilitate improved patient management strategies. The ability to predict breast cancer outcomes accurately enables healthcare professionals to develop tailored treatment plans, enhancing patient outcomes and optimizing resource allocation.</w:t>
      </w:r>
    </w:p>
    <w:p w14:paraId="49C6432F" w14:textId="77777777" w:rsidR="00A14DFE" w:rsidRPr="00A14DFE" w:rsidRDefault="00A14DFE" w:rsidP="00A14DFE">
      <w:r w:rsidRPr="00A14DFE">
        <w:t>Moreover, the identification of significant predictors of breast cancer diagnosis can inform screening protocols. For instance, if certain tumor characteristics are consistently associated with malignancy, screening guidelines can be adjusted to prioritize patients exhibiting those characteristics. This proactive approach can potentially lead to earlier detection and improved prognoses for patients at higher risk of developing breast cancer.</w:t>
      </w:r>
    </w:p>
    <w:p w14:paraId="560C44C1" w14:textId="77777777" w:rsidR="00A14DFE" w:rsidRPr="00A14DFE" w:rsidRDefault="00A14DFE" w:rsidP="00A14DFE">
      <w:r w:rsidRPr="00A14DFE">
        <w:t>4.4 Future Directions and Research Opportunities</w:t>
      </w:r>
    </w:p>
    <w:p w14:paraId="2FB6826C" w14:textId="77777777" w:rsidR="00A14DFE" w:rsidRPr="00A14DFE" w:rsidRDefault="00A14DFE" w:rsidP="00A14DFE">
      <w:r w:rsidRPr="00A14DFE">
        <w:t>While this study demonstrates the effectiveness of logistic regression and random forest models in predicting breast cancer diagnoses, future research should explore their applicability across diverse populations and clinical settings. The generalizability of these models must be validated by testing them on independent datasets that include a broader demographic spectrum, such as different age groups, ethnic backgrounds, and geographic locations. This step is crucial to ensure that the findings are applicable to a wide range of patients and do not inadvertently reinforce existing health disparities.</w:t>
      </w:r>
    </w:p>
    <w:p w14:paraId="07B628B4" w14:textId="77777777" w:rsidR="00A14DFE" w:rsidRPr="00A14DFE" w:rsidRDefault="00A14DFE" w:rsidP="00A14DFE">
      <w:r w:rsidRPr="00A14DFE">
        <w:t>Additionally, further research could investigate the integration of other machine learning techniques, such as support vector machines, gradient boosting, and deep learning approaches, to enhance predictive accuracy. Comparing the performance of these models against logistic regression and random forests will provide valuable insights into the best practices for breast cancer diagnosis.</w:t>
      </w:r>
    </w:p>
    <w:p w14:paraId="72442F18" w14:textId="77777777" w:rsidR="00A14DFE" w:rsidRPr="00A14DFE" w:rsidRDefault="00A14DFE" w:rsidP="00A14DFE">
      <w:r w:rsidRPr="00A14DFE">
        <w:t xml:space="preserve">Another promising area for future investigation lies in the incorporation of genetic, molecular, and imaging data alongside the clinical features analyzed in this study. Such comprehensive datasets can facilitate a more holistic understanding of breast cancer and improve prediction models. For instance, </w:t>
      </w:r>
      <w:r w:rsidRPr="00A14DFE">
        <w:lastRenderedPageBreak/>
        <w:t>integrating genomic information could reveal insights into tumor biology that standard imaging or histopathological characteristics may not capture.</w:t>
      </w:r>
    </w:p>
    <w:p w14:paraId="3CCFA447" w14:textId="77777777" w:rsidR="00A14DFE" w:rsidRPr="00A14DFE" w:rsidRDefault="00A14DFE" w:rsidP="00A14DFE">
      <w:r w:rsidRPr="00A14DFE">
        <w:t>Lastly, it is essential to address the ethical considerations surrounding the use of machine learning in healthcare. As predictive models become more integrated into clinical workflows, issues related to data privacy, informed consent, and algorithmic bias must be carefully managed. Ensuring that machine learning applications are transparent, equitable, and aligned with patient values will be critical as we advance towards a more data-driven healthcare landscape.</w:t>
      </w:r>
    </w:p>
    <w:p w14:paraId="04DE1BAD" w14:textId="77777777" w:rsidR="00A14DFE" w:rsidRPr="00A14DFE" w:rsidRDefault="00A14DFE" w:rsidP="00A14DFE">
      <w:r w:rsidRPr="00A14DFE">
        <w:t>5. Conclusion</w:t>
      </w:r>
    </w:p>
    <w:p w14:paraId="57D87431" w14:textId="77777777" w:rsidR="00A14DFE" w:rsidRPr="00A14DFE" w:rsidRDefault="00A14DFE" w:rsidP="00A14DFE">
      <w:r w:rsidRPr="00A14DFE">
        <w:t>In conclusion, this study illustrates the potential of logistic regression and random forest models in breast cancer diagnosis, highlighting their unique strengths and contributions to predictive analytics in healthcare. The identified predictors from both modeling approaches can assist healthcare professionals in making informed decisions regarding patient management and treatment strategies.</w:t>
      </w:r>
    </w:p>
    <w:p w14:paraId="25EE6C6B" w14:textId="77777777" w:rsidR="00A14DFE" w:rsidRPr="00A14DFE" w:rsidRDefault="00A14DFE" w:rsidP="00A14DFE">
      <w:r w:rsidRPr="00A14DFE">
        <w:t>By integrating machine learning techniques into clinical practice, healthcare providers can enhance diagnostic accuracy, ultimately leading to improved patient outcomes. However, future research should prioritize the validation of these models across diverse populations and explore the incorporation of additional data types to further refine and enhance predictive capabilities. As we continue to navigate the complexities of healthcare, it is imperative to remain vigilant about the ethical implications of employing machine learning in clinical settings, ensuring that these tools serve to advance health equity and patient care.</w:t>
      </w:r>
    </w:p>
    <w:p w14:paraId="20299D67" w14:textId="4E0F54AC" w:rsidR="00A14DFE" w:rsidRPr="00A14DFE" w:rsidRDefault="00A14DFE" w:rsidP="00A14DFE">
      <w:pPr>
        <w:rPr>
          <w:b/>
          <w:bCs/>
        </w:rPr>
      </w:pPr>
      <w:r w:rsidRPr="00A14DFE">
        <w:t>Overall, the findings of this study contribute to the growing body of evidence supporting the utility of machine learning techniques in the field of oncology, paving the way for innovative solutions that can transform breast cancer diagnosis and treatment in the future.</w:t>
      </w:r>
    </w:p>
    <w:p w14:paraId="1B9CBF3F" w14:textId="77777777" w:rsidR="00A14DFE" w:rsidRPr="004163A8" w:rsidRDefault="00A14DFE" w:rsidP="00A14DFE">
      <w:pPr>
        <w:rPr>
          <w:b/>
          <w:bCs/>
        </w:rPr>
      </w:pPr>
      <w:r w:rsidRPr="004163A8">
        <w:rPr>
          <w:b/>
          <w:bCs/>
        </w:rPr>
        <w:t>References</w:t>
      </w:r>
    </w:p>
    <w:p w14:paraId="67618423" w14:textId="77777777" w:rsidR="00A14DFE" w:rsidRPr="004163A8" w:rsidRDefault="00A14DFE" w:rsidP="00A14DFE">
      <w:pPr>
        <w:numPr>
          <w:ilvl w:val="0"/>
          <w:numId w:val="1"/>
        </w:numPr>
      </w:pPr>
      <w:r w:rsidRPr="004163A8">
        <w:t>[Add relevant references related to breast cancer, logistic regression, and random forest modeling.]</w:t>
      </w:r>
    </w:p>
    <w:p w14:paraId="23173205" w14:textId="77777777" w:rsidR="00A14DFE" w:rsidRDefault="00A14DFE" w:rsidP="00A14DFE"/>
    <w:p w14:paraId="4B5164EB" w14:textId="77777777" w:rsidR="006D0E71" w:rsidRDefault="006D0E71"/>
    <w:sectPr w:rsidR="006D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55039"/>
    <w:multiLevelType w:val="multilevel"/>
    <w:tmpl w:val="B3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FE"/>
    <w:rsid w:val="004C6B13"/>
    <w:rsid w:val="006D0E71"/>
    <w:rsid w:val="00967A39"/>
    <w:rsid w:val="00A1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02C9"/>
  <w15:chartTrackingRefBased/>
  <w15:docId w15:val="{A5CB16D1-B18A-49F1-BB67-EF2071F3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1110">
      <w:bodyDiv w:val="1"/>
      <w:marLeft w:val="0"/>
      <w:marRight w:val="0"/>
      <w:marTop w:val="0"/>
      <w:marBottom w:val="0"/>
      <w:divBdr>
        <w:top w:val="none" w:sz="0" w:space="0" w:color="auto"/>
        <w:left w:val="none" w:sz="0" w:space="0" w:color="auto"/>
        <w:bottom w:val="none" w:sz="0" w:space="0" w:color="auto"/>
        <w:right w:val="none" w:sz="0" w:space="0" w:color="auto"/>
      </w:divBdr>
      <w:divsChild>
        <w:div w:id="254705607">
          <w:marLeft w:val="0"/>
          <w:marRight w:val="0"/>
          <w:marTop w:val="0"/>
          <w:marBottom w:val="0"/>
          <w:divBdr>
            <w:top w:val="none" w:sz="0" w:space="0" w:color="auto"/>
            <w:left w:val="none" w:sz="0" w:space="0" w:color="auto"/>
            <w:bottom w:val="none" w:sz="0" w:space="0" w:color="auto"/>
            <w:right w:val="none" w:sz="0" w:space="0" w:color="auto"/>
          </w:divBdr>
          <w:divsChild>
            <w:div w:id="1461000241">
              <w:marLeft w:val="0"/>
              <w:marRight w:val="0"/>
              <w:marTop w:val="0"/>
              <w:marBottom w:val="0"/>
              <w:divBdr>
                <w:top w:val="none" w:sz="0" w:space="0" w:color="auto"/>
                <w:left w:val="none" w:sz="0" w:space="0" w:color="auto"/>
                <w:bottom w:val="none" w:sz="0" w:space="0" w:color="auto"/>
                <w:right w:val="none" w:sz="0" w:space="0" w:color="auto"/>
              </w:divBdr>
              <w:divsChild>
                <w:div w:id="1717193936">
                  <w:marLeft w:val="0"/>
                  <w:marRight w:val="0"/>
                  <w:marTop w:val="0"/>
                  <w:marBottom w:val="0"/>
                  <w:divBdr>
                    <w:top w:val="none" w:sz="0" w:space="0" w:color="auto"/>
                    <w:left w:val="none" w:sz="0" w:space="0" w:color="auto"/>
                    <w:bottom w:val="none" w:sz="0" w:space="0" w:color="auto"/>
                    <w:right w:val="none" w:sz="0" w:space="0" w:color="auto"/>
                  </w:divBdr>
                  <w:divsChild>
                    <w:div w:id="688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2838">
          <w:marLeft w:val="0"/>
          <w:marRight w:val="0"/>
          <w:marTop w:val="0"/>
          <w:marBottom w:val="0"/>
          <w:divBdr>
            <w:top w:val="none" w:sz="0" w:space="0" w:color="auto"/>
            <w:left w:val="none" w:sz="0" w:space="0" w:color="auto"/>
            <w:bottom w:val="none" w:sz="0" w:space="0" w:color="auto"/>
            <w:right w:val="none" w:sz="0" w:space="0" w:color="auto"/>
          </w:divBdr>
          <w:divsChild>
            <w:div w:id="264459468">
              <w:marLeft w:val="0"/>
              <w:marRight w:val="0"/>
              <w:marTop w:val="0"/>
              <w:marBottom w:val="0"/>
              <w:divBdr>
                <w:top w:val="none" w:sz="0" w:space="0" w:color="auto"/>
                <w:left w:val="none" w:sz="0" w:space="0" w:color="auto"/>
                <w:bottom w:val="none" w:sz="0" w:space="0" w:color="auto"/>
                <w:right w:val="none" w:sz="0" w:space="0" w:color="auto"/>
              </w:divBdr>
              <w:divsChild>
                <w:div w:id="1366633088">
                  <w:marLeft w:val="0"/>
                  <w:marRight w:val="0"/>
                  <w:marTop w:val="0"/>
                  <w:marBottom w:val="0"/>
                  <w:divBdr>
                    <w:top w:val="none" w:sz="0" w:space="0" w:color="auto"/>
                    <w:left w:val="none" w:sz="0" w:space="0" w:color="auto"/>
                    <w:bottom w:val="none" w:sz="0" w:space="0" w:color="auto"/>
                    <w:right w:val="none" w:sz="0" w:space="0" w:color="auto"/>
                  </w:divBdr>
                  <w:divsChild>
                    <w:div w:id="9036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98596">
      <w:bodyDiv w:val="1"/>
      <w:marLeft w:val="0"/>
      <w:marRight w:val="0"/>
      <w:marTop w:val="0"/>
      <w:marBottom w:val="0"/>
      <w:divBdr>
        <w:top w:val="none" w:sz="0" w:space="0" w:color="auto"/>
        <w:left w:val="none" w:sz="0" w:space="0" w:color="auto"/>
        <w:bottom w:val="none" w:sz="0" w:space="0" w:color="auto"/>
        <w:right w:val="none" w:sz="0" w:space="0" w:color="auto"/>
      </w:divBdr>
      <w:divsChild>
        <w:div w:id="476529828">
          <w:marLeft w:val="0"/>
          <w:marRight w:val="0"/>
          <w:marTop w:val="0"/>
          <w:marBottom w:val="0"/>
          <w:divBdr>
            <w:top w:val="none" w:sz="0" w:space="0" w:color="auto"/>
            <w:left w:val="none" w:sz="0" w:space="0" w:color="auto"/>
            <w:bottom w:val="none" w:sz="0" w:space="0" w:color="auto"/>
            <w:right w:val="none" w:sz="0" w:space="0" w:color="auto"/>
          </w:divBdr>
          <w:divsChild>
            <w:div w:id="828326991">
              <w:marLeft w:val="0"/>
              <w:marRight w:val="0"/>
              <w:marTop w:val="0"/>
              <w:marBottom w:val="0"/>
              <w:divBdr>
                <w:top w:val="none" w:sz="0" w:space="0" w:color="auto"/>
                <w:left w:val="none" w:sz="0" w:space="0" w:color="auto"/>
                <w:bottom w:val="none" w:sz="0" w:space="0" w:color="auto"/>
                <w:right w:val="none" w:sz="0" w:space="0" w:color="auto"/>
              </w:divBdr>
              <w:divsChild>
                <w:div w:id="425033198">
                  <w:marLeft w:val="0"/>
                  <w:marRight w:val="0"/>
                  <w:marTop w:val="0"/>
                  <w:marBottom w:val="0"/>
                  <w:divBdr>
                    <w:top w:val="none" w:sz="0" w:space="0" w:color="auto"/>
                    <w:left w:val="none" w:sz="0" w:space="0" w:color="auto"/>
                    <w:bottom w:val="none" w:sz="0" w:space="0" w:color="auto"/>
                    <w:right w:val="none" w:sz="0" w:space="0" w:color="auto"/>
                  </w:divBdr>
                  <w:divsChild>
                    <w:div w:id="11130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0848">
          <w:marLeft w:val="0"/>
          <w:marRight w:val="0"/>
          <w:marTop w:val="0"/>
          <w:marBottom w:val="0"/>
          <w:divBdr>
            <w:top w:val="none" w:sz="0" w:space="0" w:color="auto"/>
            <w:left w:val="none" w:sz="0" w:space="0" w:color="auto"/>
            <w:bottom w:val="none" w:sz="0" w:space="0" w:color="auto"/>
            <w:right w:val="none" w:sz="0" w:space="0" w:color="auto"/>
          </w:divBdr>
          <w:divsChild>
            <w:div w:id="1809282847">
              <w:marLeft w:val="0"/>
              <w:marRight w:val="0"/>
              <w:marTop w:val="0"/>
              <w:marBottom w:val="0"/>
              <w:divBdr>
                <w:top w:val="none" w:sz="0" w:space="0" w:color="auto"/>
                <w:left w:val="none" w:sz="0" w:space="0" w:color="auto"/>
                <w:bottom w:val="none" w:sz="0" w:space="0" w:color="auto"/>
                <w:right w:val="none" w:sz="0" w:space="0" w:color="auto"/>
              </w:divBdr>
              <w:divsChild>
                <w:div w:id="1591738604">
                  <w:marLeft w:val="0"/>
                  <w:marRight w:val="0"/>
                  <w:marTop w:val="0"/>
                  <w:marBottom w:val="0"/>
                  <w:divBdr>
                    <w:top w:val="none" w:sz="0" w:space="0" w:color="auto"/>
                    <w:left w:val="none" w:sz="0" w:space="0" w:color="auto"/>
                    <w:bottom w:val="none" w:sz="0" w:space="0" w:color="auto"/>
                    <w:right w:val="none" w:sz="0" w:space="0" w:color="auto"/>
                  </w:divBdr>
                  <w:divsChild>
                    <w:div w:id="19166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8114">
      <w:bodyDiv w:val="1"/>
      <w:marLeft w:val="0"/>
      <w:marRight w:val="0"/>
      <w:marTop w:val="0"/>
      <w:marBottom w:val="0"/>
      <w:divBdr>
        <w:top w:val="none" w:sz="0" w:space="0" w:color="auto"/>
        <w:left w:val="none" w:sz="0" w:space="0" w:color="auto"/>
        <w:bottom w:val="none" w:sz="0" w:space="0" w:color="auto"/>
        <w:right w:val="none" w:sz="0" w:space="0" w:color="auto"/>
      </w:divBdr>
    </w:div>
    <w:div w:id="1116558496">
      <w:bodyDiv w:val="1"/>
      <w:marLeft w:val="0"/>
      <w:marRight w:val="0"/>
      <w:marTop w:val="0"/>
      <w:marBottom w:val="0"/>
      <w:divBdr>
        <w:top w:val="none" w:sz="0" w:space="0" w:color="auto"/>
        <w:left w:val="none" w:sz="0" w:space="0" w:color="auto"/>
        <w:bottom w:val="none" w:sz="0" w:space="0" w:color="auto"/>
        <w:right w:val="none" w:sz="0" w:space="0" w:color="auto"/>
      </w:divBdr>
    </w:div>
    <w:div w:id="1220362028">
      <w:bodyDiv w:val="1"/>
      <w:marLeft w:val="0"/>
      <w:marRight w:val="0"/>
      <w:marTop w:val="0"/>
      <w:marBottom w:val="0"/>
      <w:divBdr>
        <w:top w:val="none" w:sz="0" w:space="0" w:color="auto"/>
        <w:left w:val="none" w:sz="0" w:space="0" w:color="auto"/>
        <w:bottom w:val="none" w:sz="0" w:space="0" w:color="auto"/>
        <w:right w:val="none" w:sz="0" w:space="0" w:color="auto"/>
      </w:divBdr>
    </w:div>
    <w:div w:id="1416706161">
      <w:bodyDiv w:val="1"/>
      <w:marLeft w:val="0"/>
      <w:marRight w:val="0"/>
      <w:marTop w:val="0"/>
      <w:marBottom w:val="0"/>
      <w:divBdr>
        <w:top w:val="none" w:sz="0" w:space="0" w:color="auto"/>
        <w:left w:val="none" w:sz="0" w:space="0" w:color="auto"/>
        <w:bottom w:val="none" w:sz="0" w:space="0" w:color="auto"/>
        <w:right w:val="none" w:sz="0" w:space="0" w:color="auto"/>
      </w:divBdr>
      <w:divsChild>
        <w:div w:id="1485244255">
          <w:marLeft w:val="0"/>
          <w:marRight w:val="0"/>
          <w:marTop w:val="0"/>
          <w:marBottom w:val="0"/>
          <w:divBdr>
            <w:top w:val="none" w:sz="0" w:space="0" w:color="auto"/>
            <w:left w:val="none" w:sz="0" w:space="0" w:color="auto"/>
            <w:bottom w:val="none" w:sz="0" w:space="0" w:color="auto"/>
            <w:right w:val="none" w:sz="0" w:space="0" w:color="auto"/>
          </w:divBdr>
          <w:divsChild>
            <w:div w:id="2077433660">
              <w:marLeft w:val="0"/>
              <w:marRight w:val="0"/>
              <w:marTop w:val="0"/>
              <w:marBottom w:val="0"/>
              <w:divBdr>
                <w:top w:val="none" w:sz="0" w:space="0" w:color="auto"/>
                <w:left w:val="none" w:sz="0" w:space="0" w:color="auto"/>
                <w:bottom w:val="none" w:sz="0" w:space="0" w:color="auto"/>
                <w:right w:val="none" w:sz="0" w:space="0" w:color="auto"/>
              </w:divBdr>
              <w:divsChild>
                <w:div w:id="1182620661">
                  <w:marLeft w:val="0"/>
                  <w:marRight w:val="0"/>
                  <w:marTop w:val="0"/>
                  <w:marBottom w:val="0"/>
                  <w:divBdr>
                    <w:top w:val="none" w:sz="0" w:space="0" w:color="auto"/>
                    <w:left w:val="none" w:sz="0" w:space="0" w:color="auto"/>
                    <w:bottom w:val="none" w:sz="0" w:space="0" w:color="auto"/>
                    <w:right w:val="none" w:sz="0" w:space="0" w:color="auto"/>
                  </w:divBdr>
                  <w:divsChild>
                    <w:div w:id="7358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5894">
      <w:bodyDiv w:val="1"/>
      <w:marLeft w:val="0"/>
      <w:marRight w:val="0"/>
      <w:marTop w:val="0"/>
      <w:marBottom w:val="0"/>
      <w:divBdr>
        <w:top w:val="none" w:sz="0" w:space="0" w:color="auto"/>
        <w:left w:val="none" w:sz="0" w:space="0" w:color="auto"/>
        <w:bottom w:val="none" w:sz="0" w:space="0" w:color="auto"/>
        <w:right w:val="none" w:sz="0" w:space="0" w:color="auto"/>
      </w:divBdr>
    </w:div>
    <w:div w:id="1829663332">
      <w:bodyDiv w:val="1"/>
      <w:marLeft w:val="0"/>
      <w:marRight w:val="0"/>
      <w:marTop w:val="0"/>
      <w:marBottom w:val="0"/>
      <w:divBdr>
        <w:top w:val="none" w:sz="0" w:space="0" w:color="auto"/>
        <w:left w:val="none" w:sz="0" w:space="0" w:color="auto"/>
        <w:bottom w:val="none" w:sz="0" w:space="0" w:color="auto"/>
        <w:right w:val="none" w:sz="0" w:space="0" w:color="auto"/>
      </w:divBdr>
      <w:divsChild>
        <w:div w:id="1856921316">
          <w:marLeft w:val="0"/>
          <w:marRight w:val="0"/>
          <w:marTop w:val="0"/>
          <w:marBottom w:val="0"/>
          <w:divBdr>
            <w:top w:val="none" w:sz="0" w:space="0" w:color="auto"/>
            <w:left w:val="none" w:sz="0" w:space="0" w:color="auto"/>
            <w:bottom w:val="none" w:sz="0" w:space="0" w:color="auto"/>
            <w:right w:val="none" w:sz="0" w:space="0" w:color="auto"/>
          </w:divBdr>
          <w:divsChild>
            <w:div w:id="758209645">
              <w:marLeft w:val="0"/>
              <w:marRight w:val="0"/>
              <w:marTop w:val="0"/>
              <w:marBottom w:val="0"/>
              <w:divBdr>
                <w:top w:val="none" w:sz="0" w:space="0" w:color="auto"/>
                <w:left w:val="none" w:sz="0" w:space="0" w:color="auto"/>
                <w:bottom w:val="none" w:sz="0" w:space="0" w:color="auto"/>
                <w:right w:val="none" w:sz="0" w:space="0" w:color="auto"/>
              </w:divBdr>
              <w:divsChild>
                <w:div w:id="1037583503">
                  <w:marLeft w:val="0"/>
                  <w:marRight w:val="0"/>
                  <w:marTop w:val="0"/>
                  <w:marBottom w:val="0"/>
                  <w:divBdr>
                    <w:top w:val="none" w:sz="0" w:space="0" w:color="auto"/>
                    <w:left w:val="none" w:sz="0" w:space="0" w:color="auto"/>
                    <w:bottom w:val="none" w:sz="0" w:space="0" w:color="auto"/>
                    <w:right w:val="none" w:sz="0" w:space="0" w:color="auto"/>
                  </w:divBdr>
                  <w:divsChild>
                    <w:div w:id="2124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4207</Words>
  <Characters>23984</Characters>
  <Application>Microsoft Office Word</Application>
  <DocSecurity>0</DocSecurity>
  <Lines>199</Lines>
  <Paragraphs>56</Paragraphs>
  <ScaleCrop>false</ScaleCrop>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2024-11-02T14:23:00Z</dcterms:created>
  <dcterms:modified xsi:type="dcterms:W3CDTF">2024-11-02T14:37:00Z</dcterms:modified>
</cp:coreProperties>
</file>