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1E93" w14:textId="77777777" w:rsidR="00E145E4" w:rsidRDefault="00E145E4" w:rsidP="00D170A4">
      <w:pPr>
        <w:pStyle w:val="NormalWeb"/>
        <w:shd w:val="clear" w:color="auto" w:fill="FFFFFF"/>
        <w:spacing w:before="0" w:beforeAutospacing="0" w:after="0" w:afterAutospacing="0"/>
        <w:rPr>
          <w:rStyle w:val="uioutputtext"/>
          <w:rFonts w:ascii="Segoe UI" w:hAnsi="Segoe UI" w:cs="Segoe UI"/>
          <w:color w:val="181818"/>
          <w:sz w:val="32"/>
          <w:szCs w:val="32"/>
          <w:lang w:val="en-US"/>
        </w:rPr>
      </w:pPr>
    </w:p>
    <w:p w14:paraId="3B8A553B" w14:textId="099B33E2" w:rsidR="0001556B" w:rsidRDefault="0001556B" w:rsidP="00D170A4">
      <w:pPr>
        <w:pStyle w:val="NormalWeb"/>
        <w:shd w:val="clear" w:color="auto" w:fill="FFFFFF"/>
        <w:spacing w:before="0" w:beforeAutospacing="0" w:after="0" w:afterAutospacing="0"/>
        <w:rPr>
          <w:rStyle w:val="uioutputtext"/>
          <w:rFonts w:ascii="Segoe UI" w:hAnsi="Segoe UI" w:cs="Segoe UI"/>
          <w:color w:val="181818"/>
          <w:sz w:val="32"/>
          <w:szCs w:val="32"/>
          <w:lang w:val="en-US"/>
        </w:rPr>
      </w:pPr>
      <w:r w:rsidRPr="0001556B">
        <w:rPr>
          <w:rStyle w:val="uioutputtext"/>
          <w:rFonts w:ascii="Segoe UI" w:hAnsi="Segoe UI" w:cs="Segoe UI"/>
          <w:color w:val="181818"/>
          <w:sz w:val="32"/>
          <w:szCs w:val="32"/>
          <w:lang w:val="en-US"/>
        </w:rPr>
        <w:t xml:space="preserve">Concepts and Background -- </w:t>
      </w:r>
      <w:r w:rsidRPr="0001556B">
        <w:rPr>
          <w:rStyle w:val="uioutputtext"/>
          <w:rFonts w:ascii="Segoe UI" w:hAnsi="Segoe UI" w:cs="Segoe UI"/>
          <w:color w:val="181818"/>
          <w:sz w:val="32"/>
          <w:szCs w:val="32"/>
          <w:lang w:val="en-US"/>
        </w:rPr>
        <w:t>Create Session Key</w:t>
      </w:r>
    </w:p>
    <w:p w14:paraId="4A1A74C4" w14:textId="2C894717" w:rsidR="0001556B" w:rsidRPr="00B1402B" w:rsidRDefault="00B1402B" w:rsidP="00D170A4">
      <w:pPr>
        <w:pStyle w:val="NormalWeb"/>
        <w:shd w:val="clear" w:color="auto" w:fill="FFFFFF"/>
        <w:spacing w:before="0" w:beforeAutospacing="0" w:after="0" w:afterAutospacing="0"/>
        <w:rPr>
          <w:rStyle w:val="uioutputtext"/>
          <w:rFonts w:ascii="Segoe UI" w:hAnsi="Segoe UI" w:cs="Segoe UI"/>
          <w:color w:val="181818"/>
          <w:sz w:val="20"/>
          <w:szCs w:val="20"/>
          <w:lang w:val="en-US"/>
        </w:rPr>
      </w:pPr>
      <w:r w:rsidRPr="00B1402B">
        <w:rPr>
          <w:rStyle w:val="uioutputtext"/>
          <w:rFonts w:ascii="Segoe UI" w:hAnsi="Segoe UI" w:cs="Segoe UI"/>
          <w:color w:val="181818"/>
          <w:sz w:val="20"/>
          <w:szCs w:val="20"/>
          <w:lang w:val="en-US"/>
        </w:rPr>
        <w:t xml:space="preserve">  </w:t>
      </w:r>
    </w:p>
    <w:p w14:paraId="1B3CA2B1" w14:textId="4DF5EA0D"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I have created 4 examples that show how to generate a Session Key in SystemLink, 2 by referencing existing Policies and 2 by passing specific Statements, 2 as python scripts you can run in Visual Studio Code or DOS and 2 as JupyterHub notebooks you can run right there in SystemLink.</w:t>
      </w:r>
    </w:p>
    <w:p w14:paraId="003A22C4"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 </w:t>
      </w:r>
    </w:p>
    <w:p w14:paraId="51547119" w14:textId="4F1CF34E" w:rsidR="00D170A4" w:rsidRPr="00D170A4" w:rsidRDefault="00A27D90" w:rsidP="00D170A4">
      <w:pPr>
        <w:pStyle w:val="NormalWeb"/>
        <w:shd w:val="clear" w:color="auto" w:fill="FFFFFF"/>
        <w:spacing w:before="0" w:beforeAutospacing="0" w:after="0" w:afterAutospacing="0"/>
        <w:rPr>
          <w:rFonts w:ascii="Segoe UI" w:hAnsi="Segoe UI" w:cs="Segoe UI"/>
          <w:color w:val="181818"/>
          <w:sz w:val="20"/>
          <w:szCs w:val="20"/>
          <w:lang w:val="en-US"/>
        </w:rPr>
      </w:pPr>
      <w:r>
        <w:rPr>
          <w:rStyle w:val="uioutputtext"/>
          <w:rFonts w:ascii="Segoe UI" w:hAnsi="Segoe UI" w:cs="Segoe UI"/>
          <w:b/>
          <w:bCs/>
          <w:color w:val="181818"/>
          <w:sz w:val="20"/>
          <w:szCs w:val="20"/>
          <w:u w:val="single"/>
          <w:lang w:val="en-US"/>
        </w:rPr>
        <w:t>This is what it means for a Swagger route to be labelled as “whitelisted operations”</w:t>
      </w:r>
      <w:r w:rsidR="00D170A4" w:rsidRPr="00D170A4">
        <w:rPr>
          <w:rStyle w:val="uioutputtext"/>
          <w:rFonts w:ascii="Segoe UI" w:hAnsi="Segoe UI" w:cs="Segoe UI"/>
          <w:b/>
          <w:bCs/>
          <w:color w:val="181818"/>
          <w:sz w:val="20"/>
          <w:szCs w:val="20"/>
          <w:u w:val="single"/>
          <w:lang w:val="en-US"/>
        </w:rPr>
        <w:t>:</w:t>
      </w:r>
    </w:p>
    <w:p w14:paraId="2F83B941"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1) The "POST /session-keys" route will only run when authenticated with a whitelisted ApiKey</w:t>
      </w:r>
    </w:p>
    <w:p w14:paraId="6B66CD6D"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2) Any whitelisted-ApiKey-only routes will be intercepted by the SystemLink web server and denied automatically</w:t>
      </w:r>
    </w:p>
    <w:p w14:paraId="61E3AE21" w14:textId="3D765FA4"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 xml:space="preserve">3) Therefore, you can not run this route in a python script that </w:t>
      </w:r>
      <w:r w:rsidR="00791C7A">
        <w:rPr>
          <w:rStyle w:val="uioutputtext"/>
          <w:rFonts w:ascii="Segoe UI" w:hAnsi="Segoe UI" w:cs="Segoe UI"/>
          <w:color w:val="181818"/>
          <w:sz w:val="20"/>
          <w:szCs w:val="20"/>
          <w:lang w:val="en-US"/>
        </w:rPr>
        <w:t>makes request</w:t>
      </w:r>
      <w:r w:rsidRPr="00D170A4">
        <w:rPr>
          <w:rStyle w:val="uioutputtext"/>
          <w:rFonts w:ascii="Segoe UI" w:hAnsi="Segoe UI" w:cs="Segoe UI"/>
          <w:color w:val="181818"/>
          <w:sz w:val="20"/>
          <w:szCs w:val="20"/>
          <w:lang w:val="en-US"/>
        </w:rPr>
        <w:t xml:space="preserve">s </w:t>
      </w:r>
      <w:r w:rsidR="00791C7A">
        <w:rPr>
          <w:rStyle w:val="uioutputtext"/>
          <w:rFonts w:ascii="Segoe UI" w:hAnsi="Segoe UI" w:cs="Segoe UI"/>
          <w:color w:val="181818"/>
          <w:sz w:val="20"/>
          <w:szCs w:val="20"/>
          <w:lang w:val="en-US"/>
        </w:rPr>
        <w:t>of</w:t>
      </w:r>
      <w:r w:rsidRPr="00D170A4">
        <w:rPr>
          <w:rStyle w:val="uioutputtext"/>
          <w:rFonts w:ascii="Segoe UI" w:hAnsi="Segoe UI" w:cs="Segoe UI"/>
          <w:color w:val="181818"/>
          <w:sz w:val="20"/>
          <w:szCs w:val="20"/>
          <w:lang w:val="en-US"/>
        </w:rPr>
        <w:t xml:space="preserve"> "</w:t>
      </w:r>
      <w:hyperlink r:id="rId6" w:tgtFrame="_blank" w:tooltip="https://localhost:443/" w:history="1">
        <w:r w:rsidRPr="00D170A4">
          <w:rPr>
            <w:rStyle w:val="uioutputtext"/>
            <w:rFonts w:ascii="Segoe UI" w:hAnsi="Segoe UI" w:cs="Segoe UI"/>
            <w:color w:val="0000FF"/>
            <w:sz w:val="20"/>
            <w:szCs w:val="20"/>
            <w:lang w:val="en-US"/>
          </w:rPr>
          <w:t>https://localhost:443/</w:t>
        </w:r>
      </w:hyperlink>
      <w:r w:rsidRPr="00D170A4">
        <w:rPr>
          <w:rStyle w:val="uioutputtext"/>
          <w:rFonts w:ascii="Segoe UI" w:hAnsi="Segoe UI" w:cs="Segoe UI"/>
          <w:color w:val="181818"/>
          <w:sz w:val="20"/>
          <w:szCs w:val="20"/>
          <w:lang w:val="en-US"/>
        </w:rPr>
        <w:t>"</w:t>
      </w:r>
    </w:p>
    <w:p w14:paraId="769C189A" w14:textId="35C678E0"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4) For the same reason, you also can not run this route from Swagger, even though Swagger offer</w:t>
      </w:r>
      <w:r w:rsidR="004B4E6B">
        <w:rPr>
          <w:rStyle w:val="uioutputtext"/>
          <w:rFonts w:ascii="Segoe UI" w:hAnsi="Segoe UI" w:cs="Segoe UI"/>
          <w:color w:val="181818"/>
          <w:sz w:val="20"/>
          <w:szCs w:val="20"/>
          <w:lang w:val="en-US"/>
        </w:rPr>
        <w:t>s</w:t>
      </w:r>
      <w:r w:rsidRPr="00D170A4">
        <w:rPr>
          <w:rStyle w:val="uioutputtext"/>
          <w:rFonts w:ascii="Segoe UI" w:hAnsi="Segoe UI" w:cs="Segoe UI"/>
          <w:color w:val="181818"/>
          <w:sz w:val="20"/>
          <w:szCs w:val="20"/>
          <w:lang w:val="en-US"/>
        </w:rPr>
        <w:t xml:space="preserve"> you that option</w:t>
      </w:r>
    </w:p>
    <w:p w14:paraId="5D68CC5F" w14:textId="1F49A74D" w:rsidR="00D170A4" w:rsidRDefault="00D170A4" w:rsidP="00D170A4">
      <w:pPr>
        <w:pStyle w:val="NormalWeb"/>
        <w:shd w:val="clear" w:color="auto" w:fill="FFFFFF"/>
        <w:spacing w:before="0" w:beforeAutospacing="0" w:after="0" w:afterAutospacing="0"/>
        <w:rPr>
          <w:rStyle w:val="uioutputtext"/>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5) You have to bypass the SystemLink Web Server at port 443 and direct all requests instead directly to port 12100</w:t>
      </w:r>
    </w:p>
    <w:p w14:paraId="602ED0AC" w14:textId="77777777" w:rsidR="00E145E4" w:rsidRPr="00E145E4" w:rsidRDefault="00E145E4" w:rsidP="00E145E4">
      <w:pPr>
        <w:pStyle w:val="NormalWeb"/>
        <w:shd w:val="clear" w:color="auto" w:fill="FFFFFF"/>
        <w:spacing w:before="0" w:beforeAutospacing="0" w:after="0" w:afterAutospacing="0"/>
        <w:rPr>
          <w:rFonts w:ascii="Segoe UI" w:hAnsi="Segoe UI" w:cs="Segoe UI"/>
          <w:color w:val="181818"/>
          <w:sz w:val="20"/>
          <w:szCs w:val="20"/>
          <w:lang w:val="en-US"/>
        </w:rPr>
      </w:pPr>
      <w:r w:rsidRPr="00E145E4">
        <w:rPr>
          <w:rStyle w:val="uioutputtext"/>
          <w:rFonts w:ascii="Segoe UI" w:hAnsi="Segoe UI" w:cs="Segoe UI"/>
          <w:color w:val="181818"/>
          <w:sz w:val="20"/>
          <w:szCs w:val="20"/>
          <w:lang w:val="en-US"/>
        </w:rPr>
        <w:t>6) Any "WhitelistedApiKey" field in any SystemLink json Config file will work-- use like a regular ApiKey in the requests "headers"</w:t>
      </w:r>
    </w:p>
    <w:p w14:paraId="7F083DE2" w14:textId="77777777" w:rsidR="00E145E4" w:rsidRPr="00E145E4" w:rsidRDefault="00E145E4" w:rsidP="00E145E4">
      <w:pPr>
        <w:pStyle w:val="NormalWeb"/>
        <w:shd w:val="clear" w:color="auto" w:fill="FFFFFF"/>
        <w:spacing w:before="0" w:beforeAutospacing="0" w:after="0" w:afterAutospacing="0"/>
        <w:rPr>
          <w:rFonts w:ascii="Segoe UI" w:hAnsi="Segoe UI" w:cs="Segoe UI"/>
          <w:color w:val="181818"/>
          <w:sz w:val="20"/>
          <w:szCs w:val="20"/>
          <w:lang w:val="en-US"/>
        </w:rPr>
      </w:pPr>
      <w:r w:rsidRPr="00E145E4">
        <w:rPr>
          <w:rStyle w:val="uioutputtext"/>
          <w:rFonts w:ascii="Segoe UI" w:hAnsi="Segoe UI" w:cs="Segoe UI"/>
          <w:color w:val="181818"/>
          <w:sz w:val="20"/>
          <w:szCs w:val="20"/>
          <w:lang w:val="en-US"/>
        </w:rPr>
        <w:t xml:space="preserve">7) Creating Session Keys this way bypasses all SystemLink's Workspace and Role controls-- </w:t>
      </w:r>
      <w:r w:rsidRPr="00C35806">
        <w:rPr>
          <w:rStyle w:val="uioutputtext"/>
          <w:rFonts w:ascii="Segoe UI" w:hAnsi="Segoe UI" w:cs="Segoe UI"/>
          <w:color w:val="FF0000"/>
          <w:sz w:val="20"/>
          <w:szCs w:val="20"/>
          <w:lang w:val="en-US"/>
        </w:rPr>
        <w:t>USE WITH CARE</w:t>
      </w:r>
    </w:p>
    <w:p w14:paraId="7A3AFA6A" w14:textId="77777777" w:rsidR="00E145E4" w:rsidRPr="00E145E4" w:rsidRDefault="00E145E4" w:rsidP="00E145E4">
      <w:pPr>
        <w:pStyle w:val="NormalWeb"/>
        <w:shd w:val="clear" w:color="auto" w:fill="FFFFFF"/>
        <w:spacing w:before="0" w:beforeAutospacing="0" w:after="0" w:afterAutospacing="0"/>
        <w:rPr>
          <w:rFonts w:ascii="Segoe UI" w:hAnsi="Segoe UI" w:cs="Segoe UI"/>
          <w:color w:val="181818"/>
          <w:sz w:val="20"/>
          <w:szCs w:val="20"/>
          <w:lang w:val="en-US"/>
        </w:rPr>
      </w:pPr>
      <w:r w:rsidRPr="00E145E4">
        <w:rPr>
          <w:rStyle w:val="uioutputtext"/>
          <w:rFonts w:ascii="Segoe UI" w:hAnsi="Segoe UI" w:cs="Segoe UI"/>
          <w:color w:val="181818"/>
          <w:sz w:val="20"/>
          <w:szCs w:val="20"/>
          <w:lang w:val="en-US"/>
        </w:rPr>
        <w:t xml:space="preserve">8) It should therefore </w:t>
      </w:r>
      <w:r w:rsidRPr="00C35806">
        <w:rPr>
          <w:rStyle w:val="uioutputtext"/>
          <w:rFonts w:ascii="Segoe UI" w:hAnsi="Segoe UI" w:cs="Segoe UI"/>
          <w:color w:val="FF0000"/>
          <w:sz w:val="20"/>
          <w:szCs w:val="20"/>
          <w:lang w:val="en-US"/>
        </w:rPr>
        <w:t xml:space="preserve">ONLY </w:t>
      </w:r>
      <w:r w:rsidRPr="00E145E4">
        <w:rPr>
          <w:rStyle w:val="uioutputtext"/>
          <w:rFonts w:ascii="Segoe UI" w:hAnsi="Segoe UI" w:cs="Segoe UI"/>
          <w:color w:val="181818"/>
          <w:sz w:val="20"/>
          <w:szCs w:val="20"/>
          <w:lang w:val="en-US"/>
        </w:rPr>
        <w:t>be done by the SystemLink Administrator, on the SystemLink server computer</w:t>
      </w:r>
    </w:p>
    <w:p w14:paraId="18753F3E" w14:textId="05A56823"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p>
    <w:p w14:paraId="6507E21F"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In the "Access Control" page in the SystemLink GUI, you see Workspaces, Roles, and Users displayed as parallel options, though there is an implicit hierarchy there. The objects in the API that hold that information are more numerous and differently named-- here's a summary attempting to provide clarity:</w:t>
      </w:r>
    </w:p>
    <w:p w14:paraId="7A7AACBB"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 </w:t>
      </w:r>
    </w:p>
    <w:p w14:paraId="4F416A3C"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b/>
          <w:bCs/>
          <w:color w:val="181818"/>
          <w:sz w:val="20"/>
          <w:szCs w:val="20"/>
          <w:u w:val="single"/>
          <w:lang w:val="en-US"/>
        </w:rPr>
        <w:t>GUI: Workspace\User+Roles\Privileges</w:t>
      </w:r>
    </w:p>
    <w:p w14:paraId="1B9553A5" w14:textId="4B378D3F"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"Workspace" is a subset of items (Files, Tags, Systems...) that can be acted upon, with an understandable name ("</w:t>
      </w:r>
      <w:r w:rsidR="00FC6B53">
        <w:rPr>
          <w:rStyle w:val="uioutputtext"/>
          <w:rFonts w:ascii="Segoe UI" w:hAnsi="Segoe UI" w:cs="Segoe UI"/>
          <w:color w:val="181818"/>
          <w:sz w:val="20"/>
          <w:szCs w:val="20"/>
          <w:lang w:val="en-US"/>
        </w:rPr>
        <w:t>Default</w:t>
      </w:r>
      <w:r w:rsidRPr="00D170A4">
        <w:rPr>
          <w:rStyle w:val="uioutputtext"/>
          <w:rFonts w:ascii="Segoe UI" w:hAnsi="Segoe UI" w:cs="Segoe UI"/>
          <w:color w:val="181818"/>
          <w:sz w:val="20"/>
          <w:szCs w:val="20"/>
          <w:lang w:val="en-US"/>
        </w:rPr>
        <w:t>")</w:t>
      </w:r>
    </w:p>
    <w:p w14:paraId="4AB69E3C"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"User" is a log-in account (or logical group of accounts) that is added with one or more Roles to one or more Workspaces</w:t>
      </w:r>
    </w:p>
    <w:p w14:paraId="5AE12D9A"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"Role" is a collection of atomic Privileges with an understandable name ("Systems Maintainer")</w:t>
      </w:r>
    </w:p>
    <w:p w14:paraId="0B9F4391"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"Privilege" is an atomic action that a user assigned that "Role" can perform inside any "Workspace" assigned to that user ("Upload files")</w:t>
      </w:r>
    </w:p>
    <w:p w14:paraId="77EFC440"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 </w:t>
      </w:r>
    </w:p>
    <w:p w14:paraId="4448BC64"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b/>
          <w:bCs/>
          <w:color w:val="181818"/>
          <w:sz w:val="20"/>
          <w:szCs w:val="20"/>
          <w:u w:val="single"/>
          <w:lang w:val="en-US"/>
        </w:rPr>
        <w:t>API: key\user+policies\statements\actions+workspace+resources+description</w:t>
      </w:r>
    </w:p>
    <w:p w14:paraId="35702CF5"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"api-key" or "session-key" describes a collection of policies, associated to a user, with an understandable name ("Super User Access")</w:t>
      </w:r>
    </w:p>
    <w:p w14:paraId="2B798AAC"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"policy" describes a collection of statements that builds a complete set of permissions, with an understandable name ("Super User")</w:t>
      </w:r>
    </w:p>
    <w:p w14:paraId="70C9AFE3"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"statement" describes a collection of actions with associated workspace, resource list, and understandable description ("File Maintainer")</w:t>
      </w:r>
    </w:p>
    <w:p w14:paraId="046D9BA4" w14:textId="77777777" w:rsidR="00D170A4" w:rsidRPr="00D170A4" w:rsidRDefault="00D170A4" w:rsidP="00D170A4">
      <w:pPr>
        <w:pStyle w:val="NormalWeb"/>
        <w:shd w:val="clear" w:color="auto" w:fill="FFFFFF"/>
        <w:spacing w:before="0" w:beforeAutospacing="0" w:after="0" w:afterAutospacing="0"/>
        <w:rPr>
          <w:rFonts w:ascii="Segoe UI" w:hAnsi="Segoe UI" w:cs="Segoe UI"/>
          <w:color w:val="181818"/>
          <w:sz w:val="20"/>
          <w:szCs w:val="20"/>
          <w:lang w:val="en-US"/>
        </w:rPr>
      </w:pPr>
      <w:r w:rsidRPr="00D170A4">
        <w:rPr>
          <w:rStyle w:val="uioutputtext"/>
          <w:rFonts w:ascii="Segoe UI" w:hAnsi="Segoe UI" w:cs="Segoe UI"/>
          <w:color w:val="181818"/>
          <w:sz w:val="20"/>
          <w:szCs w:val="20"/>
          <w:lang w:val="en-US"/>
        </w:rPr>
        <w:t>Each "action" describes an atomic privilege like you see in the Role permissions list in the GUI (file:Query, file:Download, file:Upload, file:Update)</w:t>
      </w:r>
    </w:p>
    <w:p w14:paraId="6F87E0F1" w14:textId="6B887F55" w:rsidR="00EC57DA" w:rsidRDefault="00EC57DA">
      <w:pPr>
        <w:rPr>
          <w:sz w:val="20"/>
          <w:szCs w:val="20"/>
          <w:lang w:val="en-US"/>
        </w:rPr>
      </w:pPr>
    </w:p>
    <w:p w14:paraId="3E7EB2D2" w14:textId="77777777" w:rsidR="00391CF7" w:rsidRPr="00391CF7" w:rsidRDefault="00391CF7" w:rsidP="00391CF7">
      <w:pPr>
        <w:pStyle w:val="NormalWeb"/>
        <w:shd w:val="clear" w:color="auto" w:fill="FFFFFF"/>
        <w:spacing w:before="0" w:beforeAutospacing="0" w:after="0" w:afterAutospacing="0"/>
        <w:rPr>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Only Session Keys expire automatically. A regular ApiKey can only be deleted or disabled.</w:t>
      </w:r>
    </w:p>
    <w:p w14:paraId="1D9F098B" w14:textId="77777777" w:rsidR="00391CF7" w:rsidRPr="00391CF7" w:rsidRDefault="00391CF7" w:rsidP="00391CF7">
      <w:pPr>
        <w:pStyle w:val="NormalWeb"/>
        <w:shd w:val="clear" w:color="auto" w:fill="FFFFFF"/>
        <w:spacing w:before="0" w:beforeAutospacing="0" w:after="0" w:afterAutospacing="0"/>
        <w:rPr>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Only Session Keys require whitelisted authentication. A regular ApiKey can be created with normal web service requests.</w:t>
      </w:r>
    </w:p>
    <w:p w14:paraId="793DD882" w14:textId="77777777" w:rsidR="00391CF7" w:rsidRPr="00391CF7" w:rsidRDefault="00391CF7" w:rsidP="00391CF7">
      <w:pPr>
        <w:pStyle w:val="NormalWeb"/>
        <w:shd w:val="clear" w:color="auto" w:fill="FFFFFF"/>
        <w:spacing w:before="0" w:beforeAutospacing="0" w:after="0" w:afterAutospacing="0"/>
        <w:rPr>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 </w:t>
      </w:r>
    </w:p>
    <w:p w14:paraId="54A7EA36" w14:textId="77777777" w:rsidR="00391CF7" w:rsidRPr="00391CF7" w:rsidRDefault="00391CF7" w:rsidP="00391CF7">
      <w:pPr>
        <w:pStyle w:val="NormalWeb"/>
        <w:shd w:val="clear" w:color="auto" w:fill="FFFFFF"/>
        <w:spacing w:before="0" w:beforeAutospacing="0" w:after="0" w:afterAutospacing="0"/>
        <w:rPr>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The ApiKey definition will always have an associated "userId" property.</w:t>
      </w:r>
    </w:p>
    <w:p w14:paraId="36FCA793" w14:textId="6FE362ED" w:rsidR="00B1402B" w:rsidRDefault="00391CF7" w:rsidP="00391CF7">
      <w:pPr>
        <w:pStyle w:val="NormalWeb"/>
        <w:shd w:val="clear" w:color="auto" w:fill="FFFFFF"/>
        <w:spacing w:before="0" w:beforeAutospacing="0" w:after="0" w:afterAutospacing="0"/>
        <w:rPr>
          <w:rStyle w:val="uioutputtext"/>
          <w:rFonts w:ascii="Segoe UI" w:hAnsi="Segoe UI" w:cs="Segoe UI"/>
          <w:color w:val="181818"/>
          <w:sz w:val="20"/>
          <w:szCs w:val="20"/>
          <w:lang w:val="en-US"/>
        </w:rPr>
      </w:pPr>
      <w:r w:rsidRPr="00391CF7">
        <w:rPr>
          <w:rStyle w:val="uioutputtext"/>
          <w:rFonts w:ascii="Segoe UI" w:hAnsi="Segoe UI" w:cs="Segoe UI"/>
          <w:color w:val="181818"/>
          <w:sz w:val="20"/>
          <w:szCs w:val="20"/>
          <w:lang w:val="en-US"/>
        </w:rPr>
        <w:t>The Session Key requires at least "userId" or "orgId" property and will accept both.</w:t>
      </w:r>
    </w:p>
    <w:p w14:paraId="01571AA2" w14:textId="3598AB6F" w:rsidR="00B1402B" w:rsidRDefault="00B1402B" w:rsidP="00391CF7">
      <w:pPr>
        <w:pStyle w:val="NormalWeb"/>
        <w:shd w:val="clear" w:color="auto" w:fill="FFFFFF"/>
        <w:spacing w:before="0" w:beforeAutospacing="0" w:after="0" w:afterAutospacing="0"/>
        <w:rPr>
          <w:rFonts w:ascii="Segoe UI" w:hAnsi="Segoe UI" w:cs="Segoe UI"/>
          <w:color w:val="181818"/>
          <w:sz w:val="20"/>
          <w:szCs w:val="20"/>
          <w:lang w:val="en-US"/>
        </w:rPr>
      </w:pPr>
    </w:p>
    <w:p w14:paraId="208C08B3" w14:textId="77777777" w:rsidR="00B1402B" w:rsidRDefault="00B1402B" w:rsidP="00391CF7">
      <w:pPr>
        <w:pStyle w:val="NormalWeb"/>
        <w:shd w:val="clear" w:color="auto" w:fill="FFFFFF"/>
        <w:spacing w:before="0" w:beforeAutospacing="0" w:after="0" w:afterAutospacing="0"/>
        <w:rPr>
          <w:rFonts w:ascii="Segoe UI" w:hAnsi="Segoe UI" w:cs="Segoe UI"/>
          <w:color w:val="181818"/>
          <w:sz w:val="20"/>
          <w:szCs w:val="20"/>
          <w:lang w:val="en-US"/>
        </w:rPr>
      </w:pPr>
      <w:r>
        <w:rPr>
          <w:rFonts w:ascii="Segoe UI" w:hAnsi="Segoe UI" w:cs="Segoe UI"/>
          <w:color w:val="181818"/>
          <w:sz w:val="20"/>
          <w:szCs w:val="20"/>
          <w:lang w:val="en-US"/>
        </w:rPr>
        <w:t xml:space="preserve">The “Super User” Policy is the only Policy with </w:t>
      </w:r>
      <w:r w:rsidRPr="00B1402B">
        <w:rPr>
          <w:rFonts w:ascii="Segoe UI" w:hAnsi="Segoe UI" w:cs="Segoe UI"/>
          <w:color w:val="181818"/>
          <w:sz w:val="20"/>
          <w:szCs w:val="20"/>
          <w:lang w:val="en-US"/>
        </w:rPr>
        <w:t>"builtIn"</w:t>
      </w:r>
      <w:r>
        <w:rPr>
          <w:rFonts w:ascii="Segoe UI" w:hAnsi="Segoe UI" w:cs="Segoe UI"/>
          <w:color w:val="181818"/>
          <w:sz w:val="20"/>
          <w:szCs w:val="20"/>
          <w:lang w:val="en-US"/>
        </w:rPr>
        <w:t xml:space="preserve"> =</w:t>
      </w:r>
      <w:r w:rsidRPr="00B1402B">
        <w:rPr>
          <w:rFonts w:ascii="Segoe UI" w:hAnsi="Segoe UI" w:cs="Segoe UI"/>
          <w:color w:val="181818"/>
          <w:sz w:val="20"/>
          <w:szCs w:val="20"/>
          <w:lang w:val="en-US"/>
        </w:rPr>
        <w:t xml:space="preserve"> </w:t>
      </w:r>
      <w:r>
        <w:rPr>
          <w:rFonts w:ascii="Segoe UI" w:hAnsi="Segoe UI" w:cs="Segoe UI"/>
          <w:color w:val="181818"/>
          <w:sz w:val="20"/>
          <w:szCs w:val="20"/>
          <w:lang w:val="en-US"/>
        </w:rPr>
        <w:t>T</w:t>
      </w:r>
      <w:r w:rsidRPr="00B1402B">
        <w:rPr>
          <w:rFonts w:ascii="Segoe UI" w:hAnsi="Segoe UI" w:cs="Segoe UI"/>
          <w:color w:val="181818"/>
          <w:sz w:val="20"/>
          <w:szCs w:val="20"/>
          <w:lang w:val="en-US"/>
        </w:rPr>
        <w:t>rue</w:t>
      </w:r>
      <w:r>
        <w:rPr>
          <w:rFonts w:ascii="Segoe UI" w:hAnsi="Segoe UI" w:cs="Segoe UI"/>
          <w:color w:val="181818"/>
          <w:sz w:val="20"/>
          <w:szCs w:val="20"/>
          <w:lang w:val="en-US"/>
        </w:rPr>
        <w:t>.</w:t>
      </w:r>
    </w:p>
    <w:p w14:paraId="2B4BA49F" w14:textId="4E765382" w:rsidR="00B1402B" w:rsidRPr="00391CF7" w:rsidRDefault="00B1402B" w:rsidP="00391CF7">
      <w:pPr>
        <w:pStyle w:val="NormalWeb"/>
        <w:shd w:val="clear" w:color="auto" w:fill="FFFFFF"/>
        <w:spacing w:before="0" w:beforeAutospacing="0" w:after="0" w:afterAutospacing="0"/>
        <w:rPr>
          <w:rFonts w:ascii="Segoe UI" w:hAnsi="Segoe UI" w:cs="Segoe UI"/>
          <w:color w:val="181818"/>
          <w:sz w:val="20"/>
          <w:szCs w:val="20"/>
          <w:lang w:val="en-US"/>
        </w:rPr>
      </w:pPr>
      <w:r>
        <w:rPr>
          <w:rFonts w:ascii="Segoe UI" w:hAnsi="Segoe UI" w:cs="Segoe UI"/>
          <w:color w:val="181818"/>
          <w:sz w:val="20"/>
          <w:szCs w:val="20"/>
          <w:lang w:val="en-US"/>
        </w:rPr>
        <w:t xml:space="preserve">You can look up the statements and actions of </w:t>
      </w:r>
      <w:r w:rsidR="00C35806">
        <w:rPr>
          <w:rFonts w:ascii="Segoe UI" w:hAnsi="Segoe UI" w:cs="Segoe UI"/>
          <w:color w:val="181818"/>
          <w:sz w:val="20"/>
          <w:szCs w:val="20"/>
          <w:lang w:val="en-US"/>
        </w:rPr>
        <w:t>e</w:t>
      </w:r>
      <w:r>
        <w:rPr>
          <w:rFonts w:ascii="Segoe UI" w:hAnsi="Segoe UI" w:cs="Segoe UI"/>
          <w:color w:val="181818"/>
          <w:sz w:val="20"/>
          <w:szCs w:val="20"/>
          <w:lang w:val="en-US"/>
        </w:rPr>
        <w:t xml:space="preserve">ach Role by running the “GET /policy-templates” route with </w:t>
      </w:r>
      <w:r w:rsidRPr="00B1402B">
        <w:rPr>
          <w:rFonts w:ascii="Segoe UI" w:hAnsi="Segoe UI" w:cs="Segoe UI"/>
          <w:color w:val="181818"/>
          <w:sz w:val="20"/>
          <w:szCs w:val="20"/>
          <w:lang w:val="en-US"/>
        </w:rPr>
        <w:t>"builtIn"</w:t>
      </w:r>
      <w:r>
        <w:rPr>
          <w:rFonts w:ascii="Segoe UI" w:hAnsi="Segoe UI" w:cs="Segoe UI"/>
          <w:color w:val="181818"/>
          <w:sz w:val="20"/>
          <w:szCs w:val="20"/>
          <w:lang w:val="en-US"/>
        </w:rPr>
        <w:t xml:space="preserve"> =</w:t>
      </w:r>
      <w:r w:rsidRPr="00B1402B">
        <w:rPr>
          <w:rFonts w:ascii="Segoe UI" w:hAnsi="Segoe UI" w:cs="Segoe UI"/>
          <w:color w:val="181818"/>
          <w:sz w:val="20"/>
          <w:szCs w:val="20"/>
          <w:lang w:val="en-US"/>
        </w:rPr>
        <w:t xml:space="preserve"> </w:t>
      </w:r>
      <w:r>
        <w:rPr>
          <w:rFonts w:ascii="Segoe UI" w:hAnsi="Segoe UI" w:cs="Segoe UI"/>
          <w:color w:val="181818"/>
          <w:sz w:val="20"/>
          <w:szCs w:val="20"/>
          <w:lang w:val="en-US"/>
        </w:rPr>
        <w:t>T</w:t>
      </w:r>
      <w:r w:rsidRPr="00B1402B">
        <w:rPr>
          <w:rFonts w:ascii="Segoe UI" w:hAnsi="Segoe UI" w:cs="Segoe UI"/>
          <w:color w:val="181818"/>
          <w:sz w:val="20"/>
          <w:szCs w:val="20"/>
          <w:lang w:val="en-US"/>
        </w:rPr>
        <w:t>rue</w:t>
      </w:r>
      <w:r>
        <w:rPr>
          <w:rFonts w:ascii="Segoe UI" w:hAnsi="Segoe UI" w:cs="Segoe UI"/>
          <w:color w:val="181818"/>
          <w:sz w:val="20"/>
          <w:szCs w:val="20"/>
          <w:lang w:val="en-US"/>
        </w:rPr>
        <w:t>.</w:t>
      </w:r>
    </w:p>
    <w:sectPr w:rsidR="00B1402B" w:rsidRPr="00391CF7" w:rsidSect="00B1402B">
      <w:footerReference w:type="even" r:id="rId7"/>
      <w:footerReference w:type="default" r:id="rId8"/>
      <w:footerReference w:type="first" r:id="rId9"/>
      <w:pgSz w:w="15840" w:h="12240" w:orient="landscape"/>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5008" w14:textId="77777777" w:rsidR="00C309E4" w:rsidRDefault="00C309E4" w:rsidP="00D170A4">
      <w:pPr>
        <w:spacing w:after="0" w:line="240" w:lineRule="auto"/>
      </w:pPr>
      <w:r>
        <w:separator/>
      </w:r>
    </w:p>
  </w:endnote>
  <w:endnote w:type="continuationSeparator" w:id="0">
    <w:p w14:paraId="6C693FA9" w14:textId="77777777" w:rsidR="00C309E4" w:rsidRDefault="00C309E4" w:rsidP="00D1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4F9D1" w14:textId="380770D7" w:rsidR="00D170A4" w:rsidRDefault="00D170A4">
    <w:pPr>
      <w:pStyle w:val="Footer"/>
    </w:pPr>
    <w:r>
      <w:rPr>
        <w:noProof/>
      </w:rPr>
      <mc:AlternateContent>
        <mc:Choice Requires="wps">
          <w:drawing>
            <wp:anchor distT="0" distB="0" distL="0" distR="0" simplePos="0" relativeHeight="251659264" behindDoc="0" locked="0" layoutInCell="1" allowOverlap="1" wp14:anchorId="1080CAB7" wp14:editId="407F2B77">
              <wp:simplePos x="635" y="635"/>
              <wp:positionH relativeFrom="page">
                <wp:align>right</wp:align>
              </wp:positionH>
              <wp:positionV relativeFrom="page">
                <wp:align>bottom</wp:align>
              </wp:positionV>
              <wp:extent cx="443865" cy="443865"/>
              <wp:effectExtent l="0" t="0" r="0" b="0"/>
              <wp:wrapNone/>
              <wp:docPr id="2"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8CBD0C" w14:textId="563D7171"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080CAB7" id="_x0000_t202" coordsize="21600,21600" o:spt="202" path="m,l,21600r21600,l21600,xe">
              <v:stroke joinstyle="miter"/>
              <v:path gradientshapeok="t" o:connecttype="rect"/>
            </v:shapetype>
            <v:shape id="Text Box 2" o:spid="_x0000_s1026" type="#_x0000_t202" alt="INTERNAL - NI CONFIDENTI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fill o:detectmouseclick="t"/>
              <v:textbox style="mso-fit-shape-to-text:t" inset="0,0,20pt,15pt">
                <w:txbxContent>
                  <w:p w14:paraId="748CBD0C" w14:textId="563D7171"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010B" w14:textId="1BE41B73" w:rsidR="00D170A4" w:rsidRDefault="00D170A4">
    <w:pPr>
      <w:pStyle w:val="Footer"/>
    </w:pPr>
    <w:r>
      <w:rPr>
        <w:noProof/>
      </w:rPr>
      <mc:AlternateContent>
        <mc:Choice Requires="wps">
          <w:drawing>
            <wp:anchor distT="0" distB="0" distL="0" distR="0" simplePos="0" relativeHeight="251660288" behindDoc="0" locked="0" layoutInCell="1" allowOverlap="1" wp14:anchorId="18FDD51C" wp14:editId="76F14331">
              <wp:simplePos x="914400" y="7145215"/>
              <wp:positionH relativeFrom="page">
                <wp:align>right</wp:align>
              </wp:positionH>
              <wp:positionV relativeFrom="page">
                <wp:align>bottom</wp:align>
              </wp:positionV>
              <wp:extent cx="443865" cy="443865"/>
              <wp:effectExtent l="0" t="0" r="0" b="0"/>
              <wp:wrapNone/>
              <wp:docPr id="3" name="Text Box 3"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4348B6" w14:textId="05496050"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8FDD51C" id="_x0000_t202" coordsize="21600,21600" o:spt="202" path="m,l,21600r21600,l21600,xe">
              <v:stroke joinstyle="miter"/>
              <v:path gradientshapeok="t" o:connecttype="rect"/>
            </v:shapetype>
            <v:shape id="Text Box 3" o:spid="_x0000_s1027" type="#_x0000_t202" alt="INTERNAL - NI CONFIDENTI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fill o:detectmouseclick="t"/>
              <v:textbox style="mso-fit-shape-to-text:t" inset="0,0,20pt,15pt">
                <w:txbxContent>
                  <w:p w14:paraId="594348B6" w14:textId="05496050"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3DC4" w14:textId="561D4197" w:rsidR="00D170A4" w:rsidRDefault="00D170A4">
    <w:pPr>
      <w:pStyle w:val="Footer"/>
    </w:pPr>
    <w:r>
      <w:rPr>
        <w:noProof/>
      </w:rPr>
      <mc:AlternateContent>
        <mc:Choice Requires="wps">
          <w:drawing>
            <wp:anchor distT="0" distB="0" distL="0" distR="0" simplePos="0" relativeHeight="251658240" behindDoc="0" locked="0" layoutInCell="1" allowOverlap="1" wp14:anchorId="3B6A0F4E" wp14:editId="6611C15F">
              <wp:simplePos x="635" y="635"/>
              <wp:positionH relativeFrom="page">
                <wp:align>right</wp:align>
              </wp:positionH>
              <wp:positionV relativeFrom="page">
                <wp:align>bottom</wp:align>
              </wp:positionV>
              <wp:extent cx="443865" cy="443865"/>
              <wp:effectExtent l="0" t="0" r="0" b="0"/>
              <wp:wrapNone/>
              <wp:docPr id="1"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15AB71" w14:textId="6A5EEB8F"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B6A0F4E" id="_x0000_t202" coordsize="21600,21600" o:spt="202" path="m,l,21600r21600,l21600,xe">
              <v:stroke joinstyle="miter"/>
              <v:path gradientshapeok="t" o:connecttype="rect"/>
            </v:shapetype>
            <v:shape id="Text Box 1" o:spid="_x0000_s1028" type="#_x0000_t202" alt="INTERNAL - NI CONFIDENTI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5015AB71" w14:textId="6A5EEB8F" w:rsidR="00D170A4" w:rsidRPr="00D170A4" w:rsidRDefault="00D170A4" w:rsidP="00D170A4">
                    <w:pPr>
                      <w:spacing w:after="0"/>
                      <w:rPr>
                        <w:rFonts w:ascii="Calibri" w:eastAsia="Calibri" w:hAnsi="Calibri" w:cs="Calibri"/>
                        <w:noProof/>
                        <w:color w:val="000000"/>
                        <w:sz w:val="20"/>
                        <w:szCs w:val="20"/>
                      </w:rPr>
                    </w:pPr>
                    <w:r w:rsidRPr="00D170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02F1" w14:textId="77777777" w:rsidR="00C309E4" w:rsidRDefault="00C309E4" w:rsidP="00D170A4">
      <w:pPr>
        <w:spacing w:after="0" w:line="240" w:lineRule="auto"/>
      </w:pPr>
      <w:r>
        <w:separator/>
      </w:r>
    </w:p>
  </w:footnote>
  <w:footnote w:type="continuationSeparator" w:id="0">
    <w:p w14:paraId="45D02FA3" w14:textId="77777777" w:rsidR="00C309E4" w:rsidRDefault="00C309E4" w:rsidP="00D170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A4"/>
    <w:rsid w:val="0001556B"/>
    <w:rsid w:val="0010556E"/>
    <w:rsid w:val="00391CF7"/>
    <w:rsid w:val="004B4E6B"/>
    <w:rsid w:val="004D15CD"/>
    <w:rsid w:val="00791C7A"/>
    <w:rsid w:val="00A27D90"/>
    <w:rsid w:val="00B1402B"/>
    <w:rsid w:val="00BE08C2"/>
    <w:rsid w:val="00C309E4"/>
    <w:rsid w:val="00C35806"/>
    <w:rsid w:val="00D170A4"/>
    <w:rsid w:val="00E145E4"/>
    <w:rsid w:val="00EC57DA"/>
    <w:rsid w:val="00FC6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7A8"/>
  <w15:chartTrackingRefBased/>
  <w15:docId w15:val="{3CDBC2C6-8C82-4773-B00B-51C6E41E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70A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ioutputtext">
    <w:name w:val="uioutputtext"/>
    <w:basedOn w:val="DefaultParagraphFont"/>
    <w:rsid w:val="00D170A4"/>
  </w:style>
  <w:style w:type="paragraph" w:styleId="Footer">
    <w:name w:val="footer"/>
    <w:basedOn w:val="Normal"/>
    <w:link w:val="FooterChar"/>
    <w:uiPriority w:val="99"/>
    <w:unhideWhenUsed/>
    <w:rsid w:val="00D17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58903">
      <w:bodyDiv w:val="1"/>
      <w:marLeft w:val="0"/>
      <w:marRight w:val="0"/>
      <w:marTop w:val="0"/>
      <w:marBottom w:val="0"/>
      <w:divBdr>
        <w:top w:val="none" w:sz="0" w:space="0" w:color="auto"/>
        <w:left w:val="none" w:sz="0" w:space="0" w:color="auto"/>
        <w:bottom w:val="none" w:sz="0" w:space="0" w:color="auto"/>
        <w:right w:val="none" w:sz="0" w:space="0" w:color="auto"/>
      </w:divBdr>
    </w:div>
    <w:div w:id="1283461447">
      <w:bodyDiv w:val="1"/>
      <w:marLeft w:val="0"/>
      <w:marRight w:val="0"/>
      <w:marTop w:val="0"/>
      <w:marBottom w:val="0"/>
      <w:divBdr>
        <w:top w:val="none" w:sz="0" w:space="0" w:color="auto"/>
        <w:left w:val="none" w:sz="0" w:space="0" w:color="auto"/>
        <w:bottom w:val="none" w:sz="0" w:space="0" w:color="auto"/>
        <w:right w:val="none" w:sz="0" w:space="0" w:color="auto"/>
      </w:divBdr>
    </w:div>
    <w:div w:id="1400447434">
      <w:bodyDiv w:val="1"/>
      <w:marLeft w:val="0"/>
      <w:marRight w:val="0"/>
      <w:marTop w:val="0"/>
      <w:marBottom w:val="0"/>
      <w:divBdr>
        <w:top w:val="none" w:sz="0" w:space="0" w:color="auto"/>
        <w:left w:val="none" w:sz="0" w:space="0" w:color="auto"/>
        <w:bottom w:val="none" w:sz="0" w:space="0" w:color="auto"/>
        <w:right w:val="none" w:sz="0" w:space="0" w:color="auto"/>
      </w:divBdr>
    </w:div>
    <w:div w:id="21243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hos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2960</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Turpin</dc:creator>
  <cp:keywords/>
  <dc:description/>
  <cp:lastModifiedBy>Brad Turpin</cp:lastModifiedBy>
  <cp:revision>11</cp:revision>
  <dcterms:created xsi:type="dcterms:W3CDTF">2023-03-24T15:42:00Z</dcterms:created>
  <dcterms:modified xsi:type="dcterms:W3CDTF">2023-03-24T18:45:00Z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2023-03-24T15:41:11Z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b6c4e74c-5cee-44f3-afe6-67569de408b3</vt:lpwstr>
  </property>
  <property fmtid="{D5CDD505-2E9C-101B-9397-08002B2CF9AE}" pid="11" name="MSIP_Label_76122db4-a595-414e-9ece-6adfb473e1a0_ContentBits">
    <vt:lpwstr>2</vt:lpwstr>
  </property>
</Properties>
</file>