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04_Investor_Journey_v2.0 (Enterprise Specification)</w:t>
      </w:r>
    </w:p>
    <w:p>
      <w:pPr>
        <w:pStyle w:val="Heading1"/>
      </w:pPr>
      <w:r>
        <w:t>Executive Summary</w:t>
      </w:r>
    </w:p>
    <w:p>
      <w:r>
        <w:t>The Investor Journey is the capital allocation engine of Mondial.eco. It enables Angel Investors, Venture Capital firms and Family Offices to discover, evaluate, manage and invest in high-potential opportunities through structured workflows and intelligence-driven matching.</w:t>
      </w:r>
    </w:p>
    <w:p>
      <w:pPr>
        <w:pStyle w:val="Heading1"/>
      </w:pPr>
      <w:r>
        <w:t>Business Objectives</w:t>
      </w:r>
    </w:p>
    <w:p>
      <w:r>
        <w:t>- Increase qualified investor-founder matches</w:t>
        <w:br/>
        <w:t>- Reduce due diligence time</w:t>
        <w:br/>
        <w:t>- Improve deal quality</w:t>
        <w:br/>
        <w:t>- Create a trusted investment ecosystem</w:t>
        <w:br/>
        <w:t>- Standardize investment workflows</w:t>
      </w:r>
    </w:p>
    <w:p>
      <w:pPr>
        <w:pStyle w:val="Heading1"/>
      </w:pPr>
      <w:r>
        <w:t>Investor Types</w:t>
      </w:r>
    </w:p>
    <w:p>
      <w:r>
        <w:t>- Angel Investors</w:t>
        <w:br/>
        <w:t>- Venture Capital Firms</w:t>
        <w:br/>
        <w:t>- Family Offices</w:t>
        <w:br/>
        <w:br/>
        <w:t>Future:</w:t>
        <w:br/>
        <w:t>- Syndicates</w:t>
        <w:br/>
        <w:t>- Corporate VC</w:t>
        <w:br/>
        <w:t>- Institutional Investors</w:t>
      </w:r>
    </w:p>
    <w:p>
      <w:pPr>
        <w:pStyle w:val="Heading1"/>
      </w:pPr>
      <w:r>
        <w:t>Stage 1: Investor Verification</w:t>
      </w:r>
    </w:p>
    <w:p>
      <w:r>
        <w:t>Requirements:</w:t>
        <w:br/>
        <w:t>- Identity Verification</w:t>
        <w:br/>
        <w:t>- KYC/KYB</w:t>
        <w:br/>
        <w:t>- Investment Background</w:t>
        <w:br/>
        <w:t>- Source of Funds Declaration</w:t>
        <w:br/>
        <w:br/>
        <w:t>Outputs:</w:t>
        <w:br/>
        <w:t>- Verified Investor Badge</w:t>
        <w:br/>
        <w:t>- Investor Trust Score</w:t>
      </w:r>
    </w:p>
    <w:p>
      <w:pPr>
        <w:pStyle w:val="Heading1"/>
      </w:pPr>
      <w:r>
        <w:t>Stage 2: Investor Profile</w:t>
      </w:r>
    </w:p>
    <w:p>
      <w:r>
        <w:t>Fields:</w:t>
        <w:br/>
        <w:t>- Investor Type</w:t>
        <w:br/>
        <w:t>- Investment Thesis</w:t>
        <w:br/>
        <w:t>- Preferred Industries</w:t>
        <w:br/>
        <w:t>- Geography</w:t>
        <w:br/>
        <w:t>- Stage Preference</w:t>
        <w:br/>
        <w:t>- Ticket Size</w:t>
        <w:br/>
        <w:t>- Portfolio Interests</w:t>
      </w:r>
    </w:p>
    <w:p>
      <w:pPr>
        <w:pStyle w:val="Heading1"/>
      </w:pPr>
      <w:r>
        <w:t>Stage 3: Investment Thesis Engine</w:t>
      </w:r>
    </w:p>
    <w:p>
      <w:r>
        <w:t>Defines:</w:t>
        <w:br/>
        <w:t>- Industries of Interest</w:t>
        <w:br/>
        <w:t>- Risk Appetite</w:t>
        <w:br/>
        <w:t>- Check Size</w:t>
        <w:br/>
        <w:t>- Startup Stages</w:t>
        <w:br/>
        <w:t>- Geographic Preferences</w:t>
        <w:br/>
        <w:br/>
        <w:t>Output:</w:t>
        <w:br/>
        <w:t>Investor Matching Profile</w:t>
      </w:r>
    </w:p>
    <w:p>
      <w:pPr>
        <w:pStyle w:val="Heading1"/>
      </w:pPr>
      <w:r>
        <w:t>Stage 4: Opportunity Discovery</w:t>
      </w:r>
    </w:p>
    <w:p>
      <w:r>
        <w:t>Discovery Sources:</w:t>
        <w:br/>
        <w:t>- AI Recommendations</w:t>
        <w:br/>
        <w:t>- Search Filters</w:t>
        <w:br/>
        <w:t>- Trending Opportunities</w:t>
        <w:br/>
        <w:t>- Curated Opportunities</w:t>
        <w:br/>
        <w:br/>
        <w:t>Outputs:</w:t>
        <w:br/>
        <w:t>- Opportunity Feed</w:t>
        <w:br/>
        <w:t>- Watchlist</w:t>
      </w:r>
    </w:p>
    <w:p>
      <w:pPr>
        <w:pStyle w:val="Heading1"/>
      </w:pPr>
      <w:r>
        <w:t>Stage 5: Opportunity Scoring</w:t>
      </w:r>
    </w:p>
    <w:p>
      <w:r>
        <w:t>Scoring Factors:</w:t>
        <w:br/>
        <w:t>- Founder Quality</w:t>
        <w:br/>
        <w:t>- Funding Readiness</w:t>
        <w:br/>
        <w:t>- Team Strength</w:t>
        <w:br/>
        <w:t>- Market Opportunity</w:t>
        <w:br/>
        <w:t>- Traction</w:t>
        <w:br/>
        <w:t>- Risk Indicators</w:t>
        <w:br/>
        <w:br/>
        <w:t>Output:</w:t>
        <w:br/>
        <w:t>Opportunity Score (0-100)</w:t>
      </w:r>
    </w:p>
    <w:p>
      <w:pPr>
        <w:pStyle w:val="Heading1"/>
      </w:pPr>
      <w:r>
        <w:t>Stage 6: NDA Workflow</w:t>
      </w:r>
    </w:p>
    <w:p>
      <w:r>
        <w:t>Before sensitive data access:</w:t>
        <w:br/>
        <w:t>- NDA Request</w:t>
        <w:br/>
        <w:t>- NDA Approval</w:t>
        <w:br/>
        <w:t>- NDA Tracking</w:t>
        <w:br/>
        <w:br/>
        <w:t>Output:</w:t>
        <w:br/>
        <w:t>Authorized Access</w:t>
      </w:r>
    </w:p>
    <w:p>
      <w:pPr>
        <w:pStyle w:val="Heading1"/>
      </w:pPr>
      <w:r>
        <w:t>Stage 7: Data Room Access</w:t>
      </w:r>
    </w:p>
    <w:p>
      <w:r>
        <w:t>Accessible Documents:</w:t>
        <w:br/>
        <w:t>- Pitch Deck</w:t>
        <w:br/>
        <w:t>- Business Plan</w:t>
        <w:br/>
        <w:t>- Financial Forecast</w:t>
        <w:br/>
        <w:t>- Cap Table</w:t>
        <w:br/>
        <w:t>- Legal Documents</w:t>
        <w:br/>
        <w:t>- Team Information</w:t>
        <w:br/>
        <w:br/>
        <w:t>Access logged for audit purposes.</w:t>
      </w:r>
    </w:p>
    <w:p>
      <w:pPr>
        <w:pStyle w:val="Heading1"/>
      </w:pPr>
      <w:r>
        <w:t>Stage 8: Deal Pipeline</w:t>
      </w:r>
    </w:p>
    <w:p>
      <w:r>
        <w:t>Stages:</w:t>
        <w:br/>
        <w:t>- Discovered</w:t>
        <w:br/>
        <w:t>- Interested</w:t>
        <w:br/>
        <w:t>- NDA Signed</w:t>
        <w:br/>
        <w:t>- Due Diligence</w:t>
        <w:br/>
        <w:t>- Negotiation</w:t>
        <w:br/>
        <w:t>- Invested</w:t>
        <w:br/>
        <w:t>- Closed Lost</w:t>
        <w:br/>
        <w:br/>
        <w:t>Output:</w:t>
        <w:br/>
        <w:t>Investor CRM Dashboard</w:t>
      </w:r>
    </w:p>
    <w:p>
      <w:pPr>
        <w:pStyle w:val="Heading1"/>
      </w:pPr>
      <w:r>
        <w:t>Stage 9: Due Diligence</w:t>
      </w:r>
    </w:p>
    <w:p>
      <w:r>
        <w:t>Review Areas:</w:t>
        <w:br/>
        <w:t>- Team</w:t>
        <w:br/>
        <w:t>- Product</w:t>
        <w:br/>
        <w:t>- Market</w:t>
        <w:br/>
        <w:t>- Financials</w:t>
        <w:br/>
        <w:t>- Legal</w:t>
        <w:br/>
        <w:br/>
        <w:t>Output:</w:t>
        <w:br/>
        <w:t>Due Diligence Report</w:t>
      </w:r>
    </w:p>
    <w:p>
      <w:pPr>
        <w:pStyle w:val="Heading1"/>
      </w:pPr>
      <w:r>
        <w:t>Stage 10: Investment Tracking</w:t>
      </w:r>
    </w:p>
    <w:p>
      <w:r>
        <w:t>Track:</w:t>
        <w:br/>
        <w:t>- Active Investments</w:t>
        <w:br/>
        <w:t>- Portfolio Value</w:t>
        <w:br/>
        <w:t>- Funding History</w:t>
        <w:br/>
        <w:t>- Startup Updates</w:t>
        <w:br/>
        <w:br/>
        <w:t>Output:</w:t>
        <w:br/>
        <w:t>Portfolio Dashboard</w:t>
      </w:r>
    </w:p>
    <w:p>
      <w:pPr>
        <w:pStyle w:val="Heading1"/>
      </w:pPr>
      <w:r>
        <w:t>Notifications</w:t>
      </w:r>
    </w:p>
    <w:p>
      <w:r>
        <w:t>Opportunity Match Found</w:t>
        <w:br/>
        <w:t>NDA Request Received</w:t>
        <w:br/>
        <w:t>Data Room Updated</w:t>
        <w:br/>
        <w:t>Meeting Scheduled</w:t>
        <w:br/>
        <w:t>Investment Opportunity Changed</w:t>
      </w:r>
    </w:p>
    <w:p>
      <w:pPr>
        <w:pStyle w:val="Heading1"/>
      </w:pPr>
      <w:r>
        <w:t>UX Requirements</w:t>
      </w:r>
    </w:p>
    <w:p>
      <w:r>
        <w:t>Personalized Dashboard</w:t>
        <w:br/>
        <w:t>Advanced Search</w:t>
        <w:br/>
        <w:t>Watchlists</w:t>
        <w:br/>
        <w:t>Saved Opportunities</w:t>
        <w:br/>
        <w:t>Mobile Responsive Experience</w:t>
      </w:r>
    </w:p>
    <w:p>
      <w:pPr>
        <w:pStyle w:val="Heading1"/>
      </w:pPr>
      <w:r>
        <w:t>Validation Rules</w:t>
      </w:r>
    </w:p>
    <w:p>
      <w:r>
        <w:t>Required:</w:t>
        <w:br/>
        <w:t>- Investor Type</w:t>
        <w:br/>
        <w:t>- Investment Thesis</w:t>
        <w:br/>
        <w:t>- Geography</w:t>
        <w:br/>
        <w:t>- Ticket Size</w:t>
        <w:br/>
        <w:br/>
        <w:t>Optional:</w:t>
        <w:br/>
        <w:t>- Portfolio Website</w:t>
        <w:br/>
        <w:t>- LinkedIn</w:t>
        <w:br/>
        <w:t>- Public Profile</w:t>
      </w:r>
    </w:p>
    <w:p>
      <w:pPr>
        <w:pStyle w:val="Heading1"/>
      </w:pPr>
      <w:r>
        <w:t>Database Collections</w:t>
      </w:r>
    </w:p>
    <w:p>
      <w:r>
        <w:t>Investors</w:t>
        <w:br/>
        <w:t>InvestorProfiles</w:t>
        <w:br/>
        <w:t>InvestmentTheses</w:t>
        <w:br/>
        <w:t>OpportunityViews</w:t>
        <w:br/>
        <w:t>Watchlists</w:t>
        <w:br/>
        <w:t>NDAs</w:t>
        <w:br/>
        <w:t>DealPipelines</w:t>
        <w:br/>
        <w:t>PortfolioRecords</w:t>
      </w:r>
    </w:p>
    <w:p>
      <w:pPr>
        <w:pStyle w:val="Heading1"/>
      </w:pPr>
      <w:r>
        <w:t>API Requirements</w:t>
      </w:r>
    </w:p>
    <w:p>
      <w:r>
        <w:t>POST /investors</w:t>
        <w:br/>
        <w:t>GET /opportunities</w:t>
        <w:br/>
        <w:t>POST /watchlist</w:t>
        <w:br/>
        <w:t>POST /nda/request</w:t>
        <w:br/>
        <w:t>GET /portfolio</w:t>
        <w:br/>
        <w:t>GET /deal-pipeline</w:t>
      </w:r>
    </w:p>
    <w:p>
      <w:pPr>
        <w:pStyle w:val="Heading1"/>
      </w:pPr>
      <w:r>
        <w:t>Permissions</w:t>
      </w:r>
    </w:p>
    <w:p>
      <w:r>
        <w:t>Investor:</w:t>
        <w:br/>
        <w:t>View approved opportunities</w:t>
        <w:br/>
        <w:br/>
        <w:t>Entrepreneur:</w:t>
        <w:br/>
        <w:t>View interested investors</w:t>
        <w:br/>
        <w:br/>
        <w:t>Admin:</w:t>
        <w:br/>
        <w:t>Moderation and compliance access</w:t>
      </w:r>
    </w:p>
    <w:p>
      <w:pPr>
        <w:pStyle w:val="Heading1"/>
      </w:pPr>
      <w:r>
        <w:t>Analytics Events</w:t>
      </w:r>
    </w:p>
    <w:p>
      <w:r>
        <w:t>Investor Registered</w:t>
        <w:br/>
        <w:t>Opportunity Viewed</w:t>
        <w:br/>
        <w:t>NDA Signed</w:t>
        <w:br/>
        <w:t>Data Room Accessed</w:t>
        <w:br/>
        <w:t>Meeting Booked</w:t>
        <w:br/>
        <w:t>Investment Recorded</w:t>
      </w:r>
    </w:p>
    <w:p>
      <w:pPr>
        <w:pStyle w:val="Heading1"/>
      </w:pPr>
      <w:r>
        <w:t>Edge Cases</w:t>
      </w:r>
    </w:p>
    <w:p>
      <w:r>
        <w:t>Incomplete Investor Profile</w:t>
        <w:br/>
        <w:t>Expired NDA</w:t>
        <w:br/>
        <w:t>Duplicate Opportunities</w:t>
        <w:br/>
        <w:t>Inactive Investors</w:t>
        <w:br/>
        <w:t>Conflicting Investment Preferences</w:t>
      </w:r>
    </w:p>
    <w:p>
      <w:pPr>
        <w:pStyle w:val="Heading1"/>
      </w:pPr>
      <w:r>
        <w:t>Success Metrics</w:t>
      </w:r>
    </w:p>
    <w:p>
      <w:r>
        <w:t>Investor Activation Rate</w:t>
        <w:br/>
        <w:t>Opportunity View Rate</w:t>
        <w:br/>
        <w:t>NDA Conversion Rate</w:t>
        <w:br/>
        <w:t>Meeting Conversion Rate</w:t>
        <w:br/>
        <w:t>Investment Completion Rate</w:t>
      </w:r>
    </w:p>
    <w:p>
      <w:pPr>
        <w:pStyle w:val="Heading1"/>
      </w:pPr>
      <w:r>
        <w:t>Future Scalability</w:t>
      </w:r>
    </w:p>
    <w:p>
      <w:r>
        <w:t>AI Deal Flow Assistant</w:t>
        <w:br/>
        <w:t>Automated Due Diligence</w:t>
        <w:br/>
        <w:t>Term Sheet Workflows</w:t>
        <w:br/>
        <w:t>Portfolio Analytics</w:t>
        <w:br/>
        <w:t>Cross-Border Investment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