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  <w:b w:val="1"/>
          <w:i w:val="1"/>
          <w:sz w:val="36"/>
          <w:szCs w:val="36"/>
        </w:rPr>
      </w:pPr>
      <w:bookmarkStart w:colFirst="0" w:colLast="0" w:name="_kx0qvelh4y4" w:id="0"/>
      <w:bookmarkEnd w:id="0"/>
      <w:r w:rsidDel="00000000" w:rsidR="00000000" w:rsidRPr="00000000">
        <w:rPr>
          <w:rFonts w:ascii="Calibri" w:cs="Calibri" w:eastAsia="Calibri" w:hAnsi="Calibri"/>
          <w:b w:val="1"/>
          <w:i w:val="1"/>
          <w:sz w:val="36"/>
          <w:szCs w:val="36"/>
          <w:rtl w:val="0"/>
        </w:rPr>
        <w:t xml:space="preserve">ADMINISTRACIÓN DE SISTEMAS DE INFORMACIÓN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v6qdvtvpaikj" w:id="1"/>
      <w:bookmarkEnd w:id="1"/>
      <w:r w:rsidDel="00000000" w:rsidR="00000000" w:rsidRPr="00000000">
        <w:rPr>
          <w:rtl w:val="0"/>
        </w:rPr>
        <w:t xml:space="preserve">TRABAJO PRÁCTICO INTEGRADOR</w:t>
      </w:r>
    </w:p>
    <w:p w:rsidR="00000000" w:rsidDel="00000000" w:rsidP="00000000" w:rsidRDefault="00000000" w:rsidRPr="00000000" w14:paraId="00000003">
      <w:pPr>
        <w:jc w:val="center"/>
        <w:rPr>
          <w:i w:val="1"/>
          <w:sz w:val="40"/>
          <w:szCs w:val="40"/>
        </w:rPr>
      </w:pPr>
      <w:r w:rsidDel="00000000" w:rsidR="00000000" w:rsidRPr="00000000">
        <w:rPr>
          <w:i w:val="1"/>
          <w:sz w:val="40"/>
          <w:szCs w:val="40"/>
          <w:rtl w:val="0"/>
        </w:rPr>
        <w:t xml:space="preserve">2025</w:t>
      </w:r>
    </w:p>
    <w:p w:rsidR="00000000" w:rsidDel="00000000" w:rsidP="00000000" w:rsidRDefault="00000000" w:rsidRPr="00000000" w14:paraId="00000004">
      <w:pPr>
        <w:pStyle w:val="Heading1"/>
        <w:rPr>
          <w:i w:val="1"/>
          <w:color w:val="073763"/>
        </w:rPr>
      </w:pPr>
      <w:bookmarkStart w:colFirst="0" w:colLast="0" w:name="_avviw9qf32s" w:id="2"/>
      <w:bookmarkEnd w:id="2"/>
      <w:r w:rsidDel="00000000" w:rsidR="00000000" w:rsidRPr="00000000">
        <w:rPr>
          <w:i w:val="1"/>
          <w:color w:val="073763"/>
          <w:rtl w:val="0"/>
        </w:rPr>
        <w:t xml:space="preserve">Etapa 4</w:t>
      </w:r>
    </w:p>
    <w:p w:rsidR="00000000" w:rsidDel="00000000" w:rsidP="00000000" w:rsidRDefault="00000000" w:rsidRPr="00000000" w14:paraId="00000005">
      <w:pPr>
        <w:pStyle w:val="Heading1"/>
        <w:rPr>
          <w:b w:val="1"/>
          <w:color w:val="444444"/>
        </w:rPr>
      </w:pPr>
      <w:bookmarkStart w:colFirst="0" w:colLast="0" w:name="_uxhi1x590vgq" w:id="3"/>
      <w:bookmarkEnd w:id="3"/>
      <w:r w:rsidDel="00000000" w:rsidR="00000000" w:rsidRPr="00000000">
        <w:rPr>
          <w:b w:val="1"/>
          <w:i w:val="1"/>
          <w:color w:val="073763"/>
          <w:rtl w:val="0"/>
        </w:rPr>
        <w:t xml:space="preserve">Emprendedorismo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240" w:lineRule="auto"/>
        <w:ind w:left="0" w:firstLine="0"/>
        <w:rPr>
          <w:b w:val="1"/>
          <w:color w:val="444444"/>
          <w:sz w:val="24"/>
          <w:szCs w:val="24"/>
        </w:rPr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Proponer un Emprendimiento que permita implementar Tecnología de Información, con el fin de transformar una Ciudad en Inteligente, tal cual vimos en las etapas iniciales del TPI que incluya alguna/s de los siguientes puntos: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Empleo de Tecnologías de información y Comunicación TICs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Gestión inteligente de residuos tóxicos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Movilidad Urbana y transporte público sostenible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Mejoras de la sostenibilidad ambiental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Planificación urbana eficiente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Tecnologías aplicadas a la salud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Tecnologías aplicadas a la seguridad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Preocupación por el entorno social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Transparencia entre gobiernos y ciudadanos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Tecnologías aplicadas a la educación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Datos compartidos Open data</w:t>
      </w:r>
    </w:p>
    <w:p w:rsidR="00000000" w:rsidDel="00000000" w:rsidP="00000000" w:rsidRDefault="00000000" w:rsidRPr="00000000" w14:paraId="00000012">
      <w:pPr>
        <w:spacing w:after="160" w:before="240" w:lineRule="auto"/>
        <w:rPr>
          <w:b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240" w:lineRule="auto"/>
        <w:rPr>
          <w:b w:val="1"/>
          <w:color w:val="444444"/>
        </w:rPr>
      </w:pPr>
      <w:r w:rsidDel="00000000" w:rsidR="00000000" w:rsidRPr="00000000">
        <w:rPr>
          <w:b w:val="1"/>
          <w:color w:val="444444"/>
          <w:rtl w:val="0"/>
        </w:rPr>
        <w:t xml:space="preserve">Objetivos: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Distinguir los principales conceptos del Emprendedurismo, para el establecimiento de las bases que permitan la creación de empresas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before="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Analizar la importancia del Emprendedurismo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Aplicar Tecnología de Información en un Proyecto de Emprendimiento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color w:val="444444"/>
          <w:shd w:fill="fcfcfc" w:val="clear"/>
        </w:rPr>
      </w:pPr>
      <w:r w:rsidDel="00000000" w:rsidR="00000000" w:rsidRPr="00000000">
        <w:rPr>
          <w:b w:val="1"/>
          <w:color w:val="444444"/>
          <w:shd w:fill="fcfcfc" w:val="clear"/>
          <w:rtl w:val="0"/>
        </w:rPr>
        <w:t xml:space="preserve">Actividades: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0" w:before="240" w:lineRule="auto"/>
        <w:ind w:left="720" w:hanging="360"/>
        <w:rPr>
          <w:color w:val="444444"/>
          <w:u w:val="none"/>
          <w:shd w:fill="fcfcfc" w:val="clear"/>
        </w:rPr>
      </w:pPr>
      <w:r w:rsidDel="00000000" w:rsidR="00000000" w:rsidRPr="00000000">
        <w:rPr>
          <w:color w:val="444444"/>
          <w:shd w:fill="fcfcfc" w:val="clear"/>
          <w:rtl w:val="0"/>
        </w:rPr>
        <w:t xml:space="preserve">Proponer una idea de Startup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before="0" w:lineRule="auto"/>
        <w:ind w:left="720" w:hanging="360"/>
        <w:rPr>
          <w:color w:val="444444"/>
          <w:u w:val="none"/>
          <w:shd w:fill="fcfcfc" w:val="clear"/>
        </w:rPr>
      </w:pPr>
      <w:r w:rsidDel="00000000" w:rsidR="00000000" w:rsidRPr="00000000">
        <w:rPr>
          <w:color w:val="444444"/>
          <w:shd w:fill="fcfcfc" w:val="clear"/>
          <w:rtl w:val="0"/>
        </w:rPr>
        <w:t xml:space="preserve">Confeccionar el Canvas, indicando posibles fuentes de ingreso 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240" w:lineRule="auto"/>
        <w:ind w:left="720" w:hanging="360"/>
        <w:rPr>
          <w:color w:val="444444"/>
          <w:u w:val="none"/>
          <w:shd w:fill="fcfcfc" w:val="clear"/>
        </w:rPr>
      </w:pPr>
      <w:r w:rsidDel="00000000" w:rsidR="00000000" w:rsidRPr="00000000">
        <w:rPr>
          <w:color w:val="444444"/>
          <w:shd w:fill="fcfcfc" w:val="clear"/>
          <w:rtl w:val="0"/>
        </w:rPr>
        <w:t xml:space="preserve">Presentar, en no más de una página, un resumen del negocio como para convencer a un socio inversionista de poner dinero en su emprendimiento, destacando por qué es interesante la idea y como se puede llevar a cabo, cubriendo la data presentada en cada sección del canvas. </w:t>
      </w:r>
    </w:p>
    <w:p w:rsidR="00000000" w:rsidDel="00000000" w:rsidP="00000000" w:rsidRDefault="00000000" w:rsidRPr="00000000" w14:paraId="0000001B">
      <w:pPr>
        <w:spacing w:after="200" w:lineRule="auto"/>
        <w:ind w:left="0" w:firstLine="0"/>
        <w:rPr>
          <w:color w:val="44444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239.64566929134207" w:top="1440" w:left="850.3937007874016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Universidad Tecnológica Nacional – Facultad Regional Rosario</w:t>
    </w:r>
    <w:r w:rsidDel="00000000" w:rsidR="00000000" w:rsidRPr="00000000">
      <w:rPr>
        <w:sz w:val="16"/>
        <w:szCs w:val="16"/>
        <w:rtl w:val="0"/>
      </w:rPr>
      <w:br w:type="textWrapping"/>
      <w:t xml:space="preserve">Carrera:</w:t>
      <w:tab/>
      <w:t xml:space="preserve">Ingeniería en Sistemas de Información</w:t>
      <w:br w:type="textWrapping"/>
      <w:t xml:space="preserve">Cátedra: </w:t>
      <w:tab/>
    </w:r>
    <w:r w:rsidDel="00000000" w:rsidR="00000000" w:rsidRPr="00000000">
      <w:rPr>
        <w:b w:val="1"/>
        <w:sz w:val="24"/>
        <w:szCs w:val="24"/>
        <w:rtl w:val="0"/>
      </w:rPr>
      <w:t xml:space="preserve">Administración de Sistemas de Información</w:t>
    </w:r>
    <w:r w:rsidDel="00000000" w:rsidR="00000000" w:rsidRPr="00000000">
      <w:rPr>
        <w:sz w:val="16"/>
        <w:szCs w:val="16"/>
        <w:rtl w:val="0"/>
      </w:rPr>
      <w:br w:type="textWrapping"/>
    </w:r>
  </w:p>
  <w:p w:rsidR="00000000" w:rsidDel="00000000" w:rsidP="00000000" w:rsidRDefault="00000000" w:rsidRPr="00000000" w14:paraId="0000001D">
    <w:pPr>
      <w:pageBreakBefore w:val="0"/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color w:val="38761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38761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