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4D20" w:rsidRDefault="00244D20" w:rsidP="00244D20">
      <w:bookmarkStart w:id="0" w:name="_GoBack"/>
      <w:bookmarkEnd w:id="0"/>
      <w:r>
        <w:t xml:space="preserve">L’ASD RESPIRA Arte in Movimento nasce nel 2019 dall’unione di intenzioni, sogni, esperienze e valori di tre amici praticanti e cultori del Movimento, delle relazioni di comunità e della connessione tra uomo e natura.   Diverse storie di vita e percorsi di crescita, ma uniti dalla forte convinzione nel potenziale del movimento quale strumento di ricerca e trasformazione interiore, relazionale, sociale e culturale. </w:t>
      </w:r>
    </w:p>
    <w:p w:rsidR="00244D20" w:rsidRDefault="00244D20" w:rsidP="00244D20">
      <w:r>
        <w:t>Molto preziosa per la crescita dell’associazione e delle persone che ne fanno parte è stata la relazione, primo e dopo la fondazione di RESPIRA, con il mondo delle ADD ACADEMY e il contatto diretto e intenso con i fondatori della disciplina, gli YAMAKASI. Questo stretto contatto ha permesso nel tempo di creare un legame umanano fra praticanti all’interno della pratica e nella strada, che conduce alla continua creazione di rapporti e relazioni fra le molteplici realtà che abitano il territorio nazionale e che come noi praticano e militano un  movimento umanizzato, inclusivo, partecipato e non violento.</w:t>
      </w:r>
    </w:p>
    <w:p w:rsidR="00244D20" w:rsidRDefault="00244D20" w:rsidP="00244D20">
      <w:r>
        <w:t>Gli obbiettivi di RESPIRA sono quelli di diffondere attraverso la partecipazione inclusiva questi modelli relazionali, che dal movimento prendono vita ma che a esso non si ferma, generando e processi di causa effetto anche lontani dal tempo e dai luoghi della pratica.</w:t>
      </w:r>
    </w:p>
    <w:p w:rsidR="009D5169" w:rsidRDefault="009D5169"/>
    <w:sectPr w:rsidR="009D516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4D20"/>
    <w:rsid w:val="00244D20"/>
    <w:rsid w:val="008D3376"/>
    <w:rsid w:val="009D5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244D20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244D20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 santi</dc:creator>
  <cp:lastModifiedBy>andrea santi</cp:lastModifiedBy>
  <cp:revision>2</cp:revision>
  <dcterms:created xsi:type="dcterms:W3CDTF">2023-05-03T13:35:00Z</dcterms:created>
  <dcterms:modified xsi:type="dcterms:W3CDTF">2023-05-03T13:35:00Z</dcterms:modified>
</cp:coreProperties>
</file>