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7651" w14:textId="09A4CD6B" w:rsidR="004454E7" w:rsidRDefault="00D2689E">
      <w:r>
        <w:t>Mateusz Sobczak, 394220</w:t>
      </w:r>
    </w:p>
    <w:p w14:paraId="0411C743" w14:textId="77777777" w:rsidR="00D2689E" w:rsidRDefault="00D2689E"/>
    <w:p w14:paraId="696FA628" w14:textId="28996536" w:rsidR="00D2689E" w:rsidRDefault="00D2689E" w:rsidP="00D2689E">
      <w:pPr>
        <w:pStyle w:val="Title"/>
        <w:jc w:val="center"/>
      </w:pPr>
      <w:r>
        <w:t>Dokumentacja projektu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1933621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DB9B96" w14:textId="373F4CAC" w:rsidR="00D2689E" w:rsidRPr="00D2689E" w:rsidRDefault="00D2689E">
          <w:pPr>
            <w:pStyle w:val="TOCHeading"/>
            <w:rPr>
              <w:lang w:val="en-GB"/>
            </w:rPr>
          </w:pPr>
          <w:r>
            <w:rPr>
              <w:lang w:val="en-GB"/>
            </w:rPr>
            <w:t>Contents</w:t>
          </w:r>
        </w:p>
        <w:p w14:paraId="2B3F8542" w14:textId="51BF8349" w:rsidR="00635B0E" w:rsidRDefault="00D2689E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 w:rsidRPr="00D2689E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67059439" w:history="1">
            <w:r w:rsidR="00635B0E" w:rsidRPr="0097062C">
              <w:rPr>
                <w:rStyle w:val="Hyperlink"/>
                <w:noProof/>
                <w:lang w:val="en-GB"/>
              </w:rPr>
              <w:t>1.</w:t>
            </w:r>
            <w:r w:rsidR="00635B0E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635B0E" w:rsidRPr="0097062C">
              <w:rPr>
                <w:rStyle w:val="Hyperlink"/>
                <w:noProof/>
                <w:lang w:val="en-GB"/>
              </w:rPr>
              <w:t>Instrukcja uruchomienia aplikacji</w:t>
            </w:r>
            <w:r w:rsidR="00635B0E">
              <w:rPr>
                <w:noProof/>
                <w:webHidden/>
              </w:rPr>
              <w:tab/>
            </w:r>
            <w:r w:rsidR="00635B0E">
              <w:rPr>
                <w:noProof/>
                <w:webHidden/>
              </w:rPr>
              <w:fldChar w:fldCharType="begin"/>
            </w:r>
            <w:r w:rsidR="00635B0E">
              <w:rPr>
                <w:noProof/>
                <w:webHidden/>
              </w:rPr>
              <w:instrText xml:space="preserve"> PAGEREF _Toc167059439 \h </w:instrText>
            </w:r>
            <w:r w:rsidR="00635B0E">
              <w:rPr>
                <w:noProof/>
                <w:webHidden/>
              </w:rPr>
            </w:r>
            <w:r w:rsidR="00635B0E">
              <w:rPr>
                <w:noProof/>
                <w:webHidden/>
              </w:rPr>
              <w:fldChar w:fldCharType="separate"/>
            </w:r>
            <w:r w:rsidR="00635B0E">
              <w:rPr>
                <w:noProof/>
                <w:webHidden/>
              </w:rPr>
              <w:t>1</w:t>
            </w:r>
            <w:r w:rsidR="00635B0E">
              <w:rPr>
                <w:noProof/>
                <w:webHidden/>
              </w:rPr>
              <w:fldChar w:fldCharType="end"/>
            </w:r>
          </w:hyperlink>
        </w:p>
        <w:p w14:paraId="3EE8054D" w14:textId="2C81B5C0" w:rsidR="00635B0E" w:rsidRDefault="00635B0E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7059440" w:history="1">
            <w:r w:rsidRPr="0097062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97062C">
              <w:rPr>
                <w:rStyle w:val="Hyperlink"/>
                <w:noProof/>
              </w:rPr>
              <w:t>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02A05" w14:textId="38ABBB95" w:rsidR="00635B0E" w:rsidRDefault="00635B0E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7059441" w:history="1">
            <w:r w:rsidRPr="0097062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97062C">
              <w:rPr>
                <w:rStyle w:val="Hyperlink"/>
                <w:noProof/>
              </w:rPr>
              <w:t>Komunikacja D2C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8F3DB" w14:textId="1C942852" w:rsidR="00635B0E" w:rsidRDefault="00635B0E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7059442" w:history="1">
            <w:r w:rsidRPr="0097062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97062C">
              <w:rPr>
                <w:rStyle w:val="Hyperlink"/>
                <w:noProof/>
              </w:rPr>
              <w:t>Direct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003EE" w14:textId="48B5760A" w:rsidR="00635B0E" w:rsidRDefault="00635B0E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7059443" w:history="1">
            <w:r w:rsidRPr="0097062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97062C">
              <w:rPr>
                <w:rStyle w:val="Hyperlink"/>
                <w:noProof/>
              </w:rPr>
              <w:t>Device Twin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3A689" w14:textId="65AE9FAF" w:rsidR="00635B0E" w:rsidRDefault="00635B0E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7059444" w:history="1">
            <w:r w:rsidRPr="0097062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97062C">
              <w:rPr>
                <w:rStyle w:val="Hyperlink"/>
                <w:noProof/>
              </w:rPr>
              <w:t>Data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8D73F" w14:textId="2BEF39A1" w:rsidR="00635B0E" w:rsidRDefault="00635B0E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7059445" w:history="1">
            <w:r w:rsidRPr="0097062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97062C">
              <w:rPr>
                <w:rStyle w:val="Hyperlink"/>
                <w:noProof/>
              </w:rPr>
              <w:t>Buisness Logic – NIEZAIMPLEMENTOWANA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CA668" w14:textId="7A1660ED" w:rsidR="00D2689E" w:rsidRPr="00D2689E" w:rsidRDefault="00D2689E">
          <w:pPr>
            <w:rPr>
              <w:lang w:val="en-GB"/>
            </w:rPr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2149CE68" w14:textId="789A13C1" w:rsidR="00D2689E" w:rsidRDefault="00D2689E" w:rsidP="00D2689E">
      <w:pPr>
        <w:pStyle w:val="Heading1"/>
        <w:numPr>
          <w:ilvl w:val="0"/>
          <w:numId w:val="1"/>
        </w:numPr>
        <w:jc w:val="center"/>
        <w:rPr>
          <w:lang w:val="en-GB"/>
        </w:rPr>
      </w:pPr>
      <w:bookmarkStart w:id="0" w:name="_Toc167059439"/>
      <w:r>
        <w:rPr>
          <w:lang w:val="en-GB"/>
        </w:rPr>
        <w:t>Instrukcja uruchomienia aplikacji</w:t>
      </w:r>
      <w:bookmarkEnd w:id="0"/>
    </w:p>
    <w:p w14:paraId="1212E7B4" w14:textId="77777777" w:rsidR="00003F3E" w:rsidRPr="00003F3E" w:rsidRDefault="00003F3E" w:rsidP="00003F3E">
      <w:pPr>
        <w:rPr>
          <w:lang w:val="en-GB"/>
        </w:rPr>
      </w:pPr>
    </w:p>
    <w:p w14:paraId="4F5BC7C2" w14:textId="69298526" w:rsidR="00D2689E" w:rsidRDefault="00003F3E" w:rsidP="00D2689E">
      <w:r>
        <w:t>Na platformie Azure należy utworzyć:</w:t>
      </w:r>
    </w:p>
    <w:p w14:paraId="29B2650C" w14:textId="31EAA196" w:rsidR="00003F3E" w:rsidRDefault="00003F3E" w:rsidP="00003F3E">
      <w:pPr>
        <w:pStyle w:val="ListParagraph"/>
        <w:numPr>
          <w:ilvl w:val="0"/>
          <w:numId w:val="3"/>
        </w:numPr>
      </w:pPr>
      <w:r>
        <w:t>IoT Hub wraz z docelową ilością urządzeń</w:t>
      </w:r>
    </w:p>
    <w:p w14:paraId="3B887D90" w14:textId="70996293" w:rsidR="00003F3E" w:rsidRDefault="00003F3E" w:rsidP="00003F3E">
      <w:pPr>
        <w:pStyle w:val="ListParagraph"/>
        <w:numPr>
          <w:ilvl w:val="0"/>
          <w:numId w:val="3"/>
        </w:numPr>
        <w:rPr>
          <w:lang w:val="en-GB"/>
        </w:rPr>
      </w:pPr>
      <w:r>
        <w:t xml:space="preserve">Storage account wraz z 4 kontenerami Blob (np. </w:t>
      </w:r>
      <w:r w:rsidRPr="00003F3E">
        <w:rPr>
          <w:lang w:val="en-GB"/>
        </w:rPr>
        <w:t>„telemetry”, „errors”, „kpi”i „temperature”)</w:t>
      </w:r>
    </w:p>
    <w:p w14:paraId="7484A33B" w14:textId="352A9CCB" w:rsidR="00003F3E" w:rsidRDefault="00003F3E" w:rsidP="00003F3E">
      <w:pPr>
        <w:pStyle w:val="ListParagraph"/>
        <w:numPr>
          <w:ilvl w:val="0"/>
          <w:numId w:val="3"/>
        </w:numPr>
      </w:pPr>
      <w:r w:rsidRPr="00003F3E">
        <w:t>Stream Analytics job z 1 inputem (nasz IoT Hub) oraz 4 outputami (n</w:t>
      </w:r>
      <w:r>
        <w:t>asze Blob kontenery</w:t>
      </w:r>
      <w:r w:rsidRPr="00003F3E">
        <w:t>)</w:t>
      </w:r>
    </w:p>
    <w:p w14:paraId="3749586A" w14:textId="77777777" w:rsidR="00003F3E" w:rsidRDefault="00003F3E" w:rsidP="00003F3E"/>
    <w:p w14:paraId="6B29783B" w14:textId="178F5415" w:rsidR="00003F3E" w:rsidRDefault="00003F3E" w:rsidP="00003F3E">
      <w:pPr>
        <w:rPr>
          <w:b/>
          <w:bCs/>
        </w:rPr>
      </w:pPr>
      <w:r>
        <w:t>Następnie należy pobrać projekt z GitHub i uruchomić plik „IoTHub.Console” (</w:t>
      </w:r>
      <w:r w:rsidRPr="00003F3E">
        <w:t>IoTHub\IoTHub.Console\bin\Debug\net6.0</w:t>
      </w:r>
      <w:r>
        <w:t>\</w:t>
      </w:r>
      <w:r w:rsidRPr="00003F3E">
        <w:t xml:space="preserve"> </w:t>
      </w:r>
      <w:r>
        <w:t>IoTHub.Console.exe)</w:t>
      </w:r>
      <w:r w:rsidR="00601267">
        <w:t>.</w:t>
      </w:r>
      <w:r w:rsidR="00601267">
        <w:br/>
      </w:r>
      <w:r w:rsidR="00601267">
        <w:br/>
      </w:r>
      <w:r w:rsidR="00601267" w:rsidRPr="00601267">
        <w:rPr>
          <w:b/>
          <w:bCs/>
        </w:rPr>
        <w:t>Jedna instancja aplikacji odpowiada jednemu urządzeniu!</w:t>
      </w:r>
    </w:p>
    <w:p w14:paraId="7DBAB599" w14:textId="2DA37676" w:rsidR="00601267" w:rsidRDefault="00601267" w:rsidP="00003F3E">
      <w:r>
        <w:t>W oknie konsoli użytkownik zostanie poproszony o podanie kolejno:</w:t>
      </w:r>
    </w:p>
    <w:p w14:paraId="09B16D44" w14:textId="78F15DD8" w:rsidR="00601267" w:rsidRDefault="00601267" w:rsidP="00601267">
      <w:pPr>
        <w:pStyle w:val="ListParagraph"/>
        <w:numPr>
          <w:ilvl w:val="0"/>
          <w:numId w:val="3"/>
        </w:numPr>
        <w:rPr>
          <w:lang w:val="en-GB"/>
        </w:rPr>
      </w:pPr>
      <w:r w:rsidRPr="00601267">
        <w:rPr>
          <w:lang w:val="en-GB"/>
        </w:rPr>
        <w:t>Azure Device Connection String (IoT Hub -&gt;</w:t>
      </w:r>
      <w:r>
        <w:rPr>
          <w:lang w:val="en-GB"/>
        </w:rPr>
        <w:t xml:space="preserve"> Devices -&gt; [nazwa urządzenia] -&gt; Primary connection string</w:t>
      </w:r>
      <w:r w:rsidRPr="00601267">
        <w:rPr>
          <w:lang w:val="en-GB"/>
        </w:rPr>
        <w:t xml:space="preserve"> )</w:t>
      </w:r>
    </w:p>
    <w:p w14:paraId="3FA42FF6" w14:textId="3B65F99D" w:rsidR="000F4754" w:rsidRDefault="000F4754" w:rsidP="000F4754">
      <w:pPr>
        <w:pStyle w:val="ListParagraph"/>
        <w:rPr>
          <w:lang w:val="en-GB"/>
        </w:rPr>
      </w:pPr>
      <w:r w:rsidRPr="000F4754">
        <w:rPr>
          <w:lang w:val="en-GB"/>
        </w:rPr>
        <w:drawing>
          <wp:inline distT="0" distB="0" distL="0" distR="0" wp14:anchorId="5225C098" wp14:editId="3BD61DC7">
            <wp:extent cx="5760720" cy="1565275"/>
            <wp:effectExtent l="0" t="0" r="0" b="0"/>
            <wp:docPr id="916300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005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BF42" w14:textId="73252222" w:rsidR="000F4754" w:rsidRDefault="000F4754" w:rsidP="000F475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OPC UA Client connection string (np. </w:t>
      </w:r>
      <w:r w:rsidRPr="000F4754">
        <w:rPr>
          <w:lang w:val="en-GB"/>
        </w:rPr>
        <w:t>opc.tcp://localhost:4840/</w:t>
      </w:r>
      <w:r>
        <w:rPr>
          <w:lang w:val="en-GB"/>
        </w:rPr>
        <w:t>)</w:t>
      </w:r>
    </w:p>
    <w:p w14:paraId="5078240E" w14:textId="49F077E0" w:rsidR="000F4754" w:rsidRDefault="000F4754" w:rsidP="000F4754">
      <w:pPr>
        <w:pStyle w:val="ListParagraph"/>
        <w:numPr>
          <w:ilvl w:val="0"/>
          <w:numId w:val="3"/>
        </w:numPr>
      </w:pPr>
      <w:r w:rsidRPr="000F4754">
        <w:lastRenderedPageBreak/>
        <w:t xml:space="preserve">Nazwa </w:t>
      </w:r>
      <w:r>
        <w:t>urządzenia w OPC UA (np. „Device 1”, „Device 2”)</w:t>
      </w:r>
    </w:p>
    <w:p w14:paraId="3D1D81EC" w14:textId="69CB48C5" w:rsidR="000F4754" w:rsidRDefault="000F4754" w:rsidP="000F4754">
      <w:r>
        <w:t>W przypadku podania złej wartości lub innych problemów zostanie wyświetlony komunikat i będzie możliwość ponownego wpisania</w:t>
      </w:r>
      <w:r>
        <w:br/>
      </w:r>
      <w:r w:rsidRPr="000F4754">
        <w:drawing>
          <wp:inline distT="0" distB="0" distL="0" distR="0" wp14:anchorId="36B38E3A" wp14:editId="408D412F">
            <wp:extent cx="5760720" cy="754380"/>
            <wp:effectExtent l="0" t="0" r="0" b="7620"/>
            <wp:docPr id="17854568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5682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0F75" w14:textId="344C13AB" w:rsidR="000F4754" w:rsidRDefault="000F4754" w:rsidP="000F4754">
      <w:r>
        <w:t>W przypadku, gdy wszystkie wartości będą poprawne – wyświetli się następujący komunikat:</w:t>
      </w:r>
      <w:r>
        <w:br/>
      </w:r>
      <w:r w:rsidRPr="000F4754">
        <w:drawing>
          <wp:inline distT="0" distB="0" distL="0" distR="0" wp14:anchorId="659B5651" wp14:editId="14B9FB24">
            <wp:extent cx="5760720" cy="1534160"/>
            <wp:effectExtent l="0" t="0" r="0" b="8890"/>
            <wp:docPr id="1503395762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95762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CA55" w14:textId="77777777" w:rsidR="000F4754" w:rsidRDefault="000F4754" w:rsidP="000F4754"/>
    <w:p w14:paraId="6A90D7FE" w14:textId="1ECC37A3" w:rsidR="000F4754" w:rsidRDefault="000F4754" w:rsidP="000F4754">
      <w:r>
        <w:t>Wszystkie połączenia nawiązywane są w projekcie IoTHub.Console, gdzie tworzony jest obiekt klasy</w:t>
      </w:r>
      <w:r w:rsidR="00416AC4">
        <w:t xml:space="preserve"> „</w:t>
      </w:r>
      <w:r w:rsidR="00416AC4" w:rsidRPr="00416AC4">
        <w:t>Virtual_device</w:t>
      </w:r>
      <w:r w:rsidR="00416AC4">
        <w:t>” i istnieją do momentu zatrzymania procesu.</w:t>
      </w:r>
      <w:r w:rsidR="00416AC4">
        <w:br/>
      </w:r>
      <w:r w:rsidR="00416AC4">
        <w:br/>
        <w:t>Dane z urządzenia odczytywane są co 10 sekund.</w:t>
      </w:r>
    </w:p>
    <w:p w14:paraId="31216FCC" w14:textId="77777777" w:rsidR="00416AC4" w:rsidRDefault="00416AC4" w:rsidP="000F4754"/>
    <w:p w14:paraId="7C408226" w14:textId="1CF5D2B5" w:rsidR="00416AC4" w:rsidRDefault="00416AC4" w:rsidP="00416AC4">
      <w:pPr>
        <w:pStyle w:val="Heading1"/>
        <w:numPr>
          <w:ilvl w:val="0"/>
          <w:numId w:val="1"/>
        </w:numPr>
        <w:jc w:val="center"/>
      </w:pPr>
      <w:bookmarkStart w:id="1" w:name="_Toc167059440"/>
      <w:r>
        <w:t>Funkcjonalności</w:t>
      </w:r>
      <w:bookmarkEnd w:id="1"/>
    </w:p>
    <w:p w14:paraId="2C7583FF" w14:textId="77777777" w:rsidR="00416AC4" w:rsidRDefault="00416AC4" w:rsidP="00416AC4"/>
    <w:p w14:paraId="73695A24" w14:textId="40AB58CD" w:rsidR="00416AC4" w:rsidRDefault="00416AC4" w:rsidP="00416AC4">
      <w:pPr>
        <w:pStyle w:val="Heading2"/>
        <w:numPr>
          <w:ilvl w:val="0"/>
          <w:numId w:val="3"/>
        </w:numPr>
        <w:jc w:val="center"/>
      </w:pPr>
      <w:bookmarkStart w:id="2" w:name="_Toc167059441"/>
      <w:r>
        <w:t>Komunikacja D2C</w:t>
      </w:r>
      <w:bookmarkEnd w:id="2"/>
    </w:p>
    <w:p w14:paraId="5DA92CCC" w14:textId="53B3E8E3" w:rsidR="00416AC4" w:rsidRDefault="00416AC4" w:rsidP="00416AC4">
      <w:r w:rsidRPr="00416AC4">
        <w:rPr>
          <w:b/>
          <w:bCs/>
        </w:rPr>
        <w:t>Telemetria</w:t>
      </w:r>
      <w:r>
        <w:rPr>
          <w:b/>
          <w:bCs/>
        </w:rPr>
        <w:t xml:space="preserve"> </w:t>
      </w:r>
      <w:r>
        <w:t>wysyłana jest co 10 sekund i jej przykładowa zawartość wygląda następująco:</w:t>
      </w:r>
      <w:r>
        <w:br/>
        <w:t>Urządzenie włączone:</w:t>
      </w:r>
    </w:p>
    <w:p w14:paraId="1248F3C3" w14:textId="77777777" w:rsidR="00416AC4" w:rsidRDefault="00416AC4" w:rsidP="00416AC4">
      <w:r w:rsidRPr="00416AC4">
        <w:drawing>
          <wp:inline distT="0" distB="0" distL="0" distR="0" wp14:anchorId="7DA0536D" wp14:editId="0AAD8AD1">
            <wp:extent cx="4505954" cy="1133633"/>
            <wp:effectExtent l="0" t="0" r="9525" b="9525"/>
            <wp:docPr id="1586023887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23887" name="Picture 1" descr="A computer screen shot of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AC4">
        <w:t xml:space="preserve"> </w:t>
      </w:r>
    </w:p>
    <w:p w14:paraId="4783ACE8" w14:textId="7FECF273" w:rsidR="00416AC4" w:rsidRDefault="00416AC4" w:rsidP="00416AC4">
      <w:r>
        <w:t>Urządzenie wyłączone:</w:t>
      </w:r>
    </w:p>
    <w:p w14:paraId="57254D54" w14:textId="07811EEF" w:rsidR="00416AC4" w:rsidRDefault="00416AC4" w:rsidP="00416AC4">
      <w:r w:rsidRPr="00416AC4">
        <w:lastRenderedPageBreak/>
        <w:drawing>
          <wp:inline distT="0" distB="0" distL="0" distR="0" wp14:anchorId="39206A9E" wp14:editId="2BA6FB61">
            <wp:extent cx="3219899" cy="1124107"/>
            <wp:effectExtent l="0" t="0" r="0" b="0"/>
            <wp:docPr id="2848376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3760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54D6" w14:textId="3D551E4B" w:rsidR="00416AC4" w:rsidRDefault="00416AC4" w:rsidP="00416AC4">
      <w:r w:rsidRPr="00416AC4">
        <w:rPr>
          <w:b/>
          <w:bCs/>
        </w:rPr>
        <w:t xml:space="preserve">Event </w:t>
      </w:r>
      <w:r>
        <w:t>wysyłany tylko kiedy na urządzeniu wystąpi błąd (kiedy błędy zostaną wyczyszczone – nie zostanie wysłana wiadomość). Przykładowa zawartość:</w:t>
      </w:r>
      <w:r>
        <w:br/>
      </w:r>
      <w:r w:rsidR="00846FEF" w:rsidRPr="00846FEF">
        <w:drawing>
          <wp:inline distT="0" distB="0" distL="0" distR="0" wp14:anchorId="322CC971" wp14:editId="7B38BE4D">
            <wp:extent cx="4439270" cy="800212"/>
            <wp:effectExtent l="0" t="0" r="0" b="0"/>
            <wp:docPr id="18325007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00798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FEF">
        <w:br/>
      </w:r>
      <w:r w:rsidR="00846FEF">
        <w:br/>
        <w:t>Wszystkie wiadomości są w formacie JSON.</w:t>
      </w:r>
    </w:p>
    <w:p w14:paraId="644108AD" w14:textId="77777777" w:rsidR="00846FEF" w:rsidRDefault="00846FEF" w:rsidP="00416AC4"/>
    <w:p w14:paraId="6CF9F7B3" w14:textId="73BD925A" w:rsidR="00846FEF" w:rsidRDefault="00846FEF" w:rsidP="00846FEF">
      <w:pPr>
        <w:pStyle w:val="Heading2"/>
        <w:numPr>
          <w:ilvl w:val="0"/>
          <w:numId w:val="3"/>
        </w:numPr>
        <w:jc w:val="center"/>
      </w:pPr>
      <w:bookmarkStart w:id="3" w:name="_Toc167059442"/>
      <w:r>
        <w:t>Direct methods</w:t>
      </w:r>
      <w:bookmarkEnd w:id="3"/>
    </w:p>
    <w:p w14:paraId="241FFF95" w14:textId="000E20DD" w:rsidR="00846FEF" w:rsidRDefault="00846FEF" w:rsidP="00846FEF">
      <w:r w:rsidRPr="00846FEF">
        <w:rPr>
          <w:b/>
          <w:bCs/>
        </w:rPr>
        <w:t xml:space="preserve">Emergency stop </w:t>
      </w:r>
      <w:r>
        <w:t>– zatrzymuje urządzenie i aktywuje flagę błędu „Emergency Stop”.</w:t>
      </w:r>
    </w:p>
    <w:p w14:paraId="1FA621DD" w14:textId="2089A475" w:rsidR="00846FEF" w:rsidRDefault="00846FEF" w:rsidP="00846FEF">
      <w:r>
        <w:t>Można ją wywołać na platformie Azure lub za pomocą programu „Azure IoT Explorer” (na którym pokażę przykładowe wywołanie)</w:t>
      </w:r>
    </w:p>
    <w:p w14:paraId="796312DA" w14:textId="79A247D2" w:rsidR="00846FEF" w:rsidRDefault="00846FEF" w:rsidP="00846FEF">
      <w:r w:rsidRPr="00846FEF">
        <w:drawing>
          <wp:inline distT="0" distB="0" distL="0" distR="0" wp14:anchorId="343552AF" wp14:editId="15FF8504">
            <wp:extent cx="5760720" cy="2912745"/>
            <wp:effectExtent l="0" t="0" r="0" b="1905"/>
            <wp:docPr id="381649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497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9094BD5" w14:textId="7DEBED33" w:rsidR="00846FEF" w:rsidRDefault="00846FEF" w:rsidP="00846FEF">
      <w:r>
        <w:lastRenderedPageBreak/>
        <w:t>Przed:</w:t>
      </w:r>
      <w:r>
        <w:br/>
      </w:r>
      <w:r w:rsidRPr="00846FEF">
        <w:drawing>
          <wp:inline distT="0" distB="0" distL="0" distR="0" wp14:anchorId="7F33E979" wp14:editId="3F877725">
            <wp:extent cx="5760720" cy="3221990"/>
            <wp:effectExtent l="0" t="0" r="0" b="0"/>
            <wp:docPr id="310244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4411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03C6BDB" w14:textId="32234044" w:rsidR="00846FEF" w:rsidRDefault="00846FEF" w:rsidP="00846FEF">
      <w:r>
        <w:t>Po:</w:t>
      </w:r>
    </w:p>
    <w:p w14:paraId="7E463211" w14:textId="51FE4E14" w:rsidR="00846FEF" w:rsidRDefault="00846FEF" w:rsidP="00846FEF">
      <w:r w:rsidRPr="00846FEF">
        <w:drawing>
          <wp:inline distT="0" distB="0" distL="0" distR="0" wp14:anchorId="240631E1" wp14:editId="7473C164">
            <wp:extent cx="5760720" cy="3215640"/>
            <wp:effectExtent l="0" t="0" r="0" b="3810"/>
            <wp:docPr id="2002835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3566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57AB" w14:textId="77777777" w:rsidR="00846FEF" w:rsidRDefault="00846FEF" w:rsidP="00846FEF"/>
    <w:p w14:paraId="18E7A6FC" w14:textId="2880790F" w:rsidR="00846FEF" w:rsidRDefault="00846FEF" w:rsidP="00846FEF">
      <w:r>
        <w:lastRenderedPageBreak/>
        <w:t>Reset error status – ustawia wszystkie flagi błędów na 0.</w:t>
      </w:r>
      <w:r>
        <w:br/>
      </w:r>
      <w:r w:rsidRPr="00846FEF">
        <w:drawing>
          <wp:inline distT="0" distB="0" distL="0" distR="0" wp14:anchorId="7157C6EF" wp14:editId="6A6F34FA">
            <wp:extent cx="5760720" cy="2889885"/>
            <wp:effectExtent l="0" t="0" r="0" b="5715"/>
            <wp:docPr id="1484114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1408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Przed:</w:t>
      </w:r>
      <w:r>
        <w:br/>
      </w:r>
      <w:r w:rsidRPr="00846FEF">
        <w:drawing>
          <wp:inline distT="0" distB="0" distL="0" distR="0" wp14:anchorId="63B10E49" wp14:editId="1EE0BF1D">
            <wp:extent cx="5760720" cy="3225165"/>
            <wp:effectExtent l="0" t="0" r="0" b="0"/>
            <wp:docPr id="818056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5683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8D79" w14:textId="77777777" w:rsidR="00846FEF" w:rsidRDefault="00846FEF" w:rsidP="00846FEF"/>
    <w:p w14:paraId="722D30F6" w14:textId="3962AAF6" w:rsidR="00846FEF" w:rsidRDefault="00846FEF" w:rsidP="00846FEF">
      <w:r>
        <w:lastRenderedPageBreak/>
        <w:t>Po:</w:t>
      </w:r>
      <w:r>
        <w:br/>
      </w:r>
      <w:r w:rsidRPr="00846FEF">
        <w:drawing>
          <wp:inline distT="0" distB="0" distL="0" distR="0" wp14:anchorId="19457FA7" wp14:editId="28F8EFDA">
            <wp:extent cx="5760720" cy="3192780"/>
            <wp:effectExtent l="0" t="0" r="0" b="7620"/>
            <wp:docPr id="1819680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8000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4F7D" w14:textId="77777777" w:rsidR="00846FEF" w:rsidRDefault="00846FEF" w:rsidP="00846FEF"/>
    <w:p w14:paraId="3BE777FB" w14:textId="39951B82" w:rsidR="00846FEF" w:rsidRDefault="00846FEF" w:rsidP="00635B0E">
      <w:pPr>
        <w:pStyle w:val="Heading2"/>
        <w:numPr>
          <w:ilvl w:val="0"/>
          <w:numId w:val="3"/>
        </w:numPr>
        <w:jc w:val="center"/>
      </w:pPr>
      <w:bookmarkStart w:id="4" w:name="_Toc167059443"/>
      <w:r>
        <w:t>Device Twin</w:t>
      </w:r>
      <w:bookmarkEnd w:id="4"/>
    </w:p>
    <w:p w14:paraId="32988FE9" w14:textId="77777777" w:rsidR="00846FEF" w:rsidRDefault="00846FEF" w:rsidP="00846FEF"/>
    <w:p w14:paraId="1B57EAFA" w14:textId="423611FB" w:rsidR="00846FEF" w:rsidRDefault="00846FEF" w:rsidP="00846FEF">
      <w:proofErr w:type="spellStart"/>
      <w:r w:rsidRPr="00846FEF">
        <w:rPr>
          <w:b/>
          <w:bCs/>
        </w:rPr>
        <w:t>Desired</w:t>
      </w:r>
      <w:proofErr w:type="spellEnd"/>
      <w:r w:rsidRPr="00846FEF">
        <w:rPr>
          <w:b/>
          <w:bCs/>
        </w:rPr>
        <w:t xml:space="preserve"> </w:t>
      </w:r>
      <w:proofErr w:type="spellStart"/>
      <w:r w:rsidRPr="00846FEF">
        <w:rPr>
          <w:b/>
          <w:bCs/>
        </w:rPr>
        <w:t>properties</w:t>
      </w:r>
      <w:proofErr w:type="spellEnd"/>
      <w:r>
        <w:rPr>
          <w:b/>
          <w:bCs/>
        </w:rPr>
        <w:t xml:space="preserve"> </w:t>
      </w:r>
      <w:r w:rsidR="00CD6680">
        <w:rPr>
          <w:b/>
          <w:bCs/>
        </w:rPr>
        <w:t>–</w:t>
      </w:r>
      <w:r>
        <w:rPr>
          <w:b/>
          <w:bCs/>
        </w:rPr>
        <w:t xml:space="preserve"> </w:t>
      </w:r>
      <w:r w:rsidR="00CD6680">
        <w:t>własności pożądane składają się tylko z „</w:t>
      </w:r>
      <w:proofErr w:type="spellStart"/>
      <w:r w:rsidR="00CD6680">
        <w:t>ProductionRate</w:t>
      </w:r>
      <w:proofErr w:type="spellEnd"/>
      <w:r w:rsidR="00CD6680">
        <w:t>”</w:t>
      </w:r>
      <w:r w:rsidR="00AC5E05">
        <w:t xml:space="preserve"> (procentowo)</w:t>
      </w:r>
      <w:r w:rsidR="00CD6680">
        <w:t>, którego zmiana będzie zaaplikowana na urządzeniu. Zmienić je można np. w  „</w:t>
      </w:r>
      <w:proofErr w:type="spellStart"/>
      <w:r w:rsidR="00CD6680">
        <w:t>Azure</w:t>
      </w:r>
      <w:proofErr w:type="spellEnd"/>
      <w:r w:rsidR="00CD6680">
        <w:t xml:space="preserve"> </w:t>
      </w:r>
      <w:proofErr w:type="spellStart"/>
      <w:r w:rsidR="00CD6680">
        <w:t>IoT</w:t>
      </w:r>
      <w:proofErr w:type="spellEnd"/>
      <w:r w:rsidR="00CD6680">
        <w:t xml:space="preserve"> Explorer”. Przykładowa struktura:</w:t>
      </w:r>
      <w:r w:rsidR="00CD6680">
        <w:br/>
      </w:r>
      <w:r w:rsidR="00CD6680" w:rsidRPr="00CD6680">
        <w:drawing>
          <wp:inline distT="0" distB="0" distL="0" distR="0" wp14:anchorId="3DDEE2C8" wp14:editId="2AAEE335">
            <wp:extent cx="4677428" cy="1505160"/>
            <wp:effectExtent l="0" t="0" r="8890" b="0"/>
            <wp:docPr id="965278367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78367" name="Picture 1" descr="A computer screen with text and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B527" w14:textId="77777777" w:rsidR="00CD6680" w:rsidRDefault="00CD6680" w:rsidP="00846FEF"/>
    <w:p w14:paraId="5BC229A0" w14:textId="4ED11833" w:rsidR="00CD6680" w:rsidRDefault="00CD6680" w:rsidP="00846FEF">
      <w:proofErr w:type="spellStart"/>
      <w:r w:rsidRPr="00CD6680">
        <w:rPr>
          <w:b/>
          <w:bCs/>
        </w:rPr>
        <w:t>Reported</w:t>
      </w:r>
      <w:proofErr w:type="spellEnd"/>
      <w:r w:rsidRPr="00CD6680">
        <w:rPr>
          <w:b/>
          <w:bCs/>
        </w:rPr>
        <w:t xml:space="preserve"> </w:t>
      </w:r>
      <w:proofErr w:type="spellStart"/>
      <w:r w:rsidRPr="00CD6680">
        <w:rPr>
          <w:b/>
          <w:bCs/>
        </w:rPr>
        <w:t>properties</w:t>
      </w:r>
      <w:proofErr w:type="spellEnd"/>
      <w:r>
        <w:t xml:space="preserve"> – </w:t>
      </w:r>
      <w:r w:rsidR="00AC5E05">
        <w:t>własności</w:t>
      </w:r>
      <w:r>
        <w:t xml:space="preserve"> zgłoszone odzwierciedlają obecny stan urządzenia (ostatnio sczytane </w:t>
      </w:r>
      <w:r w:rsidR="00AC5E05">
        <w:t>własności</w:t>
      </w:r>
      <w:r>
        <w:t>). Składają się z „</w:t>
      </w:r>
      <w:proofErr w:type="spellStart"/>
      <w:r>
        <w:t>ProductionRate</w:t>
      </w:r>
      <w:proofErr w:type="spellEnd"/>
      <w:r>
        <w:t>”</w:t>
      </w:r>
      <w:r w:rsidR="00AC5E05">
        <w:t xml:space="preserve"> (procentowo)</w:t>
      </w:r>
      <w:r>
        <w:t xml:space="preserve"> oraz „</w:t>
      </w:r>
      <w:proofErr w:type="spellStart"/>
      <w:r>
        <w:t>deviceErrors</w:t>
      </w:r>
      <w:proofErr w:type="spellEnd"/>
      <w:r>
        <w:t>”</w:t>
      </w:r>
      <w:r w:rsidR="00AC5E05">
        <w:t xml:space="preserve"> (nazwy </w:t>
      </w:r>
      <w:proofErr w:type="spellStart"/>
      <w:r w:rsidR="00AC5E05">
        <w:t>errorów</w:t>
      </w:r>
      <w:proofErr w:type="spellEnd"/>
      <w:r w:rsidR="00AC5E05">
        <w:t xml:space="preserve"> lub </w:t>
      </w:r>
      <w:r w:rsidR="00AC5E05">
        <w:lastRenderedPageBreak/>
        <w:t>„</w:t>
      </w:r>
      <w:proofErr w:type="spellStart"/>
      <w:r w:rsidR="00AC5E05">
        <w:t>none</w:t>
      </w:r>
      <w:proofErr w:type="spellEnd"/>
      <w:r w:rsidR="00AC5E05">
        <w:t>”)</w:t>
      </w:r>
      <w:r>
        <w:t>. Przykładowa struktura:</w:t>
      </w:r>
      <w:r>
        <w:br/>
      </w:r>
      <w:r w:rsidRPr="00CD6680">
        <w:drawing>
          <wp:inline distT="0" distB="0" distL="0" distR="0" wp14:anchorId="66B74786" wp14:editId="203FBB05">
            <wp:extent cx="5515745" cy="2162477"/>
            <wp:effectExtent l="0" t="0" r="8890" b="9525"/>
            <wp:docPr id="168627548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75480" name="Picture 1" descr="A computer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DF92" w14:textId="77777777" w:rsidR="00AC5E05" w:rsidRDefault="00AC5E05" w:rsidP="00846FEF"/>
    <w:p w14:paraId="063027F4" w14:textId="1A7C0067" w:rsidR="00AC5E05" w:rsidRDefault="00AC5E05" w:rsidP="00AC5E05">
      <w:pPr>
        <w:pStyle w:val="Heading2"/>
        <w:numPr>
          <w:ilvl w:val="0"/>
          <w:numId w:val="3"/>
        </w:numPr>
      </w:pPr>
      <w:bookmarkStart w:id="5" w:name="_Toc167059444"/>
      <w:r>
        <w:t xml:space="preserve">Data </w:t>
      </w:r>
      <w:proofErr w:type="spellStart"/>
      <w:r>
        <w:t>Calculations</w:t>
      </w:r>
      <w:bookmarkEnd w:id="5"/>
      <w:proofErr w:type="spellEnd"/>
    </w:p>
    <w:p w14:paraId="79CC717B" w14:textId="77777777" w:rsidR="00AC5E05" w:rsidRDefault="00AC5E05" w:rsidP="00AC5E05"/>
    <w:p w14:paraId="7D3363FD" w14:textId="38CCD0A5" w:rsidR="00AC5E05" w:rsidRDefault="00AC5E05" w:rsidP="00AC5E05">
      <w:r>
        <w:t xml:space="preserve">Kalkulacje danych zostały zaimplementowane w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Analitics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. Aby uruchomić serwis należy wypełnić „Query” (na GitHub plik „ASA-QUERRY.txt) na platformie </w:t>
      </w:r>
      <w:proofErr w:type="spellStart"/>
      <w:r>
        <w:t>Azure</w:t>
      </w:r>
      <w:proofErr w:type="spellEnd"/>
      <w:r>
        <w:t xml:space="preserve"> i nacisnąć </w:t>
      </w:r>
      <w:r w:rsidR="009D77A5">
        <w:t xml:space="preserve">„Start </w:t>
      </w:r>
      <w:proofErr w:type="spellStart"/>
      <w:r w:rsidR="009D77A5">
        <w:t>job</w:t>
      </w:r>
      <w:proofErr w:type="spellEnd"/>
      <w:r w:rsidR="009D77A5">
        <w:t>”.</w:t>
      </w:r>
    </w:p>
    <w:p w14:paraId="1567FF45" w14:textId="6A0409EB" w:rsidR="009D77A5" w:rsidRDefault="009D77A5" w:rsidP="00AC5E05">
      <w:r w:rsidRPr="009D77A5">
        <w:drawing>
          <wp:inline distT="0" distB="0" distL="0" distR="0" wp14:anchorId="40441A99" wp14:editId="59D33299">
            <wp:extent cx="5760720" cy="3716020"/>
            <wp:effectExtent l="0" t="0" r="0" b="0"/>
            <wp:docPr id="1751380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8056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Wszystkie dane wykorzystywane w kalkulacjach pochodzą z D2C </w:t>
      </w:r>
      <w:proofErr w:type="spellStart"/>
      <w:r>
        <w:t>message</w:t>
      </w:r>
      <w:proofErr w:type="spellEnd"/>
      <w:r>
        <w:t xml:space="preserve"> wysyłanych do chmury.</w:t>
      </w:r>
    </w:p>
    <w:p w14:paraId="0F4B2B7D" w14:textId="77777777" w:rsidR="009D77A5" w:rsidRDefault="009D77A5" w:rsidP="00AC5E05"/>
    <w:p w14:paraId="35137640" w14:textId="1C0839BD" w:rsidR="009D77A5" w:rsidRDefault="009D77A5" w:rsidP="00AC5E05">
      <w:r>
        <w:t>Kalkulacje danych to:</w:t>
      </w:r>
    </w:p>
    <w:p w14:paraId="2BFC78AA" w14:textId="17EA3F37" w:rsidR="009D77A5" w:rsidRDefault="009D77A5" w:rsidP="009D77A5">
      <w:pPr>
        <w:pStyle w:val="ListParagraph"/>
        <w:numPr>
          <w:ilvl w:val="0"/>
          <w:numId w:val="3"/>
        </w:numPr>
      </w:pPr>
      <w:proofErr w:type="spellStart"/>
      <w:r>
        <w:lastRenderedPageBreak/>
        <w:t>KPIs</w:t>
      </w:r>
      <w:proofErr w:type="spellEnd"/>
      <w:r>
        <w:t xml:space="preserve"> - oblicza zsumowany procent dobrej produkcji z ostatnich 5 minut. Wyniki są zapisywane co 5 minut i zapisywane w </w:t>
      </w:r>
      <w:r w:rsidR="00635B0E">
        <w:t xml:space="preserve">kontenerze </w:t>
      </w:r>
      <w:r>
        <w:t xml:space="preserve">„kpi”. Przykładowa zawartość </w:t>
      </w:r>
      <w:r w:rsidR="00635B0E">
        <w:t>kontenera</w:t>
      </w:r>
      <w:r>
        <w:t>:</w:t>
      </w:r>
      <w:r>
        <w:br/>
      </w:r>
      <w:r w:rsidRPr="009D77A5">
        <w:drawing>
          <wp:inline distT="0" distB="0" distL="0" distR="0" wp14:anchorId="7E706D9F" wp14:editId="3A2A5D28">
            <wp:extent cx="4753638" cy="724001"/>
            <wp:effectExtent l="0" t="0" r="8890" b="0"/>
            <wp:docPr id="443373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7321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9702" w14:textId="1BB6CFE2" w:rsidR="009D77A5" w:rsidRDefault="009D77A5" w:rsidP="009D77A5">
      <w:pPr>
        <w:pStyle w:val="ListParagraph"/>
        <w:numPr>
          <w:ilvl w:val="0"/>
          <w:numId w:val="3"/>
        </w:numPr>
      </w:pPr>
      <w:proofErr w:type="spellStart"/>
      <w:r>
        <w:t>Temperature</w:t>
      </w:r>
      <w:proofErr w:type="spellEnd"/>
      <w:r>
        <w:t xml:space="preserve"> – oblicza średnią, maksymalną i minimalną temperaturę urządzenia z ostatnich 5 minut. Wyniki są zapisywane co jedną minutę w </w:t>
      </w:r>
      <w:r w:rsidR="00635B0E">
        <w:t xml:space="preserve">kontenerze </w:t>
      </w:r>
      <w:r>
        <w:t>„</w:t>
      </w:r>
      <w:proofErr w:type="spellStart"/>
      <w:r>
        <w:t>temperature</w:t>
      </w:r>
      <w:proofErr w:type="spellEnd"/>
      <w:r>
        <w:t xml:space="preserve">”. </w:t>
      </w:r>
      <w:r>
        <w:t xml:space="preserve">Przykładowa zawartość </w:t>
      </w:r>
      <w:r w:rsidR="00635B0E">
        <w:t>kontenera</w:t>
      </w:r>
      <w:r>
        <w:t>:</w:t>
      </w:r>
      <w:r>
        <w:br/>
      </w:r>
      <w:r w:rsidRPr="009D77A5">
        <w:drawing>
          <wp:inline distT="0" distB="0" distL="0" distR="0" wp14:anchorId="062E272C" wp14:editId="5EA121CE">
            <wp:extent cx="5760720" cy="1427480"/>
            <wp:effectExtent l="0" t="0" r="0" b="0"/>
            <wp:docPr id="20675397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39795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8FF9" w14:textId="5D21B242" w:rsidR="009D77A5" w:rsidRDefault="009D77A5" w:rsidP="009D77A5">
      <w:pPr>
        <w:pStyle w:val="ListParagraph"/>
        <w:numPr>
          <w:ilvl w:val="0"/>
          <w:numId w:val="3"/>
        </w:numPr>
      </w:pPr>
      <w:r w:rsidRPr="009D77A5">
        <w:t xml:space="preserve">Device </w:t>
      </w:r>
      <w:proofErr w:type="spellStart"/>
      <w:r w:rsidRPr="009D77A5">
        <w:t>errors</w:t>
      </w:r>
      <w:proofErr w:type="spellEnd"/>
      <w:r w:rsidRPr="009D77A5">
        <w:t xml:space="preserve"> – w momencie kiedy w</w:t>
      </w:r>
      <w:r>
        <w:t xml:space="preserve"> ciągu minuty pojawi się nie urządzeniu więcej niż 3 błędy, zapisuje </w:t>
      </w:r>
      <w:r w:rsidR="00635B0E">
        <w:t>w kontenerze „</w:t>
      </w:r>
      <w:proofErr w:type="spellStart"/>
      <w:r w:rsidR="00635B0E">
        <w:t>errors</w:t>
      </w:r>
      <w:proofErr w:type="spellEnd"/>
      <w:r w:rsidR="00635B0E">
        <w:t xml:space="preserve">” liczbę błędów napotkanych przez urządzenie. </w:t>
      </w:r>
      <w:r w:rsidR="00635B0E">
        <w:t xml:space="preserve">Przykładowa zawartość </w:t>
      </w:r>
      <w:r w:rsidR="00635B0E">
        <w:t>kontenera</w:t>
      </w:r>
      <w:r w:rsidR="00635B0E">
        <w:t>:</w:t>
      </w:r>
      <w:r w:rsidR="00635B0E">
        <w:br/>
      </w:r>
      <w:r w:rsidR="00635B0E" w:rsidRPr="00635B0E">
        <w:drawing>
          <wp:inline distT="0" distB="0" distL="0" distR="0" wp14:anchorId="5FE73E87" wp14:editId="4556B1E3">
            <wp:extent cx="4105848" cy="2048161"/>
            <wp:effectExtent l="0" t="0" r="9525" b="9525"/>
            <wp:docPr id="99623157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31574" name="Picture 1" descr="A screenshot of a computer erro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3BFA" w14:textId="77777777" w:rsidR="00635B0E" w:rsidRDefault="00635B0E" w:rsidP="00635B0E">
      <w:pPr>
        <w:ind w:left="360"/>
      </w:pPr>
    </w:p>
    <w:p w14:paraId="51482DD4" w14:textId="146488CA" w:rsidR="00635B0E" w:rsidRDefault="00635B0E" w:rsidP="00635B0E">
      <w:pPr>
        <w:pStyle w:val="Heading2"/>
        <w:numPr>
          <w:ilvl w:val="0"/>
          <w:numId w:val="3"/>
        </w:numPr>
        <w:jc w:val="center"/>
      </w:pPr>
      <w:bookmarkStart w:id="6" w:name="_Toc167059445"/>
      <w:proofErr w:type="spellStart"/>
      <w:r>
        <w:t>Buisness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– NIEZAIMPLEMENTOWANA</w:t>
      </w:r>
      <w:bookmarkEnd w:id="6"/>
    </w:p>
    <w:p w14:paraId="0A55EF6A" w14:textId="36F39EE3" w:rsidR="00635B0E" w:rsidRDefault="00635B0E" w:rsidP="00635B0E">
      <w:r>
        <w:t xml:space="preserve">Logiki biznesowe opierają się na wynikach „Data </w:t>
      </w:r>
      <w:proofErr w:type="spellStart"/>
      <w:r>
        <w:t>Calculations</w:t>
      </w:r>
      <w:proofErr w:type="spellEnd"/>
      <w:r>
        <w:t>” i odbieranych wiadomościach D2C. Powinny działać następująco:</w:t>
      </w:r>
    </w:p>
    <w:p w14:paraId="3B99C405" w14:textId="0D4CDDFF" w:rsidR="00635B0E" w:rsidRDefault="00635B0E" w:rsidP="00635B0E">
      <w:pPr>
        <w:pStyle w:val="ListParagraph"/>
        <w:numPr>
          <w:ilvl w:val="0"/>
          <w:numId w:val="3"/>
        </w:numPr>
      </w:pPr>
      <w:r>
        <w:t>Jeśli w kontenerze „</w:t>
      </w:r>
      <w:proofErr w:type="spellStart"/>
      <w:r>
        <w:t>errors</w:t>
      </w:r>
      <w:proofErr w:type="spellEnd"/>
      <w:r>
        <w:t xml:space="preserve">” pojawi się nowy wpis (urządzenie napotka powyżej 3 błędów w ciągu minuty) – zostanie wywołana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„</w:t>
      </w:r>
      <w:proofErr w:type="spellStart"/>
      <w:r>
        <w:t>EmergencyStop</w:t>
      </w:r>
      <w:proofErr w:type="spellEnd"/>
      <w:r>
        <w:t>”.</w:t>
      </w:r>
    </w:p>
    <w:p w14:paraId="1F6FA9F8" w14:textId="7C9EEB90" w:rsidR="00635B0E" w:rsidRDefault="00635B0E" w:rsidP="00635B0E">
      <w:pPr>
        <w:pStyle w:val="ListParagraph"/>
        <w:numPr>
          <w:ilvl w:val="0"/>
          <w:numId w:val="3"/>
        </w:numPr>
      </w:pPr>
      <w:r>
        <w:t>Jeśli w kontenerze „kpi” pojawi się wartość „</w:t>
      </w:r>
      <w:proofErr w:type="spellStart"/>
      <w:r>
        <w:t>prod_kpi</w:t>
      </w:r>
      <w:proofErr w:type="spellEnd"/>
      <w:r>
        <w:t xml:space="preserve">” mniejsza niż 90 –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„</w:t>
      </w:r>
      <w:proofErr w:type="spellStart"/>
      <w:r>
        <w:t>ProductionRate</w:t>
      </w:r>
      <w:proofErr w:type="spellEnd"/>
      <w:r>
        <w:t xml:space="preserve">” w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zostanie zmniejszona o 10.</w:t>
      </w:r>
    </w:p>
    <w:p w14:paraId="18CE6DA3" w14:textId="5C64ABD1" w:rsidR="00635B0E" w:rsidRPr="00635B0E" w:rsidRDefault="00635B0E" w:rsidP="00635B0E">
      <w:pPr>
        <w:pStyle w:val="ListParagraph"/>
        <w:numPr>
          <w:ilvl w:val="0"/>
          <w:numId w:val="3"/>
        </w:numPr>
      </w:pPr>
      <w:r>
        <w:t>Jeśli zostanie wysłana wiadomość event informująca o błędzie – zostanie wysłana wiadomość email na podany adres mailowy</w:t>
      </w:r>
    </w:p>
    <w:p w14:paraId="223F48F5" w14:textId="77777777" w:rsidR="009D77A5" w:rsidRPr="009D77A5" w:rsidRDefault="009D77A5" w:rsidP="00AC5E05"/>
    <w:sectPr w:rsidR="009D77A5" w:rsidRPr="009D7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B268D"/>
    <w:multiLevelType w:val="hybridMultilevel"/>
    <w:tmpl w:val="29949B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50ED2"/>
    <w:multiLevelType w:val="hybridMultilevel"/>
    <w:tmpl w:val="3E989C14"/>
    <w:lvl w:ilvl="0" w:tplc="023400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8101D"/>
    <w:multiLevelType w:val="hybridMultilevel"/>
    <w:tmpl w:val="1C1829EC"/>
    <w:lvl w:ilvl="0" w:tplc="9A54F5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94432">
    <w:abstractNumId w:val="0"/>
  </w:num>
  <w:num w:numId="2" w16cid:durableId="1577209493">
    <w:abstractNumId w:val="1"/>
  </w:num>
  <w:num w:numId="3" w16cid:durableId="1824421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89E"/>
    <w:rsid w:val="00003F3E"/>
    <w:rsid w:val="000F4754"/>
    <w:rsid w:val="00416AC4"/>
    <w:rsid w:val="004454E7"/>
    <w:rsid w:val="00601267"/>
    <w:rsid w:val="00635B0E"/>
    <w:rsid w:val="00846FEF"/>
    <w:rsid w:val="009D77A5"/>
    <w:rsid w:val="00A022DD"/>
    <w:rsid w:val="00AC5E05"/>
    <w:rsid w:val="00CD6680"/>
    <w:rsid w:val="00D2689E"/>
    <w:rsid w:val="00DF1073"/>
    <w:rsid w:val="00E7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1819"/>
  <w15:docId w15:val="{2832C5C2-77CC-48A2-A07B-549F81C8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6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8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8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8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8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89E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2689E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268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68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16AC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0AB22-B67F-4F9D-8807-6681280F6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647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Sobczak 2</dc:creator>
  <cp:keywords/>
  <dc:description/>
  <cp:lastModifiedBy>Mateusz Sobczak 2</cp:lastModifiedBy>
  <cp:revision>3</cp:revision>
  <dcterms:created xsi:type="dcterms:W3CDTF">2024-05-19T20:11:00Z</dcterms:created>
  <dcterms:modified xsi:type="dcterms:W3CDTF">2024-05-19T23:03:00Z</dcterms:modified>
</cp:coreProperties>
</file>