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80"/>
              <w:left w:type="dxa" w:w="400"/>
              <w:bottom w:type="dxa" w:w="480"/>
              <w:right w:type="dxa" w:w="400"/>
            </w:tcMar>
          </w:tcPr>
          <w:p>
            <w:pPr>
              <w:spacing w:after="80" w:before="0"/>
              <w:jc w:val="left"/>
            </w:pPr>
            <w:r>
              <w:rPr>
                <w:rFonts w:ascii="Arial" w:cs="Arial" w:eastAsia="Arial" w:hAnsi="Arial"/>
                <w:b/>
                <w:bCs/>
                <w:i w:val="false"/>
                <w:iCs w:val="false"/>
                <w:color w:val="2E86AB"/>
                <w:sz w:val="17"/>
                <w:szCs w:val="17"/>
              </w:rPr>
              <w:t xml:space="preserve">ASCEN ANALYTICS</w:t>
            </w:r>
          </w:p>
          <w:p>
            <w:pPr>
              <w:spacing w:after="40" w:before="0"/>
              <w:jc w:val="left"/>
            </w:pPr>
            <w:r>
              <w:rPr>
                <w:rFonts w:ascii="Arial" w:cs="Arial" w:eastAsia="Arial" w:hAnsi="Arial"/>
                <w:b/>
                <w:bCs/>
                <w:i w:val="false"/>
                <w:iCs w:val="false"/>
                <w:color w:val="FFFFFF"/>
                <w:sz w:val="52"/>
                <w:szCs w:val="52"/>
              </w:rPr>
              <w:t xml:space="preserve">AI Project Requirements</w:t>
            </w:r>
          </w:p>
          <w:p>
            <w:pPr>
              <w:spacing w:after="160" w:before="0"/>
              <w:jc w:val="left"/>
            </w:pPr>
            <w:r>
              <w:rPr>
                <w:rFonts w:ascii="Arial" w:cs="Arial" w:eastAsia="Arial" w:hAnsi="Arial"/>
                <w:b/>
                <w:bCs/>
                <w:i w:val="false"/>
                <w:iCs w:val="false"/>
                <w:color w:val="D6E8F5"/>
                <w:sz w:val="44"/>
                <w:szCs w:val="44"/>
              </w:rPr>
              <w:t xml:space="preserve">&amp; Project Charter</w:t>
            </w:r>
          </w:p>
          <w:p>
            <w:pPr>
              <w:spacing w:after="200" w:before="0"/>
              <w:jc w:val="left"/>
            </w:pPr>
            <w:r>
              <w:rPr>
                <w:rFonts w:ascii="Arial" w:cs="Arial" w:eastAsia="Arial" w:hAnsi="Arial"/>
                <w:b w:val="false"/>
                <w:bCs w:val="false"/>
                <w:i/>
                <w:iCs/>
                <w:color w:val="B8D4EA"/>
                <w:sz w:val="22"/>
                <w:szCs w:val="22"/>
              </w:rPr>
              <w:t xml:space="preserve">Pre-System-Design Intake Document</w:t>
            </w:r>
          </w:p>
          <w:p>
            <w:pPr>
              <w:pBdr>
                <w:bottom w:val="single" w:color="2E86AB" w:sz="4"/>
              </w:pBdr>
              <w:spacing w:after="100" w:before="100"/>
            </w:pPr>
            <w:r>
              <w:rPr>
                <w:rFonts w:ascii="Arial" w:cs="Arial" w:eastAsia="Arial" w:hAnsi="Arial"/>
                <w:b w:val="false"/>
                <w:bCs w:val="false"/>
                <w:i w:val="false"/>
                <w:iCs w:val="false"/>
                <w:color w:val="4A5568"/>
                <w:sz w:val="22"/>
                <w:szCs w:val="22"/>
              </w:rPr>
              <w:t xml:space="preserve"/>
            </w:r>
          </w:p>
          <w:p>
            <w:pPr>
              <w:spacing w:after="8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val="false"/>
                <w:bCs w:val="false"/>
                <w:i w:val="false"/>
                <w:iCs w:val="false"/>
                <w:color w:val="B8D4EA"/>
                <w:sz w:val="18"/>
                <w:szCs w:val="18"/>
              </w:rPr>
              <w:t xml:space="preserve">Built on PMI Project Charter  ·  BABOK Elicitation  ·  AI-Specific Requirements Framework</w:t>
            </w:r>
          </w:p>
        </w:tc>
      </w:tr>
    </w:tbl>
    <w:p>
      <w:pPr>
        <w:spacing w:after="20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HOW TO USE THIS DOCUMENT</w:t>
            </w:r>
          </w:p>
          <w:p>
            <w:pPr>
              <w:spacing w:after="80" w:before="0"/>
              <w:jc w:val="left"/>
            </w:pPr>
            <w:r>
              <w:rPr>
                <w:rFonts w:ascii="Arial" w:cs="Arial" w:eastAsia="Arial" w:hAnsi="Arial"/>
                <w:b w:val="false"/>
                <w:bCs w:val="false"/>
                <w:i w:val="false"/>
                <w:iCs w:val="false"/>
                <w:color w:val="4A5568"/>
                <w:sz w:val="18"/>
                <w:szCs w:val="18"/>
              </w:rPr>
              <w:t xml:space="preserve">This document must be completed in full before any system design begins. Sections 1–4 are filled by the project requestor or client. Sections 5–7 are completed by the AI team lead after an elicitation session. Section 8 is the formal gate — no project proceeds without signatures. Fields marked * are mandatory.</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12"/>
              <w:bottom w:val="single" w:color="C5D5E4" w:sz="6"/>
              <w:right w:val="single" w:color="C5D5E4" w:sz="6"/>
            </w:tcBorders>
            <w:shd w:fill="FFF3E0"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D35400"/>
                <w:sz w:val="18"/>
                <w:szCs w:val="18"/>
              </w:rPr>
              <w:t xml:space="preserve">BABOK ELICITATION NOTE</w:t>
            </w:r>
          </w:p>
          <w:p>
            <w:pPr>
              <w:spacing w:after="80" w:before="0"/>
              <w:jc w:val="left"/>
            </w:pPr>
            <w:r>
              <w:rPr>
                <w:rFonts w:ascii="Arial" w:cs="Arial" w:eastAsia="Arial" w:hAnsi="Arial"/>
                <w:b w:val="false"/>
                <w:bCs w:val="false"/>
                <w:i w:val="false"/>
                <w:iCs w:val="false"/>
                <w:color w:val="4A5568"/>
                <w:sz w:val="18"/>
                <w:szCs w:val="18"/>
              </w:rPr>
              <w:t xml:space="preserve">Before filling this form, the AI Lead should conduct at least one structured elicitation session using the techniques listed in Section 4. The answers in this document should reflect the output of that session — not assumptions. If a field cannot be answered, it must be escalated as an open question in Section 7.</w:t>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01  </w:t>
            </w:r>
            <w:r>
              <w:rPr>
                <w:rFonts w:ascii="Arial" w:cs="Arial" w:eastAsia="Arial" w:hAnsi="Arial"/>
                <w:b/>
                <w:bCs/>
                <w:i w:val="false"/>
                <w:iCs w:val="false"/>
                <w:color w:val="FFFFFF"/>
                <w:sz w:val="28"/>
                <w:szCs w:val="28"/>
              </w:rPr>
              <w:t xml:space="preserve">PROJECT IDENTITY &amp; CLASSIFICATION</w:t>
            </w:r>
          </w:p>
          <w:p>
            <w:pPr>
              <w:spacing w:after="80" w:before="0"/>
              <w:jc w:val="left"/>
            </w:pPr>
            <w:r>
              <w:rPr>
                <w:rFonts w:ascii="Arial" w:cs="Arial" w:eastAsia="Arial" w:hAnsi="Arial"/>
                <w:b w:val="false"/>
                <w:bCs w:val="false"/>
                <w:i/>
                <w:iCs/>
                <w:color w:val="B8D4EA"/>
                <w:sz w:val="18"/>
                <w:szCs w:val="18"/>
              </w:rPr>
              <w:t xml:space="preserve">PMI Project Charter — Identification Block</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1.1  Basic Information</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Project Name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Short, descriptive. Avoid vague names like "AI Project".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Project Code / ID</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Assign from your project register.</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Date Submitted</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Submitted By (Name &amp; Role)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AI Team Lead Assigned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Target Start Date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Requested Delivery Date / Deadline</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If there is a hard deadline, state the business reason for it.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1.2  Project Type</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2"/>
              <w:left w:val="single" w:color="4A5568" w:sz="12"/>
              <w:bottom w:val="single" w:color="C5D5E4" w:sz="6"/>
              <w:right w:val="single" w:color="C5D5E4" w:sz="6"/>
            </w:tcBorders>
            <w:shd w:fill="F2F5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4A5568"/>
                <w:sz w:val="18"/>
                <w:szCs w:val="18"/>
              </w:rPr>
              <w:t xml:space="preserve">Select One</w:t>
            </w:r>
          </w:p>
          <w:p>
            <w:pPr>
              <w:spacing w:after="80" w:before="0"/>
              <w:jc w:val="left"/>
            </w:pPr>
            <w:r>
              <w:rPr>
                <w:rFonts w:ascii="Arial" w:cs="Arial" w:eastAsia="Arial" w:hAnsi="Arial"/>
                <w:b w:val="false"/>
                <w:bCs w:val="false"/>
                <w:i w:val="false"/>
                <w:iCs w:val="false"/>
                <w:color w:val="4A5568"/>
                <w:sz w:val="18"/>
                <w:szCs w:val="18"/>
              </w:rPr>
              <w:t xml:space="preserve">Check the appropriate box. This determines which branch of Section 5 to complete.</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Client Services — Billable engagement with an external client</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Internal Product — Development work on Ascen's own platform or tooling</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1.3  Priority Classification</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P0 — Critical / Business-blocking (requires immediate start)</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P1 — High priority (this sprint or next)</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P2 — Normal (scheduled in roadmap)</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P3 — Low / Nice-to-have (backlog)</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Justification for Priority Level</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Why does this project belong at this priority? What is the cost of delay?</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02  </w:t>
            </w:r>
            <w:r>
              <w:rPr>
                <w:rFonts w:ascii="Arial" w:cs="Arial" w:eastAsia="Arial" w:hAnsi="Arial"/>
                <w:b/>
                <w:bCs/>
                <w:i w:val="false"/>
                <w:iCs w:val="false"/>
                <w:color w:val="FFFFFF"/>
                <w:sz w:val="28"/>
                <w:szCs w:val="28"/>
              </w:rPr>
              <w:t xml:space="preserve">PROBLEM STATEMENT &amp; BUSINESS CONTEXT</w:t>
            </w:r>
          </w:p>
          <w:p>
            <w:pPr>
              <w:spacing w:after="80" w:before="0"/>
              <w:jc w:val="left"/>
            </w:pPr>
            <w:r>
              <w:rPr>
                <w:rFonts w:ascii="Arial" w:cs="Arial" w:eastAsia="Arial" w:hAnsi="Arial"/>
                <w:b w:val="false"/>
                <w:bCs w:val="false"/>
                <w:i/>
                <w:iCs/>
                <w:color w:val="B8D4EA"/>
                <w:sz w:val="18"/>
                <w:szCs w:val="18"/>
              </w:rPr>
              <w:t xml:space="preserve">PMI Charter — Business Need &amp; Justification</w:t>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BABOK TECHNIQUE — PROBLEM FRAMING</w:t>
            </w:r>
          </w:p>
          <w:p>
            <w:pPr>
              <w:spacing w:after="80" w:before="0"/>
              <w:jc w:val="left"/>
            </w:pPr>
            <w:r>
              <w:rPr>
                <w:rFonts w:ascii="Arial" w:cs="Arial" w:eastAsia="Arial" w:hAnsi="Arial"/>
                <w:b w:val="false"/>
                <w:bCs w:val="false"/>
                <w:i w:val="false"/>
                <w:iCs w:val="false"/>
                <w:color w:val="4A5568"/>
                <w:sz w:val="18"/>
                <w:szCs w:val="18"/>
              </w:rPr>
              <w:t xml:space="preserve">Before writing anything here, run the 5 Whys exercise with the requestor. Ask "why is this a problem?" five times, each time drilling into the previous answer. The problem statement below should reflect the root cause — not the symptom. Also apply the "cost of inaction" test: if we do nothing, what specifically breaks?</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2.1  Problem Statement</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core problem being solved?</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Write 2–4 sentences. Describe the problem — not the solution. Do not mention technology here.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Who is experiencing this problem, and how does it affect them?</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Be specific. Name the role, team, or persona affected. Quantify the impact where possible (time lost, errors per day, revenue impact).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current workaround or existing process?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How is this problem being handled today? What breaks, how often, and what does it cost?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cost of inaction — what happens if we do nothing?</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Quantify where possible: revenue loss, churn risk, operational cost, SLA breach, competitive disadvantage.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2.2  Business Objectives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12"/>
              <w:bottom w:val="single" w:color="C5D5E4" w:sz="6"/>
              <w:right w:val="single" w:color="C5D5E4" w:sz="6"/>
            </w:tcBorders>
            <w:shd w:fill="FFF3E0"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D35400"/>
                <w:sz w:val="18"/>
                <w:szCs w:val="18"/>
              </w:rPr>
              <w:t xml:space="preserve">PMI NOTE</w:t>
            </w:r>
          </w:p>
          <w:p>
            <w:pPr>
              <w:spacing w:after="80" w:before="0"/>
              <w:jc w:val="left"/>
            </w:pPr>
            <w:r>
              <w:rPr>
                <w:rFonts w:ascii="Arial" w:cs="Arial" w:eastAsia="Arial" w:hAnsi="Arial"/>
                <w:b w:val="false"/>
                <w:bCs w:val="false"/>
                <w:i w:val="false"/>
                <w:iCs w:val="false"/>
                <w:color w:val="4A5568"/>
                <w:sz w:val="18"/>
                <w:szCs w:val="18"/>
              </w:rPr>
              <w:t xml:space="preserve">Business objectives must be SMART: Specific, Measurable, Achievable, Relevant, Time-bound. Vague objectives like "improve performance" are not acceptable here.</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Primary Business Objective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Example: Reduce manual QA review time by 40% within 3 months of deployment.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Secondary Objectives (max 2)</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Non-Goals — What are we explicitly NOT trying to achieve?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This is as important as the goals. Be specific. Non-goals prevent scope creep.</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03  </w:t>
            </w:r>
            <w:r>
              <w:rPr>
                <w:rFonts w:ascii="Arial" w:cs="Arial" w:eastAsia="Arial" w:hAnsi="Arial"/>
                <w:b/>
                <w:bCs/>
                <w:i w:val="false"/>
                <w:iCs w:val="false"/>
                <w:color w:val="FFFFFF"/>
                <w:sz w:val="28"/>
                <w:szCs w:val="28"/>
              </w:rPr>
              <w:t xml:space="preserve">SUCCESS METRICS &amp; ACCEPTANCE CRITERIA</w:t>
            </w:r>
          </w:p>
          <w:p>
            <w:pPr>
              <w:spacing w:after="80" w:before="0"/>
              <w:jc w:val="left"/>
            </w:pPr>
            <w:r>
              <w:rPr>
                <w:rFonts w:ascii="Arial" w:cs="Arial" w:eastAsia="Arial" w:hAnsi="Arial"/>
                <w:b w:val="false"/>
                <w:bCs w:val="false"/>
                <w:i/>
                <w:iCs/>
                <w:color w:val="B8D4EA"/>
                <w:sz w:val="18"/>
                <w:szCs w:val="18"/>
              </w:rPr>
              <w:t xml:space="preserve">PMI Charter — Measurable Project Objectives</w:t>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CRITICAL — DEFINE BEFORE DESIGN</w:t>
            </w:r>
          </w:p>
          <w:p>
            <w:pPr>
              <w:spacing w:after="80" w:before="0"/>
              <w:jc w:val="left"/>
            </w:pPr>
            <w:r>
              <w:rPr>
                <w:rFonts w:ascii="Arial" w:cs="Arial" w:eastAsia="Arial" w:hAnsi="Arial"/>
                <w:b w:val="false"/>
                <w:bCs w:val="false"/>
                <w:i w:val="false"/>
                <w:iCs w:val="false"/>
                <w:color w:val="4A5568"/>
                <w:sz w:val="18"/>
                <w:szCs w:val="18"/>
              </w:rPr>
              <w:t xml:space="preserve">Success metrics must be agreed upon and written here BEFORE any technical design begins. If you cannot define what success looks like, the project is not ready to start. Metrics drive model selection, evaluation strategy, and deployment criteria.</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3.1  Primary Success Metric</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Primary KPI</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One metric that, if achieved, makes this project a success. Must be measurable and binary — either we hit it or we don't.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Target Value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Example: ≥92% precision on held-out test set. Example: Query response time &lt;1.8s at p95.</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Measurement Method</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How exactly will this metric be measured? Who measures it? When is it measured?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3.2  AI Model Performance Thresholds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2"/>
              <w:left w:val="single" w:color="4A5568" w:sz="12"/>
              <w:bottom w:val="single" w:color="C5D5E4" w:sz="6"/>
              <w:right w:val="single" w:color="C5D5E4" w:sz="6"/>
            </w:tcBorders>
            <w:shd w:fill="F2F5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4A5568"/>
                <w:sz w:val="18"/>
                <w:szCs w:val="18"/>
              </w:rPr>
              <w:t xml:space="preserve">AI-SPECIFIC</w:t>
            </w:r>
          </w:p>
          <w:p>
            <w:pPr>
              <w:spacing w:after="80" w:before="0"/>
              <w:jc w:val="left"/>
            </w:pPr>
            <w:r>
              <w:rPr>
                <w:rFonts w:ascii="Arial" w:cs="Arial" w:eastAsia="Arial" w:hAnsi="Arial"/>
                <w:b w:val="false"/>
                <w:bCs w:val="false"/>
                <w:i w:val="false"/>
                <w:iCs w:val="false"/>
                <w:color w:val="4A5568"/>
                <w:sz w:val="18"/>
                <w:szCs w:val="18"/>
              </w:rPr>
              <w:t xml:space="preserve">This table defines the minimum acceptable performance floor (below which we do not ship) and the target (what we aim for). Fill this in collaboration with the AI Lead.</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Metric</w:t>
            </w:r>
          </w:p>
        </w:tc>
        <w:tc>
          <w:tcPr>
            <w:tcW w:type="dxa" w:w="200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Minimum Threshold</w:t>
            </w:r>
          </w:p>
        </w:tc>
        <w:tc>
          <w:tcPr>
            <w:tcW w:type="dxa" w:w="200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Target</w:t>
            </w:r>
          </w:p>
        </w:tc>
        <w:tc>
          <w:tcPr>
            <w:tcW w:type="dxa" w:w="316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Measurement Method</w:t>
            </w:r>
          </w:p>
        </w:tc>
      </w:tr>
      <w:tr>
        <w:tc>
          <w:tcPr>
            <w:tcW w:type="dxa" w:w="2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22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2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22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3.3  Acceptance Criteria</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BABOK NOTE</w:t>
            </w:r>
          </w:p>
          <w:p>
            <w:pPr>
              <w:spacing w:after="80" w:before="0"/>
              <w:jc w:val="left"/>
            </w:pPr>
            <w:r>
              <w:rPr>
                <w:rFonts w:ascii="Arial" w:cs="Arial" w:eastAsia="Arial" w:hAnsi="Arial"/>
                <w:b w:val="false"/>
                <w:bCs w:val="false"/>
                <w:i w:val="false"/>
                <w:iCs w:val="false"/>
                <w:color w:val="4A5568"/>
                <w:sz w:val="18"/>
                <w:szCs w:val="18"/>
              </w:rPr>
              <w:t xml:space="preserve">Acceptance criteria are written in testable, unambiguous language. Each criterion should be verifiable by a specific person using a specific method. Use the format: "Given [context], when [action], then [outcome]."</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Acceptance Criterion 1</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Given [context], when [action], then [outcome].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Acceptance Criterion 2</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Acceptance Criterion 3</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3.4  Definition of Done</w:t>
      </w:r>
    </w:p>
    <w:p>
      <w:pPr>
        <w:spacing w:after="6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val="false"/>
          <w:bCs w:val="false"/>
          <w:i w:val="false"/>
          <w:iCs w:val="false"/>
          <w:color w:val="4A5568"/>
          <w:sz w:val="19"/>
          <w:szCs w:val="19"/>
        </w:rPr>
        <w:t xml:space="preserve">The project is considered complete when ALL of the following are true:</w:t>
      </w:r>
    </w:p>
    <w:p>
      <w:pPr>
        <w:spacing w:after="4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Primary KPI has been measured and meets or exceeds target value</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All acceptance criteria have been verified by the designated approver</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Model evaluation report has been produced and signed off</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Client or internal stakeholder has formally accepted the deliverable</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Deployment checklist completed (monitoring, alerting, fallback active)</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Documentation handed over (architecture, runbook, API spec)</w:t>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04  </w:t>
            </w:r>
            <w:r>
              <w:rPr>
                <w:rFonts w:ascii="Arial" w:cs="Arial" w:eastAsia="Arial" w:hAnsi="Arial"/>
                <w:b/>
                <w:bCs/>
                <w:i w:val="false"/>
                <w:iCs w:val="false"/>
                <w:color w:val="FFFFFF"/>
                <w:sz w:val="28"/>
                <w:szCs w:val="28"/>
              </w:rPr>
              <w:t xml:space="preserve">BABOK ELICITATION — STAKEHOLDER ALIGNMENT</w:t>
            </w:r>
          </w:p>
          <w:p>
            <w:pPr>
              <w:spacing w:after="80" w:before="0"/>
              <w:jc w:val="left"/>
            </w:pPr>
            <w:r>
              <w:rPr>
                <w:rFonts w:ascii="Arial" w:cs="Arial" w:eastAsia="Arial" w:hAnsi="Arial"/>
                <w:b w:val="false"/>
                <w:bCs w:val="false"/>
                <w:i/>
                <w:iCs/>
                <w:color w:val="B8D4EA"/>
                <w:sz w:val="18"/>
                <w:szCs w:val="18"/>
              </w:rPr>
              <w:t xml:space="preserve">Structured Techniques for Requirements Discovery</w:t>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PURPOSE OF THIS SECTION</w:t>
            </w:r>
          </w:p>
          <w:p>
            <w:pPr>
              <w:spacing w:after="80" w:before="0"/>
              <w:jc w:val="left"/>
            </w:pPr>
            <w:r>
              <w:rPr>
                <w:rFonts w:ascii="Arial" w:cs="Arial" w:eastAsia="Arial" w:hAnsi="Arial"/>
                <w:b w:val="false"/>
                <w:bCs w:val="false"/>
                <w:i w:val="false"/>
                <w:iCs w:val="false"/>
                <w:color w:val="4A5568"/>
                <w:sz w:val="18"/>
                <w:szCs w:val="18"/>
              </w:rPr>
              <w:t xml:space="preserve">This section is completed by the AI Lead AFTER running an elicitation session with the requestor. It documents what was learned, who was consulted, which techniques were used, and what assumptions were uncovered. This is not optional — it is the paper trail that protects the team.</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4.1  Stakeholder Register</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Name &amp; Role</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Interest Level (H/M/L)</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Influence (H/M/L)</w:t>
            </w:r>
          </w:p>
        </w:tc>
        <w:tc>
          <w:tcPr>
            <w:tcW w:type="dxa" w:w="3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Key Concern / Need</w:t>
            </w:r>
          </w:p>
        </w:tc>
      </w:tr>
      <w:tr>
        <w:tc>
          <w:tcPr>
            <w:tcW w:type="dxa" w:w="26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26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26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26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1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4.2  Elicitation Techniques Used</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2"/>
              <w:left w:val="single" w:color="4A5568" w:sz="12"/>
              <w:bottom w:val="single" w:color="C5D5E4" w:sz="6"/>
              <w:right w:val="single" w:color="C5D5E4" w:sz="6"/>
            </w:tcBorders>
            <w:shd w:fill="F2F5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4A5568"/>
                <w:sz w:val="18"/>
                <w:szCs w:val="18"/>
              </w:rPr>
              <w:t xml:space="preserve">SELECT ALL THAT APPLY</w:t>
            </w:r>
          </w:p>
          <w:p>
            <w:pPr>
              <w:spacing w:after="80" w:before="0"/>
              <w:jc w:val="left"/>
            </w:pPr>
            <w:r>
              <w:rPr>
                <w:rFonts w:ascii="Arial" w:cs="Arial" w:eastAsia="Arial" w:hAnsi="Arial"/>
                <w:b w:val="false"/>
                <w:bCs w:val="false"/>
                <w:i w:val="false"/>
                <w:iCs w:val="false"/>
                <w:color w:val="4A5568"/>
                <w:sz w:val="18"/>
                <w:szCs w:val="18"/>
              </w:rPr>
              <w:t xml:space="preserve">Check which BABOK-approved techniques were used in this requirements gathering phase. At least two techniques must be used for any non-trivial project.</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Structured Interview (1-on-1 with key stakeholder)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Workshop / Focus Group (multiple stakeholders)</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5 Whys Root Cause Analysis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Jobs-to-be-Done (JTBD) Mapping</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Assumption Mapping / Pre-mortem</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Process / Journey Walkthrough</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Document Analysis (existing specs, reports)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Observation (shadowing the current workflow)</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Summary of Elicitation Session</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Date held, who attended, key findings, any surprises or contradictions discovered.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4.3  Assumption Register</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12"/>
              <w:bottom w:val="single" w:color="C5D5E4" w:sz="6"/>
              <w:right w:val="single" w:color="C5D5E4" w:sz="6"/>
            </w:tcBorders>
            <w:shd w:fill="FFF3E0"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D35400"/>
                <w:sz w:val="18"/>
                <w:szCs w:val="18"/>
              </w:rPr>
              <w:t xml:space="preserve">BABOK — ASSUMPTION MAPPING</w:t>
            </w:r>
          </w:p>
          <w:p>
            <w:pPr>
              <w:spacing w:after="80" w:before="0"/>
              <w:jc w:val="left"/>
            </w:pPr>
            <w:r>
              <w:rPr>
                <w:rFonts w:ascii="Arial" w:cs="Arial" w:eastAsia="Arial" w:hAnsi="Arial"/>
                <w:b w:val="false"/>
                <w:bCs w:val="false"/>
                <w:i w:val="false"/>
                <w:iCs w:val="false"/>
                <w:color w:val="4A5568"/>
                <w:sz w:val="18"/>
                <w:szCs w:val="18"/>
              </w:rPr>
              <w:t xml:space="preserve">List every assumption baked into this project. Classify each as: KNOWN (we believe this is true and have evidence), UNKNOWN (we believe this but have no evidence), or RISKY (if this is wrong, the project fails). The AI Lead must challenge every assumption in the risky column.</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c>
          <w:tcPr>
            <w:tcW w:type="dxa" w:w="37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Assumption</w:t>
            </w:r>
          </w:p>
        </w:tc>
        <w:tc>
          <w:tcPr>
            <w:tcW w:type="dxa" w:w="17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Classification</w:t>
            </w:r>
          </w:p>
        </w:tc>
        <w:tc>
          <w:tcPr>
            <w:tcW w:type="dxa" w:w="396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If Wrong — Impact</w:t>
            </w:r>
          </w:p>
        </w:tc>
      </w:tr>
      <w:tr>
        <w:tc>
          <w:tcPr>
            <w:tcW w:type="dxa" w:w="3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05  </w:t>
            </w:r>
            <w:r>
              <w:rPr>
                <w:rFonts w:ascii="Arial" w:cs="Arial" w:eastAsia="Arial" w:hAnsi="Arial"/>
                <w:b/>
                <w:bCs/>
                <w:i w:val="false"/>
                <w:iCs w:val="false"/>
                <w:color w:val="FFFFFF"/>
                <w:sz w:val="28"/>
                <w:szCs w:val="28"/>
              </w:rPr>
              <w:t xml:space="preserve">AI-SPECIFIC REQUIREMENTS</w:t>
            </w:r>
          </w:p>
          <w:p>
            <w:pPr>
              <w:spacing w:after="80" w:before="0"/>
              <w:jc w:val="left"/>
            </w:pPr>
            <w:r>
              <w:rPr>
                <w:rFonts w:ascii="Arial" w:cs="Arial" w:eastAsia="Arial" w:hAnsi="Arial"/>
                <w:b w:val="false"/>
                <w:bCs w:val="false"/>
                <w:i/>
                <w:iCs/>
                <w:color w:val="B8D4EA"/>
                <w:sz w:val="18"/>
                <w:szCs w:val="18"/>
              </w:rPr>
              <w:t xml:space="preserve">Data · Model · Infrastructure · Fallback — Unique to AI Engagements</w:t>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WHY THIS SECTION EXISTS</w:t>
            </w:r>
          </w:p>
          <w:p>
            <w:pPr>
              <w:spacing w:after="80" w:before="0"/>
              <w:jc w:val="left"/>
            </w:pPr>
            <w:r>
              <w:rPr>
                <w:rFonts w:ascii="Arial" w:cs="Arial" w:eastAsia="Arial" w:hAnsi="Arial"/>
                <w:b w:val="false"/>
                <w:bCs w:val="false"/>
                <w:i w:val="false"/>
                <w:iCs w:val="false"/>
                <w:color w:val="4A5568"/>
                <w:sz w:val="18"/>
                <w:szCs w:val="18"/>
              </w:rPr>
              <w:t xml:space="preserve">Standard PMI and BABOK templates do not cover AI-specific requirements. This section is purpose-built for AI/ML projects and must be completed for every engagement — even if you are integrating a pre-built model via API. The answers here directly drive system design decisions.</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5.1  Data Requirements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data is required to build or run this system?</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Be specific: type of data, volume, format, granularity, time range.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Who owns this data, and how is it accessed?</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Name the system, database, API, or team. Is access already granted, or does it need to be arranged?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current state of the data?</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Is it labeled / unlabeled? Clean or messy? Structured or unstructured? Historical or real-time?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estimated data volume?</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Rows, documents, images, hours of audio — whatever is relevant. Give a range if exact is unknown.</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bCs/>
          <w:i w:val="false"/>
          <w:iCs w:val="false"/>
          <w:color w:val="1B3A5C"/>
          <w:sz w:val="20"/>
          <w:szCs w:val="20"/>
        </w:rPr>
        <w:t xml:space="preserve">Data Readiness Assessment:</w:t>
      </w:r>
    </w:p>
    <w:p>
      <w:pPr>
        <w:spacing w:after="4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Data is available and accessible right now</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Data exists but access needs to be arranged</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Data is partially available — gaps need to be filled</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Data does not exist — needs to be collected or labeled</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Data quality is unknown — audit required</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Synthetic / augmented data may be needed</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Data Sensitivity &amp; Compliance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Does this data contain PII, PHI, or other regulated content? What privacy or compliance requirements apply (GDPR, HIPAA, local regulations)?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5.2  Model &amp; Approach Requirements</w:t>
      </w:r>
    </w:p>
    <w:p>
      <w:pPr>
        <w:spacing w:after="6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bCs/>
          <w:i w:val="false"/>
          <w:iCs w:val="false"/>
          <w:color w:val="1B3A5C"/>
          <w:sz w:val="20"/>
          <w:szCs w:val="20"/>
        </w:rPr>
        <w:t xml:space="preserve">What type of AI work is this?</w:t>
      </w:r>
    </w:p>
    <w:p>
      <w:pPr>
        <w:spacing w:after="4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Prompt engineering / LLM integration (API-based)</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Fine-tuning an existing model</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Training a custom model from scratch</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RAG (Retrieval-Augmented Generation)</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Agentic / multi-agent pipeline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Classical ML (classification, regression, clustering)</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Computer vision</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NLP / text processing (non-LLM)</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Data pipeline / analytics infrastructure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Other (describe in field below)</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If "Other" — describe the type of work</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Are there technology stack constraints?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Must use / cannot use specific models, frameworks, cloud providers, or languages. Include client-imposed constraints.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deployment target?</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API endpoint, embedded in existing app, batch job, real-time stream, browser, mobile? Who calls this system and how?</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5.3  Performance &amp; Infrastructure Constraints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Latency Requirement</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Maximum acceptable response time. Specify p50 and p95 if possible.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Throughput Requirement</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Expected requests per second / per minute / per day.</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Cost Per Call Constraint</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Maximum acceptable cost per API call or inference. Include token budget if LLM-based.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Uptime / Availability SLA</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Example: 99.5% uptime, &lt;4h incident response.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Infrastructure Constraints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Cloud provider, on-premise requirements, VPC/private network, GPU availability, existing services that must be used.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5.4  Error Handling &amp; Fallback Behavior</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12"/>
              <w:bottom w:val="single" w:color="C5D5E4" w:sz="6"/>
              <w:right w:val="single" w:color="C5D5E4" w:sz="6"/>
            </w:tcBorders>
            <w:shd w:fill="FFF3E0"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D35400"/>
                <w:sz w:val="18"/>
                <w:szCs w:val="18"/>
              </w:rPr>
              <w:t xml:space="preserve">AI-SPECIFIC — CRITICAL</w:t>
            </w:r>
          </w:p>
          <w:p>
            <w:pPr>
              <w:spacing w:after="80" w:before="0"/>
              <w:jc w:val="left"/>
            </w:pPr>
            <w:r>
              <w:rPr>
                <w:rFonts w:ascii="Arial" w:cs="Arial" w:eastAsia="Arial" w:hAnsi="Arial"/>
                <w:b w:val="false"/>
                <w:bCs w:val="false"/>
                <w:i w:val="false"/>
                <w:iCs w:val="false"/>
                <w:color w:val="4A5568"/>
                <w:sz w:val="18"/>
                <w:szCs w:val="18"/>
              </w:rPr>
              <w:t xml:space="preserve">AI systems fail probabilistically. Unlike deterministic software, a model can return a wrong answer confidently. This section defines what happens in those cases. It must be agreed upon with the client or stakeholder BEFORE design begins — not after the first incident.</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acceptable error rate?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At what error rate is the system considered unacceptable? Who decides this? Example: &lt;5% hallucination rate on factual queries.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happens when the model is wrong?</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Define the human fallback or correction mechanism. Who reviews errors? How are they surfaced?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happens when the system is unavailable?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Define the degraded mode. Does the product fail gracefully? Is there a manual fallback process?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bCs/>
          <w:i w:val="false"/>
          <w:iCs w:val="false"/>
          <w:color w:val="1B3A5C"/>
          <w:sz w:val="20"/>
          <w:szCs w:val="20"/>
        </w:rPr>
        <w:t xml:space="preserve">Confidence / Output Handling:</w:t>
      </w:r>
    </w:p>
    <w:p>
      <w:pPr>
        <w:spacing w:after="4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System returns confidence score with every output</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Low-confidence outputs are flagged for human review</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Low-confidence outputs are rejected and fallback triggered</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All outputs are logged for post-hoc review</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User can provide feedback / correction on outputs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Outputs above a threshold are auto-approved</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Bias, Fairness &amp; Ethical Considerations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Does this system make decisions that affect people? Are there demographic, geographic, or fairness concerns that need to be tested for? What populations does this impact?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06  </w:t>
            </w:r>
            <w:r>
              <w:rPr>
                <w:rFonts w:ascii="Arial" w:cs="Arial" w:eastAsia="Arial" w:hAnsi="Arial"/>
                <w:b/>
                <w:bCs/>
                <w:i w:val="false"/>
                <w:iCs w:val="false"/>
                <w:color w:val="FFFFFF"/>
                <w:sz w:val="28"/>
                <w:szCs w:val="28"/>
              </w:rPr>
              <w:t xml:space="preserve">PROJECT CONTEXT (BRANCHING)</w:t>
            </w:r>
          </w:p>
          <w:p>
            <w:pPr>
              <w:spacing w:after="80" w:before="0"/>
              <w:jc w:val="left"/>
            </w:pPr>
            <w:r>
              <w:rPr>
                <w:rFonts w:ascii="Arial" w:cs="Arial" w:eastAsia="Arial" w:hAnsi="Arial"/>
                <w:b w:val="false"/>
                <w:bCs w:val="false"/>
                <w:i/>
                <w:iCs/>
                <w:color w:val="B8D4EA"/>
                <w:sz w:val="18"/>
                <w:szCs w:val="18"/>
              </w:rPr>
              <w:t xml:space="preserve">Complete Section 6A for Client Services  OR  Section 6B for Internal Product</w:t>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12"/>
              <w:left w:val="single" w:color="1E7A46" w:sz="12"/>
              <w:bottom w:val="single" w:color="C5D5E4" w:sz="6"/>
              <w:right w:val="single" w:color="C5D5E4" w:sz="6"/>
            </w:tcBorders>
            <w:shd w:fill="EAF7EE"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1E7A46"/>
                <w:sz w:val="22"/>
                <w:szCs w:val="22"/>
              </w:rPr>
              <w:t xml:space="preserve">6A  —  CLIENT SERVICES  (skip if internal product)</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Client Name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Client Point of Contact (Name &amp; Email)</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Is this in scope of an existing contract?</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If yes, cite the contract reference. If no, state whether a new SOW is required before work starts.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Has the client provided written confirmation of this request?</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Attach or link to the email / document. If not yet received, this is a blocker.</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What is the expected deliverable format?</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API endpoint, dashboard, trained model file, integration into client system, report, demo, other.</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Who approves completion on the client side?</w:t>
            </w:r>
            <w:r>
              <w:rPr>
                <w:rFonts w:ascii="Arial" w:cs="Arial" w:eastAsia="Arial" w:hAnsi="Arial"/>
                <w:b/>
                <w:bCs/>
                <w:i w:val="false"/>
                <w:iCs w:val="false"/>
                <w:color w:val="C0392B"/>
                <w:sz w:val="20"/>
                <w:szCs w:val="20"/>
              </w:rPr>
              <w:t xml:space="preserve">  *</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Name and role of the person who signs off that the deliverable meets requirements.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Client Infrastructure &amp; Access Dependencies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What systems, credentials, or environments does Ascen need access to? What is the timeline for granting access?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Commercial Constraints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Fixed price or T&amp;M? Budget cap? Penalty clauses for delay? These affect how the team scopes and prioritizes.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2"/>
              <w:left w:val="single" w:color="6C3483" w:sz="12"/>
              <w:bottom w:val="single" w:color="C5D5E4" w:sz="6"/>
              <w:right w:val="single" w:color="C5D5E4" w:sz="6"/>
            </w:tcBorders>
            <w:shd w:fill="F5EEF8"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6C3483"/>
                <w:sz w:val="22"/>
                <w:szCs w:val="22"/>
              </w:rPr>
              <w:t xml:space="preserve">6B  —  INTERNAL PRODUCT  (skip if client services)</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Which product area does this touch?</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bCs/>
          <w:i w:val="false"/>
          <w:iCs w:val="false"/>
          <w:color w:val="1B3A5C"/>
          <w:sz w:val="20"/>
          <w:szCs w:val="20"/>
        </w:rPr>
        <w:t xml:space="preserve">Roadmap Status:</w:t>
      </w:r>
    </w:p>
    <w:p>
      <w:pPr>
        <w:spacing w:after="4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On existing roadmap</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Proposing addition to roadmap</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Hotfix / unplanned</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Research / exploratory spike</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Internal Stakeholder / Decision Maker</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Who is championing this internally? Who has the authority to change or cancel scope?</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User Research or Evidence Backing This Request</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Cite feedback, analytics, support tickets, user interviews, or other evidence. If none exists, state that.</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80" w:before="0"/>
      </w:pPr>
      <w:r>
        <w:rPr>
          <w:rFonts w:ascii="Arial" w:cs="Arial" w:eastAsia="Arial" w:hAnsi="Arial"/>
          <w:b w:val="false"/>
          <w:bCs w:val="false"/>
          <w:i w:val="false"/>
          <w:iCs w:val="false"/>
          <w:color w:val="4A5568"/>
          <w:sz w:val="22"/>
          <w:szCs w:val="22"/>
        </w:rPr>
        <w:t xml:space="preserve"/>
      </w:r>
    </w:p>
    <w:p>
      <w:pPr>
        <w:spacing w:after="80" w:before="0"/>
        <w:jc w:val="left"/>
      </w:pPr>
      <w:r>
        <w:rPr>
          <w:rFonts w:ascii="Arial" w:cs="Arial" w:eastAsia="Arial" w:hAnsi="Arial"/>
          <w:b/>
          <w:bCs/>
          <w:i w:val="false"/>
          <w:iCs w:val="false"/>
          <w:color w:val="1B3A5C"/>
          <w:sz w:val="20"/>
          <w:szCs w:val="20"/>
        </w:rPr>
        <w:t xml:space="preserve">Appetite (how much is this worth?):</w:t>
      </w:r>
    </w:p>
    <w:p>
      <w:pPr>
        <w:spacing w:after="4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Small — 1–2 weeks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Medium — 3–4 weeks</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Large — 6+ weeks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Spike — 1–3 days exploration only</w:t>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07  </w:t>
            </w:r>
            <w:r>
              <w:rPr>
                <w:rFonts w:ascii="Arial" w:cs="Arial" w:eastAsia="Arial" w:hAnsi="Arial"/>
                <w:b/>
                <w:bCs/>
                <w:i w:val="false"/>
                <w:iCs w:val="false"/>
                <w:color w:val="FFFFFF"/>
                <w:sz w:val="28"/>
                <w:szCs w:val="28"/>
              </w:rPr>
              <w:t xml:space="preserve">CONSTRAINTS, RISKS &amp; OPEN QUESTIONS</w:t>
            </w:r>
          </w:p>
          <w:p>
            <w:pPr>
              <w:spacing w:after="80" w:before="0"/>
              <w:jc w:val="left"/>
            </w:pPr>
            <w:r>
              <w:rPr>
                <w:rFonts w:ascii="Arial" w:cs="Arial" w:eastAsia="Arial" w:hAnsi="Arial"/>
                <w:b w:val="false"/>
                <w:bCs w:val="false"/>
                <w:i/>
                <w:iCs/>
                <w:color w:val="B8D4EA"/>
                <w:sz w:val="18"/>
                <w:szCs w:val="18"/>
              </w:rPr>
              <w:t xml:space="preserve">PMI Charter — Risk Register + BABOK Dependency Analysis</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7.1  Project Constraints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60" w:before="0"/>
              <w:jc w:val="left"/>
            </w:pPr>
            <w:r>
              <w:rPr>
                <w:rFonts w:ascii="Arial" w:cs="Arial" w:eastAsia="Arial" w:hAnsi="Arial"/>
                <w:b/>
                <w:bCs/>
                <w:i w:val="false"/>
                <w:iCs w:val="false"/>
                <w:color w:val="1B3A5C"/>
                <w:sz w:val="20"/>
                <w:szCs w:val="20"/>
              </w:rPr>
              <w:t xml:space="preserve">Time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Hard deadlines, sprint boundaries, release windows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60" w:before="0"/>
              <w:jc w:val="left"/>
            </w:pPr>
            <w:r>
              <w:rPr>
                <w:rFonts w:ascii="Arial" w:cs="Arial" w:eastAsia="Arial" w:hAnsi="Arial"/>
                <w:b/>
                <w:bCs/>
                <w:i w:val="false"/>
                <w:iCs w:val="false"/>
                <w:color w:val="1B3A5C"/>
                <w:sz w:val="20"/>
                <w:szCs w:val="20"/>
              </w:rPr>
              <w:t xml:space="preserve">Resource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Team availability, specific skills needed, external dependencies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60" w:before="0"/>
              <w:jc w:val="left"/>
            </w:pPr>
            <w:r>
              <w:rPr>
                <w:rFonts w:ascii="Arial" w:cs="Arial" w:eastAsia="Arial" w:hAnsi="Arial"/>
                <w:b/>
                <w:bCs/>
                <w:i w:val="false"/>
                <w:iCs w:val="false"/>
                <w:color w:val="1B3A5C"/>
                <w:sz w:val="20"/>
                <w:szCs w:val="20"/>
              </w:rPr>
              <w:t xml:space="preserve">Technology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Must use / cannot use. Existing infrastructure that must be integrated.</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c>
          <w:tcPr>
            <w:tcW w:type="dxa" w:w="46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60" w:before="0"/>
              <w:jc w:val="left"/>
            </w:pPr>
            <w:r>
              <w:rPr>
                <w:rFonts w:ascii="Arial" w:cs="Arial" w:eastAsia="Arial" w:hAnsi="Arial"/>
                <w:b/>
                <w:bCs/>
                <w:i w:val="false"/>
                <w:iCs w:val="false"/>
                <w:color w:val="1B3A5C"/>
                <w:sz w:val="20"/>
                <w:szCs w:val="20"/>
              </w:rPr>
              <w:t xml:space="preserve">Budget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Compute budget, API cost ceiling, tooling spend limits.</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7.2  Risk Register</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PMI RISK MANAGEMENT</w:t>
            </w:r>
          </w:p>
          <w:p>
            <w:pPr>
              <w:spacing w:after="80" w:before="0"/>
              <w:jc w:val="left"/>
            </w:pPr>
            <w:r>
              <w:rPr>
                <w:rFonts w:ascii="Arial" w:cs="Arial" w:eastAsia="Arial" w:hAnsi="Arial"/>
                <w:b w:val="false"/>
                <w:bCs w:val="false"/>
                <w:i w:val="false"/>
                <w:iCs w:val="false"/>
                <w:color w:val="4A5568"/>
                <w:sz w:val="18"/>
                <w:szCs w:val="18"/>
              </w:rPr>
              <w:t xml:space="preserve">Identify risks before work starts. For each risk: assess likelihood and impact, then define a concrete mitigation action. Risks with H/H (high likelihood + high impact) are project blockers until mitigated.</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1B3A5C" w:sz="6"/>
              <w:left w:val="single" w:color="1B3A5C" w:sz="6"/>
              <w:bottom w:val="single" w:color="1B3A5C" w:sz="6"/>
              <w:right w:val="single" w:color="1B3A5C" w:sz="6"/>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olor w:val="FFFFFF"/>
                <w:sz w:val="18"/>
                <w:szCs w:val="18"/>
              </w:rPr>
              <w:t xml:space="preserve">Risk / Assumption</w:t>
            </w:r>
          </w:p>
        </w:tc>
        <w:tc>
          <w:tcPr>
            <w:tcW w:type="dxa" w:w="1500"/>
            <w:tcBorders>
              <w:top w:val="single" w:color="1B3A5C" w:sz="6"/>
              <w:left w:val="single" w:color="1B3A5C" w:sz="6"/>
              <w:bottom w:val="single" w:color="1B3A5C" w:sz="6"/>
              <w:right w:val="single" w:color="1B3A5C" w:sz="6"/>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olor w:val="FFFFFF"/>
                <w:sz w:val="18"/>
                <w:szCs w:val="18"/>
              </w:rPr>
              <w:t xml:space="preserve">Likelihood (H/M/L)</w:t>
            </w:r>
          </w:p>
        </w:tc>
        <w:tc>
          <w:tcPr>
            <w:tcW w:type="dxa" w:w="1500"/>
            <w:tcBorders>
              <w:top w:val="single" w:color="1B3A5C" w:sz="6"/>
              <w:left w:val="single" w:color="1B3A5C" w:sz="6"/>
              <w:bottom w:val="single" w:color="1B3A5C" w:sz="6"/>
              <w:right w:val="single" w:color="1B3A5C" w:sz="6"/>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olor w:val="FFFFFF"/>
                <w:sz w:val="18"/>
                <w:szCs w:val="18"/>
              </w:rPr>
              <w:t xml:space="preserve">Impact (H/M/L)</w:t>
            </w:r>
          </w:p>
        </w:tc>
        <w:tc>
          <w:tcPr>
            <w:tcW w:type="dxa" w:w="3860"/>
            <w:tcBorders>
              <w:top w:val="single" w:color="1B3A5C" w:sz="6"/>
              <w:left w:val="single" w:color="1B3A5C" w:sz="6"/>
              <w:bottom w:val="single" w:color="1B3A5C" w:sz="6"/>
              <w:right w:val="single" w:color="1B3A5C" w:sz="6"/>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olor w:val="FFFFFF"/>
                <w:sz w:val="18"/>
                <w:szCs w:val="18"/>
              </w:rPr>
              <w:t xml:space="preserve">Mitigation Strategy</w:t>
            </w:r>
          </w:p>
        </w:tc>
      </w:tr>
      <w:tr>
        <w:tc>
          <w:tcPr>
            <w:tcW w:type="dxa" w:w="2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38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r>
      <w:tr>
        <w:tc>
          <w:tcPr>
            <w:tcW w:type="dxa" w:w="25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38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r>
      <w:tr>
        <w:tc>
          <w:tcPr>
            <w:tcW w:type="dxa" w:w="2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38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r>
      <w:tr>
        <w:tc>
          <w:tcPr>
            <w:tcW w:type="dxa" w:w="25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38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r>
      <w:tr>
        <w:tc>
          <w:tcPr>
            <w:tcW w:type="dxa" w:w="2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c>
          <w:tcPr>
            <w:tcW w:type="dxa" w:w="38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8"/>
                <w:szCs w:val="18"/>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7.3  RACI Matrix</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2"/>
              <w:left w:val="single" w:color="4A5568" w:sz="12"/>
              <w:bottom w:val="single" w:color="C5D5E4" w:sz="6"/>
              <w:right w:val="single" w:color="C5D5E4" w:sz="6"/>
            </w:tcBorders>
            <w:shd w:fill="F2F5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4A5568"/>
                <w:sz w:val="18"/>
                <w:szCs w:val="18"/>
              </w:rPr>
              <w:t xml:space="preserve">PMI — RESPONSIBILITY ASSIGNMENT</w:t>
            </w:r>
          </w:p>
          <w:p>
            <w:pPr>
              <w:spacing w:after="80" w:before="0"/>
              <w:jc w:val="left"/>
            </w:pPr>
            <w:r>
              <w:rPr>
                <w:rFonts w:ascii="Arial" w:cs="Arial" w:eastAsia="Arial" w:hAnsi="Arial"/>
                <w:b w:val="false"/>
                <w:bCs w:val="false"/>
                <w:i w:val="false"/>
                <w:iCs w:val="false"/>
                <w:color w:val="4A5568"/>
                <w:sz w:val="18"/>
                <w:szCs w:val="18"/>
              </w:rPr>
              <w:t xml:space="preserve">R = Responsible (does the work)  ·  A = Accountable (owns the outcome, single person)  ·  C = Consulted (input required)  ·  I = Informed (kept in loop). Fill initials or names in each cell.</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17"/>
                <w:szCs w:val="17"/>
              </w:rPr>
              <w:t xml:space="preserve">Activity / Decision</w:t>
            </w:r>
          </w:p>
        </w:tc>
        <w:tc>
          <w:tcPr>
            <w:tcW w:type="dxa" w:w="1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17"/>
                <w:szCs w:val="17"/>
              </w:rPr>
              <w:t xml:space="preserve">AI Lead</w:t>
            </w:r>
          </w:p>
        </w:tc>
        <w:tc>
          <w:tcPr>
            <w:tcW w:type="dxa" w:w="1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17"/>
                <w:szCs w:val="17"/>
              </w:rPr>
              <w:t xml:space="preserve">AI Eng 1</w:t>
            </w:r>
          </w:p>
        </w:tc>
        <w:tc>
          <w:tcPr>
            <w:tcW w:type="dxa" w:w="1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17"/>
                <w:szCs w:val="17"/>
              </w:rPr>
              <w:t xml:space="preserve">AI Eng 2</w:t>
            </w:r>
          </w:p>
        </w:tc>
        <w:tc>
          <w:tcPr>
            <w:tcW w:type="dxa" w:w="1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17"/>
                <w:szCs w:val="17"/>
              </w:rPr>
              <w:t xml:space="preserve">Stakeholder</w:t>
            </w:r>
          </w:p>
        </w:tc>
      </w:tr>
      <w:tr>
        <w:tc>
          <w:tcPr>
            <w:tcW w:type="dxa" w:w="336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Problem Definition</w:t>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r>
      <w:tr>
        <w:tc>
          <w:tcPr>
            <w:tcW w:type="dxa" w:w="336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Data Access &amp; Prep</w:t>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r>
      <w:tr>
        <w:tc>
          <w:tcPr>
            <w:tcW w:type="dxa" w:w="336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Model Design</w:t>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r>
      <w:tr>
        <w:tc>
          <w:tcPr>
            <w:tcW w:type="dxa" w:w="336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Evaluation Criteria</w:t>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r>
      <w:tr>
        <w:tc>
          <w:tcPr>
            <w:tcW w:type="dxa" w:w="336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Client/Stakeholder Sign-off</w:t>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2F5F8"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r>
      <w:tr>
        <w:tc>
          <w:tcPr>
            <w:tcW w:type="dxa" w:w="336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Deployment Decision</w:t>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c>
          <w:tcPr>
            <w:tcW w:type="dxa" w:w="1500"/>
            <w:tcBorders>
              <w:top w:val="single" w:color="C5D5E4" w:sz="4"/>
              <w:left w:val="single" w:color="C5D5E4" w:sz="4"/>
              <w:bottom w:val="single" w:color="C5D5E4" w:sz="4"/>
              <w:right w:val="single" w:color="C5D5E4"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4A5568"/>
                <w:sz w:val="17"/>
                <w:szCs w:val="17"/>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7.4  Open Questions &amp; Unknowns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12"/>
              <w:bottom w:val="single" w:color="C5D5E4" w:sz="6"/>
              <w:right w:val="single" w:color="C5D5E4" w:sz="6"/>
            </w:tcBorders>
            <w:shd w:fill="FFF3E0"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D35400"/>
                <w:sz w:val="18"/>
                <w:szCs w:val="18"/>
              </w:rPr>
              <w:t xml:space="preserve">KNOWN UNKNOWNS</w:t>
            </w:r>
          </w:p>
          <w:p>
            <w:pPr>
              <w:spacing w:after="80" w:before="0"/>
              <w:jc w:val="left"/>
            </w:pPr>
            <w:r>
              <w:rPr>
                <w:rFonts w:ascii="Arial" w:cs="Arial" w:eastAsia="Arial" w:hAnsi="Arial"/>
                <w:b w:val="false"/>
                <w:bCs w:val="false"/>
                <w:i w:val="false"/>
                <w:iCs w:val="false"/>
                <w:color w:val="4A5568"/>
                <w:sz w:val="18"/>
                <w:szCs w:val="18"/>
              </w:rPr>
              <w:t xml:space="preserve">List everything that cannot be answered today but must be resolved before or during design. Assign ownership and a due date. Unresolved open questions at sign-off time are blockers.</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6C3483" w:sz="6"/>
              <w:left w:val="single" w:color="6C3483" w:sz="6"/>
              <w:bottom w:val="single" w:color="6C3483" w:sz="6"/>
              <w:right w:val="single" w:color="6C3483" w:sz="6"/>
            </w:tcBorders>
            <w:shd w:fill="6C3483"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Question / Unknown</w:t>
            </w:r>
          </w:p>
        </w:tc>
        <w:tc>
          <w:tcPr>
            <w:tcW w:type="dxa" w:w="2000"/>
            <w:tcBorders>
              <w:top w:val="single" w:color="6C3483" w:sz="6"/>
              <w:left w:val="single" w:color="6C3483" w:sz="6"/>
              <w:bottom w:val="single" w:color="6C3483" w:sz="6"/>
              <w:right w:val="single" w:color="6C3483" w:sz="6"/>
            </w:tcBorders>
            <w:shd w:fill="6C3483"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Owner</w:t>
            </w:r>
          </w:p>
        </w:tc>
        <w:tc>
          <w:tcPr>
            <w:tcW w:type="dxa" w:w="2000"/>
            <w:tcBorders>
              <w:top w:val="single" w:color="6C3483" w:sz="6"/>
              <w:left w:val="single" w:color="6C3483" w:sz="6"/>
              <w:bottom w:val="single" w:color="6C3483" w:sz="6"/>
              <w:right w:val="single" w:color="6C3483" w:sz="6"/>
            </w:tcBorders>
            <w:shd w:fill="6C3483"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Due Date</w:t>
            </w:r>
          </w:p>
        </w:tc>
        <w:tc>
          <w:tcPr>
            <w:tcW w:type="dxa" w:w="2160"/>
            <w:tcBorders>
              <w:top w:val="single" w:color="6C3483" w:sz="6"/>
              <w:left w:val="single" w:color="6C3483" w:sz="6"/>
              <w:bottom w:val="single" w:color="6C3483" w:sz="6"/>
              <w:right w:val="single" w:color="6C3483" w:sz="6"/>
            </w:tcBorders>
            <w:shd w:fill="6C3483"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Status</w:t>
            </w:r>
          </w:p>
        </w:tc>
      </w:tr>
      <w:tr>
        <w:tc>
          <w:tcPr>
            <w:tcW w:type="dxa" w:w="3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2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1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2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1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3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0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1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08  </w:t>
            </w:r>
            <w:r>
              <w:rPr>
                <w:rFonts w:ascii="Arial" w:cs="Arial" w:eastAsia="Arial" w:hAnsi="Arial"/>
                <w:b/>
                <w:bCs/>
                <w:i w:val="false"/>
                <w:iCs w:val="false"/>
                <w:color w:val="FFFFFF"/>
                <w:sz w:val="28"/>
                <w:szCs w:val="28"/>
              </w:rPr>
              <w:t xml:space="preserve">DEFINITION OF READY — GATE REVIEW</w:t>
            </w:r>
          </w:p>
          <w:p>
            <w:pPr>
              <w:spacing w:after="80" w:before="0"/>
              <w:jc w:val="left"/>
            </w:pPr>
            <w:r>
              <w:rPr>
                <w:rFonts w:ascii="Arial" w:cs="Arial" w:eastAsia="Arial" w:hAnsi="Arial"/>
                <w:b w:val="false"/>
                <w:bCs w:val="false"/>
                <w:i/>
                <w:iCs/>
                <w:color w:val="B8D4EA"/>
                <w:sz w:val="18"/>
                <w:szCs w:val="18"/>
              </w:rPr>
              <w:t xml:space="preserve">No project proceeds to System Design without passing this gate</w:t>
            </w:r>
          </w:p>
        </w:tc>
      </w:tr>
    </w:tbl>
    <w:p>
      <w:pPr>
        <w:spacing w:after="12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5D5E4" w:sz="6"/>
              <w:right w:val="single" w:color="C5D5E4" w:sz="6"/>
            </w:tcBorders>
            <w:shd w:fill="D6E8F5"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2E86AB"/>
                <w:sz w:val="18"/>
                <w:szCs w:val="18"/>
              </w:rPr>
              <w:t xml:space="preserve">THIS IS THE FORMAL GATE</w:t>
            </w:r>
          </w:p>
          <w:p>
            <w:pPr>
              <w:spacing w:after="80" w:before="0"/>
              <w:jc w:val="left"/>
            </w:pPr>
            <w:r>
              <w:rPr>
                <w:rFonts w:ascii="Arial" w:cs="Arial" w:eastAsia="Arial" w:hAnsi="Arial"/>
                <w:b w:val="false"/>
                <w:bCs w:val="false"/>
                <w:i w:val="false"/>
                <w:iCs w:val="false"/>
                <w:color w:val="4A5568"/>
                <w:sz w:val="18"/>
                <w:szCs w:val="18"/>
              </w:rPr>
              <w:t xml:space="preserve">The AI Lead reviews every item on this checklist. If any mandatory item is unchecked, the project is returned for revision. The gate is not a formality — it is the mechanism that prevents the team from building the wrong thing.</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8.1  Requirements Completeness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Problem statement is written in clear, non-technical language and has been confirmed by the requestor</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Business objectives are SMART and linked to a measurable outcome</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Non-goals are explicitly listed and agreed upon by the stakeholder</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All mandatory fields (*) in this document are completed</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Success metrics are defined, measurable, and agreed upon before design begins</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Acceptance criteria are written in testable, unambiguous language</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8.2  AI Readiness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Data source is identified, access is confirmed or access timeline is agreed upon</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Data quality has been assessed or a data audit is scheduled as the first task</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Model performance thresholds (Section 3.2) are defined and agreed upon</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Fallback behavior when the model fails is explicitly defined and approved</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Latency, throughput, and cost constraints are documented</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Compliance and data sensitivity requirements have been reviewed</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Bias and fairness considerations have been discussed and documented</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8.3  Stakeholder Alignment</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At least one structured elicitation session has been completed and documented (Section 4)</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All key stakeholders are identified in the stakeholder register (Section 4.1)</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All high-risk assumptions have been challenged and either validated or escalated</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Open questions in Section 7.4 have owners and due dates assigned</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Client or internal stakeholder has reviewed this document and confirmed accuracy</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RACI is filled and all parties understand their role</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8.4  Commercial &amp; Contractual (Client Services only)</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Written client confirmation of the request has been received and attached</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Scope is confirmed as in-contract, or a new SOW has been initiated</w:t>
            </w:r>
          </w:p>
        </w:tc>
      </w:tr>
      <w:tr>
        <w:tc>
          <w:tcPr>
            <w:tcW w:type="dxa" w:w="7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2F5F8"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Client POC and approval authority are identified</w:t>
            </w:r>
          </w:p>
        </w:tc>
      </w:tr>
      <w:tr>
        <w:tc>
          <w:tcPr>
            <w:tcW w:type="dxa" w:w="7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vAlign w:val="center"/>
          </w:tcPr>
          <w:p>
            <w:pPr>
              <w:spacing w:after="80" w:before="0"/>
              <w:jc w:val="center"/>
            </w:pPr>
            <w:r>
              <w:rPr>
                <w:rFonts w:ascii="Arial" w:cs="Arial" w:eastAsia="Arial" w:hAnsi="Arial"/>
                <w:b w:val="false"/>
                <w:bCs w:val="false"/>
                <w:i w:val="false"/>
                <w:iCs w:val="false"/>
                <w:color w:val="2E86AB"/>
                <w:sz w:val="24"/>
                <w:szCs w:val="24"/>
              </w:rPr>
              <w:t xml:space="preserve">☐</w:t>
            </w:r>
          </w:p>
        </w:tc>
        <w:tc>
          <w:tcPr>
            <w:tcW w:type="dxa" w:w="8660"/>
            <w:tcBorders>
              <w:top w:val="single" w:color="C5D5E4" w:sz="4"/>
              <w:left w:val="single" w:color="C5D5E4" w:sz="4"/>
              <w:bottom w:val="single" w:color="C5D5E4" w:sz="4"/>
              <w:right w:val="single" w:color="C5D5E4"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4A5568"/>
                <w:sz w:val="19"/>
                <w:szCs w:val="19"/>
              </w:rPr>
              <w:t xml:space="preserve">Deliverable format and completion criteria are agreed upon in writing</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8.5  Gate Decision</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  APPROVED — Proceed to System Design</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  NEEDS REVISION — Return with comments (see below)</w:t>
            </w:r>
          </w:p>
        </w:tc>
      </w:tr>
      <w:tr>
        <w:tc>
          <w:tcPr>
            <w:tcW w:type="dxa" w:w="936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before="0"/>
              <w:jc w:val="left"/>
            </w:pPr>
            <w:r>
              <w:rPr>
                <w:rFonts w:ascii="Arial" w:cs="Arial" w:eastAsia="Arial" w:hAnsi="Arial"/>
                <w:b/>
                <w:bCs/>
                <w:i w:val="false"/>
                <w:iCs w:val="false"/>
                <w:color w:val="2E86AB"/>
                <w:sz w:val="20"/>
                <w:szCs w:val="20"/>
              </w:rPr>
              <w:t xml:space="preserve">☐  </w:t>
            </w:r>
            <w:r>
              <w:rPr>
                <w:rFonts w:ascii="Arial" w:cs="Arial" w:eastAsia="Arial" w:hAnsi="Arial"/>
                <w:b w:val="false"/>
                <w:bCs w:val="false"/>
                <w:i w:val="false"/>
                <w:iCs w:val="false"/>
                <w:color w:val="4A5568"/>
                <w:sz w:val="20"/>
                <w:szCs w:val="20"/>
              </w:rPr>
              <w:t xml:space="preserve">❌  REJECTED — Project not viable at this time</w:t>
            </w:r>
          </w:p>
        </w:tc>
      </w:tr>
    </w:tbl>
    <w:p>
      <w:pPr>
        <w:spacing w:after="8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80"/>
              <w:left w:type="dxa" w:w="160"/>
              <w:bottom w:type="dxa" w:w="40"/>
              <w:right w:type="dxa" w:w="160"/>
            </w:tcMar>
          </w:tcPr>
          <w:p>
            <w:pPr>
              <w:spacing w:after="80" w:before="0"/>
              <w:jc w:val="left"/>
            </w:pPr>
            <w:r>
              <w:rPr>
                <w:rFonts w:ascii="Arial" w:cs="Arial" w:eastAsia="Arial" w:hAnsi="Arial"/>
                <w:b/>
                <w:bCs/>
                <w:i w:val="false"/>
                <w:iCs w:val="false"/>
                <w:color w:val="1B3A5C"/>
                <w:sz w:val="20"/>
                <w:szCs w:val="20"/>
              </w:rPr>
              <w:t xml:space="preserve">Gate Review Notes</w:t>
            </w:r>
          </w:p>
        </w:tc>
      </w:tr>
      <w:tr>
        <w:tc>
          <w:tcPr>
            <w:tcW w:type="dxa" w:w="9360"/>
            <w:tcBorders>
              <w:top w:val="none" w:color="FFFFFF" w:sz="0"/>
              <w:left w:val="none" w:color="FFFFFF" w:sz="0"/>
              <w:bottom w:val="none" w:color="FFFFFF" w:sz="0"/>
              <w:right w:val="none" w:color="FFFFFF" w:sz="0"/>
            </w:tcBorders>
            <w:shd w:fill="FFF9F0" w:val="clear"/>
            <w:tcMar>
              <w:top w:type="dxa" w:w="40"/>
              <w:left w:type="dxa" w:w="160"/>
              <w:bottom w:type="dxa" w:w="40"/>
              <w:right w:type="dxa" w:w="160"/>
            </w:tcMar>
          </w:tcPr>
          <w:p>
            <w:pPr>
              <w:spacing w:after="80" w:before="0"/>
              <w:jc w:val="left"/>
            </w:pPr>
            <w:r>
              <w:rPr>
                <w:rFonts w:ascii="Arial" w:cs="Arial" w:eastAsia="Arial" w:hAnsi="Arial"/>
                <w:b w:val="false"/>
                <w:bCs w:val="false"/>
                <w:i/>
                <w:iCs/>
                <w:color w:val="D35400"/>
                <w:sz w:val="17"/>
                <w:szCs w:val="17"/>
              </w:rPr>
              <w:t xml:space="preserve">ℹ  If returning for revision, list exactly what needs to be corrected and by whom.</w:t>
            </w:r>
          </w:p>
        </w:tc>
      </w:tr>
      <w:tr>
        <w:tc>
          <w:tcPr>
            <w:tcW w:type="dxa" w:w="9360"/>
            <w:tcBorders>
              <w:top w:val="none" w:color="FFFFFF" w:sz="0"/>
              <w:left w:val="none" w:color="FFFFFF" w:sz="0"/>
              <w:bottom w:val="single" w:color="2E86AB" w:sz="8"/>
              <w:right w:val="none" w:color="FFFFFF" w:sz="0"/>
            </w:tcBorders>
            <w:shd w:fill="FFFFFF" w:val="clear"/>
            <w:tcMar>
              <w:top w:type="dxa" w:w="80"/>
              <w:left w:type="dxa" w:w="160"/>
              <w:bottom w:type="dxa" w:w="80"/>
              <w:right w:type="dxa" w:w="160"/>
            </w:tcMar>
          </w:tcPr>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60" w:before="0"/>
              <w:jc w:val="left"/>
            </w:pPr>
            <w:r>
              <w:rPr>
                <w:rFonts w:ascii="Arial" w:cs="Arial" w:eastAsia="Arial" w:hAnsi="Arial"/>
                <w:b w:val="false"/>
                <w:bCs w:val="false"/>
                <w:i w:val="false"/>
                <w:iCs w:val="false"/>
                <w:color w:val="C5D5E4"/>
                <w:sz w:val="18"/>
                <w:szCs w:val="18"/>
              </w:rPr>
              <w:t xml:space="preserve">_____________________________________________________________________________________________________________</w:t>
            </w:r>
          </w:p>
          <w:p>
            <w:pPr>
              <w:spacing w:after="80" w:before="0"/>
              <w:jc w:val="left"/>
            </w:pPr>
            <w:r>
              <w:rPr>
                <w:rFonts w:ascii="Arial" w:cs="Arial" w:eastAsia="Arial" w:hAnsi="Arial"/>
                <w:b w:val="false"/>
                <w:bCs w:val="false"/>
                <w:i w:val="false"/>
                <w:iCs w:val="false"/>
                <w:color w:val="4A5568"/>
                <w:sz w:val="22"/>
                <w:szCs w:val="22"/>
              </w:rPr>
              <w:t xml:space="preserve"/>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8.6  Signatures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2"/>
              <w:left w:val="single" w:color="4A5568" w:sz="12"/>
              <w:bottom w:val="single" w:color="C5D5E4" w:sz="6"/>
              <w:right w:val="single" w:color="C5D5E4" w:sz="6"/>
            </w:tcBorders>
            <w:shd w:fill="F2F5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4A5568"/>
                <w:sz w:val="18"/>
                <w:szCs w:val="18"/>
              </w:rPr>
              <w:t xml:space="preserve">REQUIRED SIGNATURES</w:t>
            </w:r>
          </w:p>
          <w:p>
            <w:pPr>
              <w:spacing w:after="80" w:before="0"/>
              <w:jc w:val="left"/>
            </w:pPr>
            <w:r>
              <w:rPr>
                <w:rFonts w:ascii="Arial" w:cs="Arial" w:eastAsia="Arial" w:hAnsi="Arial"/>
                <w:b w:val="false"/>
                <w:bCs w:val="false"/>
                <w:i w:val="false"/>
                <w:iCs w:val="false"/>
                <w:color w:val="4A5568"/>
                <w:sz w:val="18"/>
                <w:szCs w:val="18"/>
              </w:rPr>
              <w:t xml:space="preserve">All three parties must sign before design begins. Digital signatures (email confirmation with this doc attached) are acceptable. Date must be filled at time of signing.</w:t>
            </w:r>
          </w:p>
        </w:tc>
      </w:tr>
    </w:tbl>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Name</w:t>
            </w:r>
          </w:p>
        </w:tc>
        <w:tc>
          <w:tcPr>
            <w:tcW w:type="dxa" w:w="23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Role</w:t>
            </w:r>
          </w:p>
        </w:tc>
        <w:tc>
          <w:tcPr>
            <w:tcW w:type="dxa" w:w="23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Signature</w:t>
            </w:r>
          </w:p>
        </w:tc>
        <w:tc>
          <w:tcPr>
            <w:tcW w:type="dxa" w:w="23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Date</w:t>
            </w:r>
          </w:p>
        </w:tc>
      </w:tr>
      <w:tr>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r>
      <w:tr>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r>
      <w:tr>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c>
          <w:tcPr>
            <w:tcW w:type="dxa" w:w="2340"/>
            <w:tcBorders>
              <w:top w:val="single" w:color="C5D5E4" w:sz="4"/>
              <w:left w:val="single" w:color="C5D5E4" w:sz="4"/>
              <w:bottom w:val="single" w:color="C5D5E4" w:sz="4"/>
              <w:right w:val="single" w:color="C5D5E4" w:sz="4"/>
            </w:tcBorders>
            <w:shd w:fill="FFFFFF" w:val="clear"/>
            <w:tcMar>
              <w:top w:type="dxa" w:w="120"/>
              <w:left w:type="dxa" w:w="120"/>
              <w:bottom w:type="dxa" w:w="120"/>
              <w:right w:type="dxa" w:w="120"/>
            </w:tcMar>
          </w:tcPr>
          <w:p>
            <w:pPr>
              <w:spacing w:after="80" w:before="0"/>
              <w:jc w:val="left"/>
            </w:pPr>
            <w:r>
              <w:rPr>
                <w:rFonts w:ascii="Arial" w:cs="Arial" w:eastAsia="Arial" w:hAnsi="Arial"/>
                <w:b w:val="false"/>
                <w:bCs w:val="false"/>
                <w:i w:val="false"/>
                <w:iCs w:val="false"/>
                <w:color w:val="C5D5E4"/>
                <w:sz w:val="18"/>
                <w:szCs w:val="18"/>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pPr>
              <w:spacing w:after="40" w:before="0"/>
            </w:pPr>
            <w:r>
              <w:rPr>
                <w:rFonts w:ascii="Arial" w:cs="Arial" w:eastAsia="Arial" w:hAnsi="Arial"/>
                <w:b/>
                <w:bCs/>
                <w:i w:val="false"/>
                <w:iCs w:val="false"/>
                <w:color w:val="2E86AB"/>
                <w:sz w:val="28"/>
                <w:szCs w:val="28"/>
              </w:rPr>
              <w:t xml:space="preserve">A  </w:t>
            </w:r>
            <w:r>
              <w:rPr>
                <w:rFonts w:ascii="Arial" w:cs="Arial" w:eastAsia="Arial" w:hAnsi="Arial"/>
                <w:b/>
                <w:bCs/>
                <w:i w:val="false"/>
                <w:iCs w:val="false"/>
                <w:color w:val="FFFFFF"/>
                <w:sz w:val="28"/>
                <w:szCs w:val="28"/>
              </w:rPr>
              <w:t xml:space="preserve">APPENDIX — QUICK REFERENCE GUIDES</w:t>
            </w:r>
          </w:p>
          <w:p>
            <w:pPr>
              <w:spacing w:after="80" w:before="0"/>
              <w:jc w:val="left"/>
            </w:pPr>
            <w:r>
              <w:rPr>
                <w:rFonts w:ascii="Arial" w:cs="Arial" w:eastAsia="Arial" w:hAnsi="Arial"/>
                <w:b w:val="false"/>
                <w:bCs w:val="false"/>
                <w:i/>
                <w:iCs/>
                <w:color w:val="B8D4EA"/>
                <w:sz w:val="18"/>
                <w:szCs w:val="18"/>
              </w:rPr>
              <w:t xml:space="preserve">For the AI Lead completing this document</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A.1  BABOK Elicitation Techniques — Quick Reference</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Technique</w:t>
            </w:r>
          </w:p>
        </w:tc>
        <w:tc>
          <w:tcPr>
            <w:tcW w:type="dxa" w:w="716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How to Apply It</w:t>
            </w:r>
          </w:p>
        </w:tc>
      </w:tr>
      <w:tr>
        <w:tc>
          <w:tcPr>
            <w:tcW w:type="dxa" w:w="220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Structured Interview</w:t>
            </w:r>
          </w:p>
        </w:tc>
        <w:tc>
          <w:tcPr>
            <w:tcW w:type="dxa" w:w="716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One-on-one session with a key stakeholder. Prepare 8–12 open-ended questions in advance. Record with permission. Goal: extract unstated needs and constraints.</w:t>
            </w:r>
          </w:p>
        </w:tc>
      </w:tr>
      <w:tr>
        <w:tc>
          <w:tcPr>
            <w:tcW w:type="dxa" w:w="220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5 Whys</w:t>
            </w:r>
          </w:p>
        </w:tc>
        <w:tc>
          <w:tcPr>
            <w:tcW w:type="dxa" w:w="716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Ask "why is this a problem?" five times in sequence. Each answer becomes the next question. Stops when you reach a root cause rather than a symptom.</w:t>
            </w:r>
          </w:p>
        </w:tc>
      </w:tr>
      <w:tr>
        <w:tc>
          <w:tcPr>
            <w:tcW w:type="dxa" w:w="220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Jobs-to-be-Done</w:t>
            </w:r>
          </w:p>
        </w:tc>
        <w:tc>
          <w:tcPr>
            <w:tcW w:type="dxa" w:w="716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"When [situation], I want to [motivation], so I can [outcome]." Forces thinking from user value backward — not from feature forward.</w:t>
            </w:r>
          </w:p>
        </w:tc>
      </w:tr>
      <w:tr>
        <w:tc>
          <w:tcPr>
            <w:tcW w:type="dxa" w:w="220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Assumption Mapping</w:t>
            </w:r>
          </w:p>
        </w:tc>
        <w:tc>
          <w:tcPr>
            <w:tcW w:type="dxa" w:w="716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List every assumption. Classify: Known (evidence exists), Unknown (believed but unverified), Risky (if wrong, project fails). Prioritize invalidating Risky ones.</w:t>
            </w:r>
          </w:p>
        </w:tc>
      </w:tr>
      <w:tr>
        <w:tc>
          <w:tcPr>
            <w:tcW w:type="dxa" w:w="220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Process Walkthrough</w:t>
            </w:r>
          </w:p>
        </w:tc>
        <w:tc>
          <w:tcPr>
            <w:tcW w:type="dxa" w:w="716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Ask the stakeholder to walk you through exactly what happens today, step by step. Shadow them if possible. Uncovers undocumented steps and pain points.</w:t>
            </w:r>
          </w:p>
        </w:tc>
      </w:tr>
      <w:tr>
        <w:tc>
          <w:tcPr>
            <w:tcW w:type="dxa" w:w="220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MoSCoW Prioritization</w:t>
            </w:r>
          </w:p>
        </w:tc>
        <w:tc>
          <w:tcPr>
            <w:tcW w:type="dxa" w:w="716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Must Have / Should Have / Could Have / Won't Have. Run with stakeholders to force trade-off conversations before scope is locked.</w:t>
            </w:r>
          </w:p>
        </w:tc>
      </w:tr>
      <w:tr>
        <w:tc>
          <w:tcPr>
            <w:tcW w:type="dxa" w:w="220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1B3A5C"/>
                <w:sz w:val="18"/>
                <w:szCs w:val="18"/>
              </w:rPr>
              <w:t xml:space="preserve">Pre-mortem</w:t>
            </w:r>
          </w:p>
        </w:tc>
        <w:tc>
          <w:tcPr>
            <w:tcW w:type="dxa" w:w="7160"/>
            <w:tcBorders>
              <w:top w:val="single" w:color="C5D5E4" w:sz="4"/>
              <w:left w:val="single" w:color="C5D5E4" w:sz="4"/>
              <w:bottom w:val="single" w:color="C5D5E4" w:sz="4"/>
              <w:right w:val="single" w:color="C5D5E4" w:sz="4"/>
            </w:tcBorders>
            <w:shd w:fill="D6E8F5"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"Imagine it is 6 months from now and this project has failed. What went wrong?" Surfaces risks and blind spots that people hesitate to raise in forward-looking discussions.</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A.2  Common Failure Modes — What This Document Prevents</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392B" w:sz="6"/>
              <w:left w:val="single" w:color="C0392B" w:sz="6"/>
              <w:bottom w:val="single" w:color="C0392B" w:sz="6"/>
              <w:right w:val="single" w:color="C0392B" w:sz="6"/>
            </w:tcBorders>
            <w:shd w:fill="C0392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Failure Mode</w:t>
            </w:r>
          </w:p>
        </w:tc>
        <w:tc>
          <w:tcPr>
            <w:tcW w:type="dxa" w:w="6360"/>
            <w:tcBorders>
              <w:top w:val="single" w:color="C0392B" w:sz="6"/>
              <w:left w:val="single" w:color="C0392B" w:sz="6"/>
              <w:bottom w:val="single" w:color="C0392B" w:sz="6"/>
              <w:right w:val="single" w:color="C0392B" w:sz="6"/>
            </w:tcBorders>
            <w:shd w:fill="C0392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How This Document Catches It</w:t>
            </w:r>
          </w:p>
        </w:tc>
      </w:tr>
      <w:tr>
        <w:tc>
          <w:tcPr>
            <w:tcW w:type="dxa" w:w="3000"/>
            <w:tcBorders>
              <w:top w:val="single" w:color="C5D5E4" w:sz="4"/>
              <w:left w:val="single" w:color="C5D5E4" w:sz="4"/>
              <w:bottom w:val="single" w:color="C5D5E4" w:sz="4"/>
              <w:right w:val="single" w:color="C5D5E4" w:sz="4"/>
            </w:tcBorders>
            <w:shd w:fill="FEF0EE"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C0392B"/>
                <w:sz w:val="18"/>
                <w:szCs w:val="18"/>
              </w:rPr>
              <w:t xml:space="preserve">Solving the wrong problem</w:t>
            </w:r>
          </w:p>
        </w:tc>
        <w:tc>
          <w:tcPr>
            <w:tcW w:type="dxa" w:w="6360"/>
            <w:tcBorders>
              <w:top w:val="single" w:color="C5D5E4" w:sz="4"/>
              <w:left w:val="single" w:color="C5D5E4" w:sz="4"/>
              <w:bottom w:val="single" w:color="C5D5E4" w:sz="4"/>
              <w:right w:val="single" w:color="C5D5E4" w:sz="4"/>
            </w:tcBorders>
            <w:shd w:fill="FEF0EE"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Stakeholder asks for X, team builds X, but the actual need was Y. Caught by: Section 2 problem framing + 5 Whys elicitation.</w:t>
            </w:r>
          </w:p>
        </w:tc>
      </w:tr>
      <w:tr>
        <w:tc>
          <w:tcPr>
            <w:tcW w:type="dxa" w:w="300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C0392B"/>
                <w:sz w:val="18"/>
                <w:szCs w:val="18"/>
              </w:rPr>
              <w:t xml:space="preserve">Undefined success</w:t>
            </w:r>
          </w:p>
        </w:tc>
        <w:tc>
          <w:tcPr>
            <w:tcW w:type="dxa" w:w="636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Project ships but no one agrees whether it worked. Caught by: Section 3 — metrics and acceptance criteria defined before design.</w:t>
            </w:r>
          </w:p>
        </w:tc>
      </w:tr>
      <w:tr>
        <w:tc>
          <w:tcPr>
            <w:tcW w:type="dxa" w:w="3000"/>
            <w:tcBorders>
              <w:top w:val="single" w:color="C5D5E4" w:sz="4"/>
              <w:left w:val="single" w:color="C5D5E4" w:sz="4"/>
              <w:bottom w:val="single" w:color="C5D5E4" w:sz="4"/>
              <w:right w:val="single" w:color="C5D5E4" w:sz="4"/>
            </w:tcBorders>
            <w:shd w:fill="FEF0EE"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C0392B"/>
                <w:sz w:val="18"/>
                <w:szCs w:val="18"/>
              </w:rPr>
              <w:t xml:space="preserve">Data doesn't exist</w:t>
            </w:r>
          </w:p>
        </w:tc>
        <w:tc>
          <w:tcPr>
            <w:tcW w:type="dxa" w:w="6360"/>
            <w:tcBorders>
              <w:top w:val="single" w:color="C5D5E4" w:sz="4"/>
              <w:left w:val="single" w:color="C5D5E4" w:sz="4"/>
              <w:bottom w:val="single" w:color="C5D5E4" w:sz="4"/>
              <w:right w:val="single" w:color="C5D5E4" w:sz="4"/>
            </w:tcBorders>
            <w:shd w:fill="FEF0EE"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Team designs a model for 6 weeks then discovers the data is inaccessible. Caught by: Section 5.1 data requirements.</w:t>
            </w:r>
          </w:p>
        </w:tc>
      </w:tr>
      <w:tr>
        <w:tc>
          <w:tcPr>
            <w:tcW w:type="dxa" w:w="300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C0392B"/>
                <w:sz w:val="18"/>
                <w:szCs w:val="18"/>
              </w:rPr>
              <w:t xml:space="preserve">Scope creep</w:t>
            </w:r>
          </w:p>
        </w:tc>
        <w:tc>
          <w:tcPr>
            <w:tcW w:type="dxa" w:w="636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Project doubles in size mid-execution as stakeholders add requests. Caught by: Section 2.2 non-goals + written sign-off in Section 8.</w:t>
            </w:r>
          </w:p>
        </w:tc>
      </w:tr>
      <w:tr>
        <w:tc>
          <w:tcPr>
            <w:tcW w:type="dxa" w:w="3000"/>
            <w:tcBorders>
              <w:top w:val="single" w:color="C5D5E4" w:sz="4"/>
              <w:left w:val="single" w:color="C5D5E4" w:sz="4"/>
              <w:bottom w:val="single" w:color="C5D5E4" w:sz="4"/>
              <w:right w:val="single" w:color="C5D5E4" w:sz="4"/>
            </w:tcBorders>
            <w:shd w:fill="FEF0EE"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C0392B"/>
                <w:sz w:val="18"/>
                <w:szCs w:val="18"/>
              </w:rPr>
              <w:t xml:space="preserve">No fallback</w:t>
            </w:r>
          </w:p>
        </w:tc>
        <w:tc>
          <w:tcPr>
            <w:tcW w:type="dxa" w:w="6360"/>
            <w:tcBorders>
              <w:top w:val="single" w:color="C5D5E4" w:sz="4"/>
              <w:left w:val="single" w:color="C5D5E4" w:sz="4"/>
              <w:bottom w:val="single" w:color="C5D5E4" w:sz="4"/>
              <w:right w:val="single" w:color="C5D5E4" w:sz="4"/>
            </w:tcBorders>
            <w:shd w:fill="FEF0EE"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Model goes wrong in production, no one knows what to do. Caught by: Section 5.4 fallback behavior, agreed before design.</w:t>
            </w:r>
          </w:p>
        </w:tc>
      </w:tr>
      <w:tr>
        <w:tc>
          <w:tcPr>
            <w:tcW w:type="dxa" w:w="300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bCs/>
                <w:i w:val="false"/>
                <w:iCs w:val="false"/>
                <w:color w:val="C0392B"/>
                <w:sz w:val="18"/>
                <w:szCs w:val="18"/>
              </w:rPr>
              <w:t xml:space="preserve">Verbal agreements evaporate</w:t>
            </w:r>
          </w:p>
        </w:tc>
        <w:tc>
          <w:tcPr>
            <w:tcW w:type="dxa" w:w="6360"/>
            <w:tcBorders>
              <w:top w:val="single" w:color="C5D5E4" w:sz="4"/>
              <w:left w:val="single" w:color="C5D5E4" w:sz="4"/>
              <w:bottom w:val="single" w:color="C5D5E4" w:sz="4"/>
              <w:right w:val="single" w:color="C5D5E4" w:sz="4"/>
            </w:tcBorders>
            <w:shd w:fill="FFFFFF" w:val="clear"/>
            <w:tcMar>
              <w:top w:type="dxa" w:w="100"/>
              <w:left w:type="dxa" w:w="120"/>
              <w:bottom w:type="dxa" w:w="100"/>
              <w:right w:type="dxa" w:w="120"/>
            </w:tcMar>
          </w:tcPr>
          <w:p>
            <w:pPr>
              <w:spacing w:after="80" w:before="0"/>
              <w:jc w:val="left"/>
            </w:pPr>
            <w:r>
              <w:rPr>
                <w:rFonts w:ascii="Arial" w:cs="Arial" w:eastAsia="Arial" w:hAnsi="Arial"/>
                <w:b w:val="false"/>
                <w:bCs w:val="false"/>
                <w:i w:val="false"/>
                <w:iCs w:val="false"/>
                <w:color w:val="4A5568"/>
                <w:sz w:val="18"/>
                <w:szCs w:val="18"/>
              </w:rPr>
              <w:t xml:space="preserve">"I thought you said X" — common in services work. Caught by: Section 8 signatures + written acceptance criteria.</w:t>
            </w:r>
          </w:p>
        </w:tc>
      </w:tr>
    </w:tbl>
    <w:p>
      <w:pPr>
        <w:spacing w:after="120" w:before="0"/>
      </w:pPr>
      <w:r>
        <w:rPr>
          <w:rFonts w:ascii="Arial" w:cs="Arial" w:eastAsia="Arial" w:hAnsi="Arial"/>
          <w:b w:val="false"/>
          <w:bCs w:val="false"/>
          <w:i w:val="false"/>
          <w:iCs w:val="false"/>
          <w:color w:val="4A5568"/>
          <w:sz w:val="22"/>
          <w:szCs w:val="22"/>
        </w:rPr>
        <w:t xml:space="preserve"/>
      </w:r>
    </w:p>
    <w:p>
      <w:pPr>
        <w:pBdr>
          <w:bottom w:val="single" w:color="2E86AB" w:sz="4"/>
        </w:pBdr>
        <w:spacing w:after="80" w:before="200"/>
      </w:pPr>
      <w:r>
        <w:rPr>
          <w:rFonts w:ascii="Arial" w:cs="Arial" w:eastAsia="Arial" w:hAnsi="Arial"/>
          <w:b/>
          <w:bCs/>
          <w:i w:val="false"/>
          <w:iCs w:val="false"/>
          <w:color w:val="1B3A5C"/>
          <w:sz w:val="24"/>
          <w:szCs w:val="24"/>
        </w:rPr>
        <w:t xml:space="preserve">A.3  Version History</w:t>
      </w:r>
    </w:p>
    <w:p>
      <w:pP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4A5568" w:sz="6"/>
              <w:left w:val="single" w:color="4A5568" w:sz="6"/>
              <w:bottom w:val="single" w:color="4A5568" w:sz="6"/>
              <w:right w:val="single" w:color="4A5568" w:sz="6"/>
            </w:tcBorders>
            <w:shd w:fill="4A5568"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Version</w:t>
            </w:r>
          </w:p>
        </w:tc>
        <w:tc>
          <w:tcPr>
            <w:tcW w:type="dxa" w:w="1800"/>
            <w:tcBorders>
              <w:top w:val="single" w:color="4A5568" w:sz="6"/>
              <w:left w:val="single" w:color="4A5568" w:sz="6"/>
              <w:bottom w:val="single" w:color="4A5568" w:sz="6"/>
              <w:right w:val="single" w:color="4A5568" w:sz="6"/>
            </w:tcBorders>
            <w:shd w:fill="4A5568"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Date</w:t>
            </w:r>
          </w:p>
        </w:tc>
        <w:tc>
          <w:tcPr>
            <w:tcW w:type="dxa" w:w="2200"/>
            <w:tcBorders>
              <w:top w:val="single" w:color="4A5568" w:sz="6"/>
              <w:left w:val="single" w:color="4A5568" w:sz="6"/>
              <w:bottom w:val="single" w:color="4A5568" w:sz="6"/>
              <w:right w:val="single" w:color="4A5568" w:sz="6"/>
            </w:tcBorders>
            <w:shd w:fill="4A5568"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Author</w:t>
            </w:r>
          </w:p>
        </w:tc>
        <w:tc>
          <w:tcPr>
            <w:tcW w:type="dxa" w:w="3960"/>
            <w:tcBorders>
              <w:top w:val="single" w:color="4A5568" w:sz="6"/>
              <w:left w:val="single" w:color="4A5568" w:sz="6"/>
              <w:bottom w:val="single" w:color="4A5568" w:sz="6"/>
              <w:right w:val="single" w:color="4A5568" w:sz="6"/>
            </w:tcBorders>
            <w:shd w:fill="4A5568"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7"/>
                <w:szCs w:val="17"/>
              </w:rPr>
              <w:t xml:space="preserve">Change Summary</w:t>
            </w:r>
          </w:p>
        </w:tc>
      </w:tr>
      <w:tr>
        <w:tc>
          <w:tcPr>
            <w:tcW w:type="dxa" w:w="14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1.0</w:t>
            </w:r>
          </w:p>
        </w:tc>
        <w:tc>
          <w:tcPr>
            <w:tcW w:type="dxa" w:w="18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Initial issue</w:t>
            </w:r>
          </w:p>
        </w:tc>
      </w:tr>
      <w:tr>
        <w:tc>
          <w:tcPr>
            <w:tcW w:type="dxa" w:w="14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20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r>
        <w:tc>
          <w:tcPr>
            <w:tcW w:type="dxa" w:w="14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18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220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c>
          <w:tcPr>
            <w:tcW w:type="dxa" w:w="3960"/>
            <w:tcBorders>
              <w:top w:val="single" w:color="C5D5E4" w:sz="4"/>
              <w:left w:val="single" w:color="C5D5E4" w:sz="4"/>
              <w:bottom w:val="single" w:color="C5D5E4" w:sz="4"/>
              <w:right w:val="single" w:color="C5D5E4" w:sz="4"/>
            </w:tcBorders>
            <w:shd w:fill="F2F5F8"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4A5568"/>
                <w:sz w:val="17"/>
                <w:szCs w:val="17"/>
              </w:rPr>
              <w:t xml:space="preserve"/>
            </w:r>
          </w:p>
        </w:tc>
      </w:tr>
    </w:tbl>
    <w:p>
      <w:pPr>
        <w:spacing w:after="200" w:before="0"/>
      </w:pPr>
      <w:r>
        <w:rPr>
          <w:rFonts w:ascii="Arial" w:cs="Arial" w:eastAsia="Arial" w:hAnsi="Arial"/>
          <w:b w:val="false"/>
          <w:bCs w:val="false"/>
          <w:i w:val="false"/>
          <w:iCs w:val="false"/>
          <w:color w:val="4A5568"/>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4" w:sz="4"/>
      </w:pBdr>
      <w:spacing w:after="60" w:before="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jc w:val="left"/>
          </w:pPr>
          <w:r>
            <w:rPr>
              <w:rFonts w:ascii="Arial" w:cs="Arial" w:eastAsia="Arial" w:hAnsi="Arial"/>
              <w:b w:val="false"/>
              <w:bCs w:val="false"/>
              <w:i w:val="false"/>
              <w:iCs w:val="false"/>
              <w:color w:val="AAAAAA"/>
              <w:sz w:val="16"/>
              <w:szCs w:val="16"/>
            </w:rPr>
            <w:t xml:space="preserve">AI Project Requirements &amp; Charter  ·  Ascen Analytics  ·  Confidential</w:t>
          </w:r>
        </w:p>
      </w:tc>
      <w:tc>
        <w:tcPr>
          <w:tcW w:type="dxa" w:w="3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b w:val="false"/>
              <w:bCs w:val="false"/>
              <w:i w:val="false"/>
              <w:iCs w:val="false"/>
              <w:color w:val="AAAAAA"/>
              <w:sz w:val="16"/>
              <w:szCs w:val="16"/>
            </w:rPr>
            <w:t xml:space="preserve">Page </w:t>
          </w:r>
          <w:r>
            <w:rPr>
              <w:rFonts w:ascii="Arial" w:cs="Arial" w:eastAsia="Arial" w:hAnsi="Arial"/>
              <w:b w:val="false"/>
              <w:bCs w:val="false"/>
              <w:i w:val="false"/>
              <w:iCs w:val="false"/>
              <w:color w:val="AAAAAA"/>
              <w:sz w:val="16"/>
              <w:szCs w:val="16"/>
            </w:rPr>
            <w:t xml:space="preserv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jc w:val="left"/>
          </w:pPr>
          <w:r>
            <w:rPr>
              <w:rFonts w:ascii="Arial" w:cs="Arial" w:eastAsia="Arial" w:hAnsi="Arial"/>
              <w:b/>
              <w:bCs/>
              <w:i w:val="false"/>
              <w:iCs w:val="false"/>
              <w:color w:val="1B3A5C"/>
              <w:sz w:val="18"/>
              <w:szCs w:val="18"/>
            </w:rPr>
            <w:t xml:space="preserve">ASCEN ANALYTICS</w:t>
          </w:r>
          <w:r>
            <w:rPr>
              <w:rFonts w:ascii="Arial" w:cs="Arial" w:eastAsia="Arial" w:hAnsi="Arial"/>
              <w:b w:val="false"/>
              <w:bCs w:val="false"/>
              <w:i w:val="false"/>
              <w:iCs w:val="false"/>
              <w:color w:val="2E86AB"/>
              <w:sz w:val="17"/>
              <w:szCs w:val="17"/>
            </w:rPr>
            <w:t xml:space="preserve">  ·  AI Requirements &amp; Project Charter</w:t>
          </w:r>
        </w:p>
      </w:tc>
      <w:tc>
        <w:tcPr>
          <w:tcW w:type="dxa" w:w="4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jc w:val="right"/>
          </w:pPr>
          <w:r>
            <w:rPr>
              <w:rFonts w:ascii="Arial" w:cs="Arial" w:eastAsia="Arial" w:hAnsi="Arial"/>
              <w:b w:val="false"/>
              <w:bCs w:val="false"/>
              <w:i w:val="false"/>
              <w:iCs w:val="false"/>
              <w:color w:val="AAAAAA"/>
              <w:sz w:val="16"/>
              <w:szCs w:val="16"/>
            </w:rPr>
            <w:t xml:space="preserve">CONFIDENTIAL  —  v1.0</w:t>
          </w:r>
        </w:p>
      </w:tc>
    </w:tr>
  </w:tbl>
  <w:p>
    <w:pPr>
      <w:pBdr>
        <w:bottom w:val="single" w:color="2E86AB" w:sz="6"/>
      </w:pBdr>
      <w:spacing w:after="0" w:before="60"/>
    </w:pPr>
    <w:r>
      <w:rPr>
        <w:rFonts w:ascii="Arial" w:cs="Arial" w:eastAsia="Arial" w:hAnsi="Arial"/>
        <w:b w:val="false"/>
        <w:bCs w:val="false"/>
        <w:i w:val="false"/>
        <w:iCs w:val="false"/>
        <w:color w:val="4A5568"/>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2026-05-31T10:34:30.449Z</dcterms:created>
  <dcterms:modified xsi:type="dcterms:W3CDTF">2026-05-31T10:34:30.449Z</dcterms:modified>
</cp:coreProperties>
</file>

<file path=docProps/custom.xml><?xml version="1.0" encoding="utf-8"?>
<Properties xmlns="http://schemas.openxmlformats.org/officeDocument/2006/custom-properties" xmlns:vt="http://schemas.openxmlformats.org/officeDocument/2006/docPropsVTypes"/>
</file>