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 w:lineRule="auto"/>
        <w:ind w:left="375" w:right="0" w:firstLine="0"/>
        <w:jc w:val="left"/>
        <w:rPr>
          <w:rFonts w:ascii="Times New Roman" w:cs="Times New Roman" w:eastAsia="Times New Roman" w:hAnsi="Times New Roman"/>
          <w:b w:val="0"/>
          <w:i w:val="0"/>
          <w:smallCaps w:val="0"/>
          <w:strike w:val="0"/>
          <w:color w:val="000000"/>
          <w:sz w:val="5"/>
          <w:szCs w:val="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
          <w:szCs w:val="5"/>
          <w:u w:val="none"/>
          <w:shd w:fill="auto" w:val="clear"/>
          <w:vertAlign w:val="baseline"/>
        </w:rPr>
        <w:drawing>
          <wp:inline distB="0" distT="0" distL="0" distR="0">
            <wp:extent cx="5922141" cy="35051"/>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2141" cy="3505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Monesh N</w:t>
      </w:r>
      <w:r w:rsidDel="00000000" w:rsidR="00000000" w:rsidRPr="00000000">
        <w:rPr>
          <w:rtl w:val="0"/>
        </w:rPr>
      </w:r>
    </w:p>
    <w:p w:rsidR="00000000" w:rsidDel="00000000" w:rsidP="00000000" w:rsidRDefault="00000000" w:rsidRPr="00000000" w14:paraId="00000008">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240801207</w:t>
      </w:r>
    </w:p>
    <w:p w:rsidR="00000000" w:rsidDel="00000000" w:rsidP="00000000" w:rsidRDefault="00000000" w:rsidRPr="00000000" w14:paraId="00000009">
      <w:pPr>
        <w:pStyle w:val="Heading1"/>
        <w:spacing w:line="520" w:lineRule="auto"/>
        <w:ind w:right="6194" w:firstLine="345"/>
        <w:rPr>
          <w:rFonts w:ascii="Lato" w:cs="Lato" w:eastAsia="Lato" w:hAnsi="Lato"/>
          <w:sz w:val="28"/>
          <w:szCs w:val="28"/>
        </w:rPr>
      </w:pPr>
      <w:r w:rsidDel="00000000" w:rsidR="00000000" w:rsidRPr="00000000">
        <w:rPr>
          <w:rFonts w:ascii="Lato" w:cs="Lato" w:eastAsia="Lato" w:hAnsi="Lato"/>
          <w:sz w:val="28"/>
          <w:szCs w:val="28"/>
          <w:rtl w:val="0"/>
        </w:rPr>
        <w:t xml:space="preserve">ECE-D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tabs>
          <w:tab w:val="left" w:leader="none" w:pos="3959"/>
        </w:tabs>
        <w:ind w:left="345" w:firstLine="0"/>
        <w:rPr>
          <w:rFonts w:ascii="Arial Black" w:cs="Arial Black" w:eastAsia="Arial Black" w:hAnsi="Arial Black"/>
          <w:sz w:val="26"/>
          <w:szCs w:val="26"/>
        </w:rPr>
      </w:pPr>
      <w:r w:rsidDel="00000000" w:rsidR="00000000" w:rsidRPr="00000000">
        <w:rPr>
          <w:rFonts w:ascii="Arial Black" w:cs="Arial Black" w:eastAsia="Arial Black" w:hAnsi="Arial Black"/>
          <w:sz w:val="26"/>
          <w:szCs w:val="26"/>
          <w:rtl w:val="0"/>
        </w:rPr>
        <w:t xml:space="preserve">Question 1:</w:t>
        <w:tab/>
        <w:t xml:space="preserve">Boxes through a Tunnel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345" w:right="389"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transporting some boxes through a tunnel, where each box is a parallelepiped, and is characterized by its length, width and height.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81"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height of the tunnel is 41 feet and the width can be assumed to be infinite. A box can be carried through the tunnel only if its height is strictly less than the tunnel's height. Find the volume of each box that can be successfully transported to the other end of the tunnel.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578" w:lineRule="auto"/>
        <w:ind w:left="345" w:right="619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 Boxes cannot be rotated. Input Format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line contains a single integer n, denoting the number of boxes.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47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Constraints 1 ≤ n ≤ 100</w:t>
          </w:r>
        </w:sdtContent>
      </w:sdt>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619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 lengthi, widthi, heighti ≤ 100 Output Format</w:t>
          </w:r>
        </w:sdtContent>
      </w:sdt>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For every box from the input which has a height lesser than 41 feet, print its volume in a separate 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pgSz w:h="15840" w:w="12240" w:orient="portrait"/>
          <w:pgMar w:bottom="280" w:top="280" w:left="1080" w:right="1080" w:header="720" w:footer="72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296142</wp:posOffset>
            </wp:positionV>
            <wp:extent cx="5943599" cy="28575"/>
            <wp:effectExtent b="0" l="0" r="0" t="0"/>
            <wp:wrapTopAndBottom distB="0" distT="0"/>
            <wp:docPr id="1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599" cy="2857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 w:lineRule="auto"/>
        <w:ind w:left="345" w:right="837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Input 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5 5 5</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1 2 40</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10 5 41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7 2 42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448" w:lineRule="auto"/>
        <w:ind w:left="345" w:right="810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Output 125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4"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first box is really low, only 5 feet tall, so it can pass through the tunnel and its volume is 5 x 5 x 5 = 125.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second box is sufficiently low, its volume is 1 x 2 x 4= = 80.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54"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third box is exactly 41 feet tall, so it cannot pass. The same can be said about the fourth box.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headerReference r:id="rId9" w:type="default"/>
          <w:footerReference r:id="rId10" w:type="default"/>
          <w:type w:val="nextPage"/>
          <w:pgSz w:h="15840" w:w="12240" w:orient="portrait"/>
          <w:pgMar w:bottom="1080" w:top="1240" w:left="1080" w:right="1080" w:header="1046" w:footer="889"/>
          <w:pgNumType w:start="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145410</wp:posOffset>
            </wp:positionV>
            <wp:extent cx="4690370" cy="3684460"/>
            <wp:effectExtent b="0" l="0" r="0" t="0"/>
            <wp:wrapTopAndBottom distB="0" distT="0"/>
            <wp:docPr id="1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690370" cy="3684460"/>
                    </a:xfrm>
                    <a:prstGeom prst="rect"/>
                    <a:ln/>
                  </pic:spPr>
                </pic:pic>
              </a:graphicData>
            </a:graphic>
          </wp:anchor>
        </w:draw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leader="none" w:pos="3239"/>
        </w:tabs>
        <w:ind w:firstLine="345"/>
        <w:rPr/>
      </w:pPr>
      <w:r w:rsidDel="00000000" w:rsidR="00000000" w:rsidRPr="00000000">
        <w:rPr>
          <w:rtl w:val="0"/>
        </w:rPr>
        <w:t xml:space="preserve">Question 2:</w:t>
        <w:tab/>
        <w:t xml:space="preserve">Small Triangles, Large Triangles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Black" w:cs="Arial Black" w:eastAsia="Arial Black" w:hAnsi="Arial Black"/>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1"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578" w:lineRule="auto"/>
        <w:ind w:left="345" w:right="56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best way to calculate a volume of the triangle with sides a, b and c is Heron's formula: S = p * (p – a) * (p - b) * (p – c) where p = (a + b + c) / 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First line of each test file contains single integer n. n lines follow with ai, bi and ci on each separated by single spaces.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478"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Constraints 1 ≤ n ≤ 100</w:t>
          </w:r>
        </w:sdtContent>
      </w:sdt>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 ai, bi, ci ≤ 70</w:t>
          </w:r>
        </w:sdtContent>
      </w:sdt>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78" w:lineRule="auto"/>
        <w:ind w:left="345" w:right="545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ai + bi &gt; ci, ai + ci &gt; bi and bi + ci &gt; ai Output Format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 w:lineRule="auto"/>
        <w:ind w:left="345" w:right="434"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578" w:lineRule="auto"/>
        <w:ind w:left="345" w:right="8371"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Input 3</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7 24 25</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5 12 13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3 4 5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 w:lineRule="auto"/>
        <w:ind w:left="345" w:right="8103"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Sample Output 3 4 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5 12 13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7 24 25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Explanation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6" w:lineRule="auto"/>
        <w:ind w:left="345" w:right="33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sectPr>
          <w:type w:val="nextPage"/>
          <w:pgSz w:h="15840" w:w="12240" w:orient="portrait"/>
          <w:pgMar w:bottom="1080" w:top="1240" w:left="1080" w:right="1080" w:header="1046" w:footer="889"/>
        </w:sect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inline distB="0" distT="0" distL="0" distR="0">
            <wp:extent cx="5996667" cy="4843462"/>
            <wp:effectExtent b="0" l="0" r="0" t="0"/>
            <wp:docPr id="1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96667" cy="484346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238125</wp:posOffset>
            </wp:positionH>
            <wp:positionV relativeFrom="paragraph">
              <wp:posOffset>96519</wp:posOffset>
            </wp:positionV>
            <wp:extent cx="5793816" cy="2515647"/>
            <wp:effectExtent b="0" l="0" r="0" t="0"/>
            <wp:wrapTopAndBottom distB="0" distT="0"/>
            <wp:docPr id="1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93816" cy="2515647"/>
                    </a:xfrm>
                    <a:prstGeom prst="rect"/>
                    <a:ln/>
                  </pic:spPr>
                </pic:pic>
              </a:graphicData>
            </a:graphic>
          </wp:anchor>
        </w:drawing>
      </w:r>
    </w:p>
    <w:sectPr>
      <w:type w:val="nextPage"/>
      <w:pgSz w:h="15840" w:w="12240" w:orient="portrait"/>
      <w:pgMar w:bottom="1080" w:top="1240" w:left="1080" w:right="1080" w:header="1046" w:footer="88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lack">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238125</wp:posOffset>
          </wp:positionH>
          <wp:positionV relativeFrom="paragraph">
            <wp:posOffset>0</wp:posOffset>
          </wp:positionV>
          <wp:extent cx="5943599" cy="28575"/>
          <wp:effectExtent b="0" l="0" r="0" t="0"/>
          <wp:wrapNone/>
          <wp:docPr id="1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228600</wp:posOffset>
              </wp:positionH>
              <wp:positionV relativeFrom="paragraph">
                <wp:posOffset>9359900</wp:posOffset>
              </wp:positionV>
              <wp:extent cx="156210" cy="195580"/>
              <wp:effectExtent b="0" l="0" r="0" t="0"/>
              <wp:wrapNone/>
              <wp:docPr id="9" name=""/>
              <a:graphic>
                <a:graphicData uri="http://schemas.microsoft.com/office/word/2010/wordprocessingShape">
                  <wps:wsp>
                    <wps:cNvSpPr/>
                    <wps:cNvPr id="2" name="Shape 2"/>
                    <wps:spPr>
                      <a:xfrm>
                        <a:off x="5272658" y="3686973"/>
                        <a:ext cx="146685" cy="186055"/>
                      </a:xfrm>
                      <a:prstGeom prst="rect">
                        <a:avLst/>
                      </a:prstGeom>
                      <a:noFill/>
                      <a:ln>
                        <a:noFill/>
                      </a:ln>
                    </wps:spPr>
                    <wps:txbx>
                      <w:txbxContent>
                        <w:p w:rsidR="00000000" w:rsidDel="00000000" w:rsidP="00000000" w:rsidRDefault="00000000" w:rsidRPr="00000000">
                          <w:pPr>
                            <w:spacing w:after="0" w:before="25.999999046325684" w:line="240"/>
                            <w:ind w:left="6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228600</wp:posOffset>
              </wp:positionH>
              <wp:positionV relativeFrom="paragraph">
                <wp:posOffset>9359900</wp:posOffset>
              </wp:positionV>
              <wp:extent cx="156210" cy="195580"/>
              <wp:effectExtent b="0" l="0" r="0" t="0"/>
              <wp:wrapNone/>
              <wp:docPr id="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56210" cy="19558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923925</wp:posOffset>
          </wp:positionH>
          <wp:positionV relativeFrom="page">
            <wp:posOffset>762761</wp:posOffset>
          </wp:positionV>
          <wp:extent cx="5943599" cy="28575"/>
          <wp:effectExtent b="0" l="0" r="0" t="0"/>
          <wp:wrapNone/>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599" cy="285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Black" w:cs="Arial Black" w:eastAsia="Arial Black" w:hAnsi="Arial Black"/>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Microsoft Sans Serif" w:cs="Microsoft Sans Serif" w:eastAsia="Microsoft Sans Serif" w:hAnsi="Microsoft Sans Serif"/>
    </w:rPr>
  </w:style>
  <w:style w:type="paragraph" w:styleId="Heading1">
    <w:name w:val="heading 1"/>
    <w:basedOn w:val="Normal"/>
    <w:uiPriority w:val="1"/>
    <w:qFormat w:val="1"/>
    <w:pPr>
      <w:ind w:left="345"/>
      <w:outlineLvl w:val="0"/>
    </w:pPr>
    <w:rPr>
      <w:rFonts w:ascii="Arial Black" w:cs="Arial Black" w:eastAsia="Arial Black" w:hAnsi="Arial Black"/>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345"/>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EC2A6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C2A62"/>
    <w:rPr>
      <w:rFonts w:ascii="Tahoma" w:cs="Tahoma" w:eastAsia="Microsoft Sans Serif"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footer" Target="footer1.xml"/><Relationship Id="rId13" Type="http://schemas.openxmlformats.org/officeDocument/2006/relationships/image" Target="media/image6.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ArialBlack-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riXEYnqY4UTFOUmkfKxtwI1hww==">CgMxLjAaLQoBMBIoCiYIB0IiCg5IZWx2ZXRpY2EgTmV1ZRIQQXJpYWwgVW5pY29kZSBNUxotCgExEigKJggHQiIKDkhlbHZldGljYSBOZXVlEhBBcmlhbCBVbmljb2RlIE1TGi0KATISKAomCAdCIgoOSGVsdmV0aWNhIE5ldWUSEEFyaWFsIFVuaWNvZGUgTVMaLQoBMxIoCiYIB0IiCg5IZWx2ZXRpY2EgTmV1ZRIQQXJpYWwgVW5pY29kZSBNUzIIaC5namRneHM4AHIhMVFXV3JjeE5pS0J4RW9zSmZmckw2SGlxUkhBZ3pfdU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2025-01-15T07:06:00Z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Producer">
    <vt:lpwstr>Skia/PDF m133 Google Docs Renderer</vt:lpwstr>
  </property>
  <property fmtid="{D5CDD505-2E9C-101B-9397-08002B2CF9AE}" pid="4" name="LastSaved">
    <vt:filetime>2025-01-15T00:00:00Z</vt:filetime>
  </property>
</Properties>
</file>